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8364" w14:textId="77777777" w:rsidR="00185542" w:rsidRPr="00705033" w:rsidRDefault="00185542">
      <w:pPr>
        <w:spacing w:before="6"/>
        <w:rPr>
          <w:rFonts w:ascii="Times New Roman" w:eastAsia="Times New Roman" w:hAnsi="Times New Roman" w:cs="Times New Roman"/>
          <w:sz w:val="11"/>
          <w:szCs w:val="11"/>
          <w:lang w:val="cs-CZ"/>
        </w:rPr>
      </w:pPr>
    </w:p>
    <w:p w14:paraId="7B6C9088" w14:textId="77777777" w:rsidR="00185542" w:rsidRPr="00705033" w:rsidRDefault="00B6566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>
        <w:rPr>
          <w:rFonts w:ascii="Times New Roman" w:eastAsia="Times New Roman" w:hAnsi="Times New Roman" w:cs="Times New Roman"/>
          <w:sz w:val="20"/>
          <w:szCs w:val="20"/>
          <w:lang w:val="cs-CZ"/>
        </w:rPr>
      </w:r>
      <w:r>
        <w:rPr>
          <w:rFonts w:ascii="Times New Roman" w:eastAsia="Times New Roman" w:hAnsi="Times New Roman" w:cs="Times New Roman"/>
          <w:sz w:val="20"/>
          <w:szCs w:val="20"/>
          <w:lang w:val="cs-CZ"/>
        </w:rPr>
        <w:pict w14:anchorId="156B5CDA">
          <v:group id="_x0000_s2122" style="width:542.55pt;height:18.5pt;mso-position-horizontal-relative:char;mso-position-vertical-relative:line" coordsize="10851,370">
            <v:group id="_x0000_s2123" style="position:absolute;left:10;top:10;width:10792;height:350" coordorigin="10,10" coordsize="10792,350">
              <v:shape id="_x0000_s2125" style="position:absolute;left:10;top:10;width:10792;height:350" coordorigin="10,10" coordsize="10792,350" path="m10,10r10792,l10802,360,10,360,10,10xe" filled="f" strokecolor="gray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24" type="#_x0000_t202" style="position:absolute;width:10851;height:370" filled="f" stroked="f">
                <v:textbox inset="0,0,0,0">
                  <w:txbxContent>
                    <w:p w14:paraId="2A2E7FC9" w14:textId="50F33739" w:rsidR="00185542" w:rsidRPr="007E2704" w:rsidRDefault="000B4D63">
                      <w:pPr>
                        <w:tabs>
                          <w:tab w:val="left" w:pos="10849"/>
                        </w:tabs>
                        <w:spacing w:before="81"/>
                        <w:ind w:left="1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cs-CZ"/>
                        </w:rPr>
                      </w:pPr>
                      <w:r w:rsidRPr="007E2704">
                        <w:rPr>
                          <w:rFonts w:ascii="Arial"/>
                          <w:b/>
                          <w:w w:val="10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7E2704">
                        <w:rPr>
                          <w:rFonts w:ascii="Times New Roman"/>
                          <w:b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7E2704">
                        <w:rPr>
                          <w:rFonts w:ascii="Times New Roman"/>
                          <w:b/>
                          <w:spacing w:val="-8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="007E2704" w:rsidRPr="007E2704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ODD</w:t>
                      </w:r>
                      <w:r w:rsidR="007E2704" w:rsidRPr="007E2704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Í</w:t>
                      </w:r>
                      <w:r w:rsidR="007E2704" w:rsidRPr="007E2704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L</w:t>
                      </w:r>
                      <w:r w:rsidRPr="007E2704">
                        <w:rPr>
                          <w:rFonts w:ascii="Arial"/>
                          <w:b/>
                          <w:spacing w:val="8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7E2704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1:</w:t>
                      </w:r>
                      <w:r w:rsidRPr="007E2704">
                        <w:rPr>
                          <w:rFonts w:ascii="Arial"/>
                          <w:b/>
                          <w:spacing w:val="8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7E2704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Identifi</w:t>
                      </w:r>
                      <w:r w:rsidR="007E2704" w:rsidRPr="007E2704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kace l</w:t>
                      </w:r>
                      <w:r w:rsidR="007E2704" w:rsidRPr="007E2704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á</w:t>
                      </w:r>
                      <w:r w:rsidR="007E2704" w:rsidRPr="007E2704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 xml:space="preserve">tky </w:t>
                      </w:r>
                      <w:r w:rsidR="007E2704" w:rsidRPr="007E2704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č</w:t>
                      </w:r>
                      <w:r w:rsidR="007E2704" w:rsidRPr="007E2704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i sm</w:t>
                      </w:r>
                      <w:r w:rsidR="007E2704" w:rsidRPr="007E2704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ě</w:t>
                      </w:r>
                      <w:r w:rsidR="007E2704" w:rsidRPr="007E2704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si a spole</w:t>
                      </w:r>
                      <w:r w:rsidR="007E2704" w:rsidRPr="007E2704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č</w:t>
                      </w:r>
                      <w:r w:rsidR="007E2704" w:rsidRPr="007E2704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nosti, resp. podniku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EF19F54" w14:textId="77777777" w:rsidR="00185542" w:rsidRPr="00705033" w:rsidRDefault="00185542">
      <w:pPr>
        <w:spacing w:before="9"/>
        <w:rPr>
          <w:rFonts w:ascii="Times New Roman" w:eastAsia="Times New Roman" w:hAnsi="Times New Roman" w:cs="Times New Roman"/>
          <w:sz w:val="5"/>
          <w:szCs w:val="5"/>
          <w:lang w:val="cs-CZ"/>
        </w:rPr>
      </w:pPr>
    </w:p>
    <w:p w14:paraId="667A1EF9" w14:textId="3A1EFA69" w:rsidR="00185542" w:rsidRPr="00705033" w:rsidRDefault="007E2704">
      <w:pPr>
        <w:numPr>
          <w:ilvl w:val="1"/>
          <w:numId w:val="13"/>
        </w:numPr>
        <w:tabs>
          <w:tab w:val="left" w:pos="557"/>
        </w:tabs>
        <w:spacing w:before="82"/>
        <w:ind w:hanging="263"/>
        <w:rPr>
          <w:rFonts w:ascii="Arial" w:eastAsia="Arial" w:hAnsi="Arial" w:cs="Arial"/>
          <w:sz w:val="17"/>
          <w:szCs w:val="17"/>
          <w:lang w:val="cs-CZ"/>
        </w:rPr>
      </w:pPr>
      <w:r w:rsidRPr="007E2704">
        <w:rPr>
          <w:rFonts w:ascii="Arial"/>
          <w:b/>
          <w:sz w:val="17"/>
          <w:u w:val="single" w:color="000000"/>
          <w:lang w:val="cs-CZ"/>
        </w:rPr>
        <w:t>Identifik</w:t>
      </w:r>
      <w:r w:rsidRPr="007E2704">
        <w:rPr>
          <w:rFonts w:ascii="Arial"/>
          <w:b/>
          <w:sz w:val="17"/>
          <w:u w:val="single" w:color="000000"/>
          <w:lang w:val="cs-CZ"/>
        </w:rPr>
        <w:t>á</w:t>
      </w:r>
      <w:r w:rsidRPr="007E2704">
        <w:rPr>
          <w:rFonts w:ascii="Arial"/>
          <w:b/>
          <w:sz w:val="17"/>
          <w:u w:val="single" w:color="000000"/>
          <w:lang w:val="cs-CZ"/>
        </w:rPr>
        <w:t>tor v</w:t>
      </w:r>
      <w:r w:rsidRPr="007E2704">
        <w:rPr>
          <w:rFonts w:ascii="Arial"/>
          <w:b/>
          <w:sz w:val="17"/>
          <w:u w:val="single" w:color="000000"/>
          <w:lang w:val="cs-CZ"/>
        </w:rPr>
        <w:t>ý</w:t>
      </w:r>
      <w:r w:rsidRPr="007E2704">
        <w:rPr>
          <w:rFonts w:ascii="Arial"/>
          <w:b/>
          <w:sz w:val="17"/>
          <w:u w:val="single" w:color="000000"/>
          <w:lang w:val="cs-CZ"/>
        </w:rPr>
        <w:t>robku</w:t>
      </w:r>
    </w:p>
    <w:p w14:paraId="76031EE7" w14:textId="7A83C4C2" w:rsidR="00185542" w:rsidRPr="00705033" w:rsidRDefault="000B4D63">
      <w:pPr>
        <w:spacing w:before="43"/>
        <w:ind w:left="528" w:firstLine="300"/>
        <w:rPr>
          <w:rFonts w:ascii="Arial" w:eastAsia="Arial" w:hAnsi="Arial" w:cs="Arial"/>
          <w:sz w:val="19"/>
          <w:szCs w:val="19"/>
          <w:lang w:val="cs-CZ"/>
        </w:rPr>
      </w:pPr>
      <w:r w:rsidRPr="00705033">
        <w:rPr>
          <w:rFonts w:ascii="Arial"/>
          <w:w w:val="105"/>
          <w:sz w:val="19"/>
          <w:lang w:val="cs-CZ"/>
        </w:rPr>
        <w:t>A24</w:t>
      </w:r>
      <w:r w:rsidRPr="00705033">
        <w:rPr>
          <w:rFonts w:ascii="Arial"/>
          <w:spacing w:val="-17"/>
          <w:w w:val="105"/>
          <w:sz w:val="19"/>
          <w:lang w:val="cs-CZ"/>
        </w:rPr>
        <w:t xml:space="preserve"> </w:t>
      </w:r>
      <w:r w:rsidRPr="00705033">
        <w:rPr>
          <w:rFonts w:ascii="Arial"/>
          <w:spacing w:val="-1"/>
          <w:w w:val="105"/>
          <w:sz w:val="19"/>
          <w:lang w:val="cs-CZ"/>
        </w:rPr>
        <w:t>Royal</w:t>
      </w:r>
      <w:r w:rsidRPr="00705033">
        <w:rPr>
          <w:rFonts w:ascii="Arial"/>
          <w:spacing w:val="-18"/>
          <w:w w:val="105"/>
          <w:sz w:val="19"/>
          <w:lang w:val="cs-CZ"/>
        </w:rPr>
        <w:t xml:space="preserve"> </w:t>
      </w:r>
      <w:r w:rsidRPr="00705033">
        <w:rPr>
          <w:rFonts w:ascii="Arial"/>
          <w:w w:val="105"/>
          <w:sz w:val="19"/>
          <w:lang w:val="cs-CZ"/>
        </w:rPr>
        <w:t>Soft</w:t>
      </w:r>
      <w:r w:rsidRPr="00705033">
        <w:rPr>
          <w:rFonts w:ascii="Arial"/>
          <w:spacing w:val="-17"/>
          <w:w w:val="105"/>
          <w:sz w:val="19"/>
          <w:lang w:val="cs-CZ"/>
        </w:rPr>
        <w:t xml:space="preserve"> </w:t>
      </w:r>
      <w:r w:rsidRPr="00705033">
        <w:rPr>
          <w:rFonts w:ascii="Arial"/>
          <w:spacing w:val="-1"/>
          <w:w w:val="105"/>
          <w:sz w:val="19"/>
          <w:lang w:val="cs-CZ"/>
        </w:rPr>
        <w:t>Neutralreiniger</w:t>
      </w:r>
      <w:r w:rsidR="007E2704">
        <w:rPr>
          <w:rFonts w:ascii="Arial"/>
          <w:spacing w:val="-1"/>
          <w:w w:val="105"/>
          <w:sz w:val="19"/>
          <w:lang w:val="cs-CZ"/>
        </w:rPr>
        <w:t xml:space="preserve"> (</w:t>
      </w:r>
      <w:r w:rsidR="007E2704" w:rsidRPr="007E2704">
        <w:rPr>
          <w:rFonts w:ascii="Arial"/>
          <w:spacing w:val="-1"/>
          <w:w w:val="105"/>
          <w:sz w:val="19"/>
          <w:lang w:val="cs-CZ"/>
        </w:rPr>
        <w:t>neutr</w:t>
      </w:r>
      <w:r w:rsidR="007E2704" w:rsidRPr="007E2704">
        <w:rPr>
          <w:rFonts w:ascii="Arial"/>
          <w:spacing w:val="-1"/>
          <w:w w:val="105"/>
          <w:sz w:val="19"/>
          <w:lang w:val="cs-CZ"/>
        </w:rPr>
        <w:t>á</w:t>
      </w:r>
      <w:r w:rsidR="007E2704" w:rsidRPr="007E2704">
        <w:rPr>
          <w:rFonts w:ascii="Arial"/>
          <w:spacing w:val="-1"/>
          <w:w w:val="105"/>
          <w:sz w:val="19"/>
          <w:lang w:val="cs-CZ"/>
        </w:rPr>
        <w:t>ln</w:t>
      </w:r>
      <w:r w:rsidR="007E2704" w:rsidRPr="007E2704">
        <w:rPr>
          <w:rFonts w:ascii="Arial"/>
          <w:spacing w:val="-1"/>
          <w:w w:val="105"/>
          <w:sz w:val="19"/>
          <w:lang w:val="cs-CZ"/>
        </w:rPr>
        <w:t>í</w:t>
      </w:r>
      <w:r w:rsidR="007E2704" w:rsidRPr="007E2704">
        <w:rPr>
          <w:rFonts w:ascii="Arial"/>
          <w:spacing w:val="-1"/>
          <w:w w:val="105"/>
          <w:sz w:val="19"/>
          <w:lang w:val="cs-CZ"/>
        </w:rPr>
        <w:t xml:space="preserve"> </w:t>
      </w:r>
      <w:r w:rsidR="007E2704" w:rsidRPr="007E2704">
        <w:rPr>
          <w:rFonts w:ascii="Arial"/>
          <w:spacing w:val="-1"/>
          <w:w w:val="105"/>
          <w:sz w:val="19"/>
          <w:lang w:val="cs-CZ"/>
        </w:rPr>
        <w:t>č</w:t>
      </w:r>
      <w:r w:rsidR="007E2704" w:rsidRPr="007E2704">
        <w:rPr>
          <w:rFonts w:ascii="Arial"/>
          <w:spacing w:val="-1"/>
          <w:w w:val="105"/>
          <w:sz w:val="19"/>
          <w:lang w:val="cs-CZ"/>
        </w:rPr>
        <w:t>isti</w:t>
      </w:r>
      <w:r w:rsidR="007E2704" w:rsidRPr="007E2704">
        <w:rPr>
          <w:rFonts w:ascii="Arial"/>
          <w:spacing w:val="-1"/>
          <w:w w:val="105"/>
          <w:sz w:val="19"/>
          <w:lang w:val="cs-CZ"/>
        </w:rPr>
        <w:t>č</w:t>
      </w:r>
      <w:r w:rsidR="007E2704">
        <w:rPr>
          <w:rFonts w:ascii="Arial"/>
          <w:spacing w:val="-1"/>
          <w:w w:val="105"/>
          <w:sz w:val="19"/>
          <w:lang w:val="cs-CZ"/>
        </w:rPr>
        <w:t>)</w:t>
      </w:r>
    </w:p>
    <w:p w14:paraId="70C58C0F" w14:textId="673BDDA7" w:rsidR="00185542" w:rsidRPr="00705033" w:rsidRDefault="007E2704">
      <w:pPr>
        <w:spacing w:before="143"/>
        <w:ind w:left="528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z w:val="17"/>
          <w:lang w:val="cs-CZ"/>
        </w:rPr>
        <w:t>Dal</w:t>
      </w:r>
      <w:r>
        <w:rPr>
          <w:rFonts w:ascii="Arial"/>
          <w:b/>
          <w:sz w:val="17"/>
          <w:lang w:val="cs-CZ"/>
        </w:rPr>
        <w:t>ší</w:t>
      </w:r>
      <w:r>
        <w:rPr>
          <w:rFonts w:ascii="Arial"/>
          <w:b/>
          <w:sz w:val="17"/>
          <w:lang w:val="cs-CZ"/>
        </w:rPr>
        <w:t xml:space="preserve"> obchodn</w:t>
      </w:r>
      <w:r>
        <w:rPr>
          <w:rFonts w:ascii="Arial"/>
          <w:b/>
          <w:sz w:val="17"/>
          <w:lang w:val="cs-CZ"/>
        </w:rPr>
        <w:t>í</w:t>
      </w:r>
      <w:r>
        <w:rPr>
          <w:rFonts w:ascii="Arial"/>
          <w:b/>
          <w:sz w:val="17"/>
          <w:lang w:val="cs-CZ"/>
        </w:rPr>
        <w:t xml:space="preserve"> n</w:t>
      </w:r>
      <w:r>
        <w:rPr>
          <w:rFonts w:ascii="Arial"/>
          <w:b/>
          <w:sz w:val="17"/>
          <w:lang w:val="cs-CZ"/>
        </w:rPr>
        <w:t>á</w:t>
      </w:r>
      <w:r>
        <w:rPr>
          <w:rFonts w:ascii="Arial"/>
          <w:b/>
          <w:sz w:val="17"/>
          <w:lang w:val="cs-CZ"/>
        </w:rPr>
        <w:t>zvy</w:t>
      </w:r>
    </w:p>
    <w:p w14:paraId="659B1D4C" w14:textId="77777777" w:rsidR="00185542" w:rsidRPr="00705033" w:rsidRDefault="000B4D63">
      <w:pPr>
        <w:pStyle w:val="Zkladntext"/>
        <w:spacing w:before="29" w:line="264" w:lineRule="auto"/>
        <w:ind w:right="7675"/>
        <w:rPr>
          <w:lang w:val="cs-CZ"/>
        </w:rPr>
      </w:pPr>
      <w:r w:rsidRPr="00705033">
        <w:rPr>
          <w:spacing w:val="-1"/>
          <w:lang w:val="cs-CZ"/>
        </w:rPr>
        <w:t>UFI:</w:t>
      </w:r>
      <w:r w:rsidRPr="00705033">
        <w:rPr>
          <w:spacing w:val="-24"/>
          <w:lang w:val="cs-CZ"/>
        </w:rPr>
        <w:t xml:space="preserve"> </w:t>
      </w:r>
      <w:r w:rsidRPr="00705033">
        <w:rPr>
          <w:lang w:val="cs-CZ"/>
        </w:rPr>
        <w:t>A6S2-A0RS-Q00Q-Y4UP</w:t>
      </w:r>
      <w:r w:rsidRPr="00705033">
        <w:rPr>
          <w:rFonts w:ascii="Times New Roman"/>
          <w:spacing w:val="21"/>
          <w:w w:val="99"/>
          <w:lang w:val="cs-CZ"/>
        </w:rPr>
        <w:t xml:space="preserve"> </w:t>
      </w:r>
      <w:r w:rsidRPr="00705033">
        <w:rPr>
          <w:spacing w:val="-1"/>
          <w:lang w:val="cs-CZ"/>
        </w:rPr>
        <w:t>UFI:</w:t>
      </w:r>
      <w:r w:rsidRPr="00705033">
        <w:rPr>
          <w:spacing w:val="-24"/>
          <w:lang w:val="cs-CZ"/>
        </w:rPr>
        <w:t xml:space="preserve"> </w:t>
      </w:r>
      <w:r w:rsidRPr="00705033">
        <w:rPr>
          <w:lang w:val="cs-CZ"/>
        </w:rPr>
        <w:t>E9S2-U0F6-1006-MGER</w:t>
      </w:r>
    </w:p>
    <w:p w14:paraId="0ABFE493" w14:textId="6508D2CA" w:rsidR="00185542" w:rsidRPr="006D10AC" w:rsidRDefault="006D10AC" w:rsidP="006D10AC">
      <w:pPr>
        <w:numPr>
          <w:ilvl w:val="1"/>
          <w:numId w:val="13"/>
        </w:numPr>
        <w:tabs>
          <w:tab w:val="left" w:pos="557"/>
        </w:tabs>
        <w:spacing w:before="73" w:line="362" w:lineRule="auto"/>
        <w:ind w:right="3956" w:hanging="263"/>
        <w:rPr>
          <w:rFonts w:ascii="Arial" w:eastAsia="Arial" w:hAnsi="Arial" w:cs="Arial"/>
          <w:sz w:val="17"/>
          <w:szCs w:val="17"/>
          <w:lang w:val="cs-CZ"/>
        </w:rPr>
      </w:pPr>
      <w:r w:rsidRPr="006D10AC">
        <w:rPr>
          <w:rFonts w:ascii="Arial"/>
          <w:b/>
          <w:spacing w:val="-1"/>
          <w:sz w:val="17"/>
          <w:u w:val="thick" w:color="000000"/>
          <w:lang w:val="cs-CZ"/>
        </w:rPr>
        <w:t>Ur</w:t>
      </w:r>
      <w:r w:rsidRPr="006D10AC">
        <w:rPr>
          <w:rFonts w:ascii="Arial"/>
          <w:b/>
          <w:spacing w:val="-1"/>
          <w:sz w:val="17"/>
          <w:u w:val="thick" w:color="000000"/>
          <w:lang w:val="cs-CZ"/>
        </w:rPr>
        <w:t>č</w:t>
      </w:r>
      <w:r w:rsidRPr="006D10AC">
        <w:rPr>
          <w:rFonts w:ascii="Arial"/>
          <w:b/>
          <w:spacing w:val="-1"/>
          <w:sz w:val="17"/>
          <w:u w:val="thick" w:color="000000"/>
          <w:lang w:val="cs-CZ"/>
        </w:rPr>
        <w:t>en</w:t>
      </w:r>
      <w:r w:rsidRPr="006D10AC">
        <w:rPr>
          <w:rFonts w:ascii="Arial"/>
          <w:b/>
          <w:spacing w:val="-1"/>
          <w:sz w:val="17"/>
          <w:u w:val="thick" w:color="000000"/>
          <w:lang w:val="cs-CZ"/>
        </w:rPr>
        <w:t>é</w:t>
      </w:r>
      <w:r w:rsidRPr="006D10AC">
        <w:rPr>
          <w:rFonts w:ascii="Arial"/>
          <w:b/>
          <w:spacing w:val="-1"/>
          <w:sz w:val="17"/>
          <w:u w:val="thick" w:color="000000"/>
          <w:lang w:val="cs-CZ"/>
        </w:rPr>
        <w:t xml:space="preserve"> vyu</w:t>
      </w:r>
      <w:r w:rsidRPr="006D10AC">
        <w:rPr>
          <w:rFonts w:ascii="Arial"/>
          <w:b/>
          <w:spacing w:val="-1"/>
          <w:sz w:val="17"/>
          <w:u w:val="thick" w:color="000000"/>
          <w:lang w:val="cs-CZ"/>
        </w:rPr>
        <w:t>ž</w:t>
      </w:r>
      <w:r w:rsidRPr="006D10AC">
        <w:rPr>
          <w:rFonts w:ascii="Arial"/>
          <w:b/>
          <w:spacing w:val="-1"/>
          <w:sz w:val="17"/>
          <w:u w:val="thick" w:color="000000"/>
          <w:lang w:val="cs-CZ"/>
        </w:rPr>
        <w:t>it</w:t>
      </w:r>
      <w:r w:rsidRPr="006D10AC">
        <w:rPr>
          <w:rFonts w:ascii="Arial"/>
          <w:b/>
          <w:spacing w:val="-1"/>
          <w:sz w:val="17"/>
          <w:u w:val="thick" w:color="000000"/>
          <w:lang w:val="cs-CZ"/>
        </w:rPr>
        <w:t>í</w:t>
      </w:r>
      <w:r w:rsidRPr="006D10AC">
        <w:rPr>
          <w:rFonts w:ascii="Arial"/>
          <w:b/>
          <w:spacing w:val="-1"/>
          <w:sz w:val="17"/>
          <w:u w:val="thick" w:color="000000"/>
          <w:lang w:val="cs-CZ"/>
        </w:rPr>
        <w:t xml:space="preserve"> l</w:t>
      </w:r>
      <w:r w:rsidRPr="006D10AC">
        <w:rPr>
          <w:rFonts w:ascii="Arial"/>
          <w:b/>
          <w:spacing w:val="-1"/>
          <w:sz w:val="17"/>
          <w:u w:val="thick" w:color="000000"/>
          <w:lang w:val="cs-CZ"/>
        </w:rPr>
        <w:t>á</w:t>
      </w:r>
      <w:r w:rsidRPr="006D10AC">
        <w:rPr>
          <w:rFonts w:ascii="Arial"/>
          <w:b/>
          <w:spacing w:val="-1"/>
          <w:sz w:val="17"/>
          <w:u w:val="thick" w:color="000000"/>
          <w:lang w:val="cs-CZ"/>
        </w:rPr>
        <w:t>tky nebo sm</w:t>
      </w:r>
      <w:r w:rsidRPr="006D10AC">
        <w:rPr>
          <w:rFonts w:ascii="Arial"/>
          <w:b/>
          <w:spacing w:val="-1"/>
          <w:sz w:val="17"/>
          <w:u w:val="thick" w:color="000000"/>
          <w:lang w:val="cs-CZ"/>
        </w:rPr>
        <w:t>ě</w:t>
      </w:r>
      <w:r w:rsidRPr="006D10AC">
        <w:rPr>
          <w:rFonts w:ascii="Arial"/>
          <w:b/>
          <w:spacing w:val="-1"/>
          <w:sz w:val="17"/>
          <w:u w:val="thick" w:color="000000"/>
          <w:lang w:val="cs-CZ"/>
        </w:rPr>
        <w:t>si a doporu</w:t>
      </w:r>
      <w:r w:rsidRPr="006D10AC">
        <w:rPr>
          <w:rFonts w:ascii="Arial"/>
          <w:b/>
          <w:spacing w:val="-1"/>
          <w:sz w:val="17"/>
          <w:u w:val="thick" w:color="000000"/>
          <w:lang w:val="cs-CZ"/>
        </w:rPr>
        <w:t>č</w:t>
      </w:r>
      <w:r w:rsidRPr="006D10AC">
        <w:rPr>
          <w:rFonts w:ascii="Arial"/>
          <w:b/>
          <w:spacing w:val="-1"/>
          <w:sz w:val="17"/>
          <w:u w:val="thick" w:color="000000"/>
          <w:lang w:val="cs-CZ"/>
        </w:rPr>
        <w:t>en</w:t>
      </w:r>
      <w:r w:rsidRPr="006D10AC">
        <w:rPr>
          <w:rFonts w:ascii="Arial"/>
          <w:b/>
          <w:spacing w:val="-1"/>
          <w:sz w:val="17"/>
          <w:u w:val="thick" w:color="000000"/>
          <w:lang w:val="cs-CZ"/>
        </w:rPr>
        <w:t>é</w:t>
      </w:r>
      <w:r w:rsidRPr="006D10AC">
        <w:rPr>
          <w:rFonts w:ascii="Arial"/>
          <w:b/>
          <w:spacing w:val="-1"/>
          <w:sz w:val="17"/>
          <w:u w:val="thick" w:color="000000"/>
          <w:lang w:val="cs-CZ"/>
        </w:rPr>
        <w:t xml:space="preserve"> vyu</w:t>
      </w:r>
      <w:r w:rsidRPr="006D10AC">
        <w:rPr>
          <w:rFonts w:ascii="Arial"/>
          <w:b/>
          <w:spacing w:val="-1"/>
          <w:sz w:val="17"/>
          <w:u w:val="thick" w:color="000000"/>
          <w:lang w:val="cs-CZ"/>
        </w:rPr>
        <w:t>ž</w:t>
      </w:r>
      <w:r w:rsidRPr="006D10AC">
        <w:rPr>
          <w:rFonts w:ascii="Arial"/>
          <w:b/>
          <w:spacing w:val="-1"/>
          <w:sz w:val="17"/>
          <w:u w:val="thick" w:color="000000"/>
          <w:lang w:val="cs-CZ"/>
        </w:rPr>
        <w:t>it</w:t>
      </w:r>
      <w:r w:rsidRPr="006D10AC">
        <w:rPr>
          <w:rFonts w:ascii="Arial"/>
          <w:b/>
          <w:spacing w:val="-1"/>
          <w:sz w:val="17"/>
          <w:u w:val="thick" w:color="000000"/>
          <w:lang w:val="cs-CZ"/>
        </w:rPr>
        <w:t>í</w:t>
      </w:r>
      <w:r w:rsidR="000B4D63" w:rsidRPr="006D10AC">
        <w:rPr>
          <w:rFonts w:ascii="Times New Roman"/>
          <w:b/>
          <w:spacing w:val="20"/>
          <w:w w:val="102"/>
          <w:sz w:val="17"/>
          <w:lang w:val="cs-CZ"/>
        </w:rPr>
        <w:t xml:space="preserve"> </w:t>
      </w:r>
      <w:r>
        <w:rPr>
          <w:rFonts w:ascii="Arial"/>
          <w:b/>
          <w:spacing w:val="-1"/>
          <w:sz w:val="17"/>
          <w:lang w:val="cs-CZ"/>
        </w:rPr>
        <w:t>Vyu</w:t>
      </w:r>
      <w:r>
        <w:rPr>
          <w:rFonts w:ascii="Arial"/>
          <w:b/>
          <w:spacing w:val="-1"/>
          <w:sz w:val="17"/>
          <w:lang w:val="cs-CZ"/>
        </w:rPr>
        <w:t>ž</w:t>
      </w:r>
      <w:r>
        <w:rPr>
          <w:rFonts w:ascii="Arial"/>
          <w:b/>
          <w:spacing w:val="-1"/>
          <w:sz w:val="17"/>
          <w:lang w:val="cs-CZ"/>
        </w:rPr>
        <w:t>it</w:t>
      </w:r>
      <w:r>
        <w:rPr>
          <w:rFonts w:ascii="Arial"/>
          <w:b/>
          <w:spacing w:val="-1"/>
          <w:sz w:val="17"/>
          <w:lang w:val="cs-CZ"/>
        </w:rPr>
        <w:t>í</w:t>
      </w:r>
      <w:r>
        <w:rPr>
          <w:rFonts w:ascii="Arial"/>
          <w:b/>
          <w:spacing w:val="-1"/>
          <w:sz w:val="17"/>
          <w:lang w:val="cs-CZ"/>
        </w:rPr>
        <w:t xml:space="preserve"> l</w:t>
      </w:r>
      <w:r>
        <w:rPr>
          <w:rFonts w:ascii="Arial"/>
          <w:b/>
          <w:spacing w:val="-1"/>
          <w:sz w:val="17"/>
          <w:lang w:val="cs-CZ"/>
        </w:rPr>
        <w:t>á</w:t>
      </w:r>
      <w:r>
        <w:rPr>
          <w:rFonts w:ascii="Arial"/>
          <w:b/>
          <w:spacing w:val="-1"/>
          <w:sz w:val="17"/>
          <w:lang w:val="cs-CZ"/>
        </w:rPr>
        <w:t xml:space="preserve">tky </w:t>
      </w:r>
      <w:r>
        <w:rPr>
          <w:rFonts w:ascii="Arial"/>
          <w:b/>
          <w:spacing w:val="-1"/>
          <w:sz w:val="17"/>
          <w:lang w:val="cs-CZ"/>
        </w:rPr>
        <w:t>č</w:t>
      </w:r>
      <w:r>
        <w:rPr>
          <w:rFonts w:ascii="Arial"/>
          <w:b/>
          <w:spacing w:val="-1"/>
          <w:sz w:val="17"/>
          <w:lang w:val="cs-CZ"/>
        </w:rPr>
        <w:t>i sm</w:t>
      </w:r>
      <w:r>
        <w:rPr>
          <w:rFonts w:ascii="Arial"/>
          <w:b/>
          <w:spacing w:val="-1"/>
          <w:sz w:val="17"/>
          <w:lang w:val="cs-CZ"/>
        </w:rPr>
        <w:t>ě</w:t>
      </w:r>
      <w:r>
        <w:rPr>
          <w:rFonts w:ascii="Arial"/>
          <w:b/>
          <w:spacing w:val="-1"/>
          <w:sz w:val="17"/>
          <w:lang w:val="cs-CZ"/>
        </w:rPr>
        <w:t>si</w:t>
      </w:r>
    </w:p>
    <w:p w14:paraId="7EB08775" w14:textId="2B1C7312" w:rsidR="00185542" w:rsidRPr="00705033" w:rsidRDefault="000B4D63">
      <w:pPr>
        <w:pStyle w:val="Zkladntext"/>
        <w:spacing w:line="162" w:lineRule="exact"/>
        <w:rPr>
          <w:lang w:val="cs-CZ"/>
        </w:rPr>
      </w:pPr>
      <w:r w:rsidRPr="00705033">
        <w:rPr>
          <w:lang w:val="cs-CZ"/>
        </w:rPr>
        <w:t>Profes</w:t>
      </w:r>
      <w:r w:rsidR="006D10AC">
        <w:rPr>
          <w:lang w:val="cs-CZ"/>
        </w:rPr>
        <w:t>ionální čističe k průmyslovému používání</w:t>
      </w:r>
    </w:p>
    <w:p w14:paraId="55498C36" w14:textId="3D846299" w:rsidR="00185542" w:rsidRPr="00705033" w:rsidRDefault="006B1694">
      <w:pPr>
        <w:numPr>
          <w:ilvl w:val="1"/>
          <w:numId w:val="13"/>
        </w:numPr>
        <w:tabs>
          <w:tab w:val="left" w:pos="557"/>
        </w:tabs>
        <w:spacing w:before="96"/>
        <w:ind w:left="556" w:hanging="291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pacing w:val="-1"/>
          <w:sz w:val="17"/>
          <w:u w:val="single" w:color="000000"/>
          <w:lang w:val="cs-CZ"/>
        </w:rPr>
        <w:t>Podrobnosti o dodavateli bezpe</w:t>
      </w:r>
      <w:r>
        <w:rPr>
          <w:rFonts w:ascii="Arial"/>
          <w:b/>
          <w:spacing w:val="-1"/>
          <w:sz w:val="17"/>
          <w:u w:val="single" w:color="000000"/>
          <w:lang w:val="cs-CZ"/>
        </w:rPr>
        <w:t>č</w:t>
      </w:r>
      <w:r>
        <w:rPr>
          <w:rFonts w:ascii="Arial"/>
          <w:b/>
          <w:spacing w:val="-1"/>
          <w:sz w:val="17"/>
          <w:u w:val="single" w:color="000000"/>
          <w:lang w:val="cs-CZ"/>
        </w:rPr>
        <w:t>nostn</w:t>
      </w:r>
      <w:r>
        <w:rPr>
          <w:rFonts w:ascii="Arial"/>
          <w:b/>
          <w:spacing w:val="-1"/>
          <w:sz w:val="17"/>
          <w:u w:val="single" w:color="000000"/>
          <w:lang w:val="cs-CZ"/>
        </w:rPr>
        <w:t>í</w:t>
      </w:r>
      <w:r>
        <w:rPr>
          <w:rFonts w:ascii="Arial"/>
          <w:b/>
          <w:spacing w:val="-1"/>
          <w:sz w:val="17"/>
          <w:u w:val="single" w:color="000000"/>
          <w:lang w:val="cs-CZ"/>
        </w:rPr>
        <w:t>ho listu</w:t>
      </w:r>
    </w:p>
    <w:p w14:paraId="0194E570" w14:textId="77777777" w:rsidR="00185542" w:rsidRPr="00705033" w:rsidRDefault="00185542">
      <w:pPr>
        <w:rPr>
          <w:rFonts w:ascii="Arial" w:eastAsia="Arial" w:hAnsi="Arial" w:cs="Arial"/>
          <w:sz w:val="17"/>
          <w:szCs w:val="17"/>
          <w:lang w:val="cs-CZ"/>
        </w:rPr>
        <w:sectPr w:rsidR="00185542" w:rsidRPr="00705033">
          <w:headerReference w:type="default" r:id="rId7"/>
          <w:footerReference w:type="default" r:id="rId8"/>
          <w:type w:val="continuous"/>
          <w:pgSz w:w="11900" w:h="16820"/>
          <w:pgMar w:top="2640" w:right="380" w:bottom="1200" w:left="440" w:header="835" w:footer="1003" w:gutter="0"/>
          <w:pgNumType w:start="1"/>
          <w:cols w:space="708"/>
        </w:sectPr>
      </w:pPr>
    </w:p>
    <w:p w14:paraId="4832A9CB" w14:textId="12FFE464" w:rsidR="00185542" w:rsidRPr="00705033" w:rsidRDefault="006B1694">
      <w:pPr>
        <w:pStyle w:val="Zkladntext"/>
        <w:spacing w:before="26"/>
        <w:ind w:left="528"/>
        <w:rPr>
          <w:lang w:val="cs-CZ"/>
        </w:rPr>
      </w:pPr>
      <w:r>
        <w:rPr>
          <w:spacing w:val="-1"/>
          <w:lang w:val="cs-CZ"/>
        </w:rPr>
        <w:t>Název společnosti</w:t>
      </w:r>
      <w:r w:rsidR="000B4D63" w:rsidRPr="00705033">
        <w:rPr>
          <w:spacing w:val="-1"/>
          <w:lang w:val="cs-CZ"/>
        </w:rPr>
        <w:t>:</w:t>
      </w:r>
    </w:p>
    <w:p w14:paraId="5AA89BC0" w14:textId="77777777" w:rsidR="00185542" w:rsidRPr="00705033" w:rsidRDefault="000B4D63">
      <w:pPr>
        <w:pStyle w:val="Zkladntext"/>
        <w:spacing w:before="27"/>
        <w:ind w:left="528"/>
        <w:rPr>
          <w:lang w:val="cs-CZ"/>
        </w:rPr>
      </w:pPr>
      <w:r w:rsidRPr="00705033">
        <w:rPr>
          <w:lang w:val="cs-CZ"/>
        </w:rPr>
        <w:br w:type="column"/>
      </w:r>
      <w:r w:rsidRPr="00705033">
        <w:rPr>
          <w:lang w:val="cs-CZ"/>
        </w:rPr>
        <w:t>Allclean</w:t>
      </w:r>
      <w:r w:rsidRPr="00705033">
        <w:rPr>
          <w:spacing w:val="-11"/>
          <w:lang w:val="cs-CZ"/>
        </w:rPr>
        <w:t xml:space="preserve"> </w:t>
      </w:r>
      <w:r w:rsidRPr="00705033">
        <w:rPr>
          <w:spacing w:val="-1"/>
          <w:lang w:val="cs-CZ"/>
        </w:rPr>
        <w:t>Reinigungs-</w:t>
      </w:r>
      <w:r w:rsidRPr="00705033">
        <w:rPr>
          <w:spacing w:val="-9"/>
          <w:lang w:val="cs-CZ"/>
        </w:rPr>
        <w:t xml:space="preserve"> </w:t>
      </w:r>
      <w:r w:rsidRPr="00705033">
        <w:rPr>
          <w:spacing w:val="-1"/>
          <w:lang w:val="cs-CZ"/>
        </w:rPr>
        <w:t>und</w:t>
      </w:r>
      <w:r w:rsidRPr="00705033">
        <w:rPr>
          <w:spacing w:val="-10"/>
          <w:lang w:val="cs-CZ"/>
        </w:rPr>
        <w:t xml:space="preserve"> </w:t>
      </w:r>
      <w:r w:rsidRPr="00705033">
        <w:rPr>
          <w:spacing w:val="-3"/>
          <w:lang w:val="cs-CZ"/>
        </w:rPr>
        <w:t>Umwelt-Technik</w:t>
      </w:r>
      <w:r w:rsidRPr="00705033">
        <w:rPr>
          <w:spacing w:val="-11"/>
          <w:lang w:val="cs-CZ"/>
        </w:rPr>
        <w:t xml:space="preserve"> </w:t>
      </w:r>
      <w:r w:rsidRPr="00705033">
        <w:rPr>
          <w:lang w:val="cs-CZ"/>
        </w:rPr>
        <w:t>GmbH</w:t>
      </w:r>
    </w:p>
    <w:p w14:paraId="116BF33D" w14:textId="77777777" w:rsidR="00185542" w:rsidRPr="00705033" w:rsidRDefault="00185542">
      <w:pPr>
        <w:rPr>
          <w:lang w:val="cs-CZ"/>
        </w:rPr>
        <w:sectPr w:rsidR="00185542" w:rsidRPr="00705033">
          <w:type w:val="continuous"/>
          <w:pgSz w:w="11900" w:h="16820"/>
          <w:pgMar w:top="2640" w:right="380" w:bottom="1200" w:left="440" w:header="708" w:footer="708" w:gutter="0"/>
          <w:cols w:num="2" w:space="708" w:equalWidth="0">
            <w:col w:w="1842" w:space="1120"/>
            <w:col w:w="8118"/>
          </w:cols>
        </w:sectPr>
      </w:pPr>
    </w:p>
    <w:p w14:paraId="755F2082" w14:textId="155D2F35" w:rsidR="00185542" w:rsidRPr="00705033" w:rsidRDefault="006B1694">
      <w:pPr>
        <w:pStyle w:val="Zkladntext"/>
        <w:tabs>
          <w:tab w:val="left" w:pos="3489"/>
        </w:tabs>
        <w:spacing w:before="21"/>
        <w:ind w:left="528"/>
        <w:rPr>
          <w:lang w:val="cs-CZ"/>
        </w:rPr>
      </w:pPr>
      <w:r>
        <w:rPr>
          <w:w w:val="95"/>
          <w:lang w:val="cs-CZ"/>
        </w:rPr>
        <w:t>Ulice</w:t>
      </w:r>
      <w:r w:rsidR="000B4D63" w:rsidRPr="00705033">
        <w:rPr>
          <w:w w:val="95"/>
          <w:lang w:val="cs-CZ"/>
        </w:rPr>
        <w:t>:</w:t>
      </w:r>
      <w:r w:rsidR="000B4D63" w:rsidRPr="00705033">
        <w:rPr>
          <w:rFonts w:ascii="Times New Roman" w:hAnsi="Times New Roman"/>
          <w:w w:val="95"/>
          <w:lang w:val="cs-CZ"/>
        </w:rPr>
        <w:tab/>
      </w:r>
      <w:r w:rsidR="000B4D63" w:rsidRPr="00705033">
        <w:rPr>
          <w:lang w:val="cs-CZ"/>
        </w:rPr>
        <w:t>Steinbergstraße</w:t>
      </w:r>
      <w:r w:rsidR="000B4D63" w:rsidRPr="00705033">
        <w:rPr>
          <w:spacing w:val="-15"/>
          <w:lang w:val="cs-CZ"/>
        </w:rPr>
        <w:t xml:space="preserve"> </w:t>
      </w:r>
      <w:r w:rsidR="000B4D63" w:rsidRPr="00705033">
        <w:rPr>
          <w:lang w:val="cs-CZ"/>
        </w:rPr>
        <w:t>3</w:t>
      </w:r>
    </w:p>
    <w:p w14:paraId="5D6F01A7" w14:textId="76D95F3C" w:rsidR="00185542" w:rsidRPr="00705033" w:rsidRDefault="006B1694">
      <w:pPr>
        <w:pStyle w:val="Zkladntext"/>
        <w:tabs>
          <w:tab w:val="left" w:pos="3489"/>
        </w:tabs>
        <w:spacing w:before="20"/>
        <w:ind w:left="528"/>
        <w:rPr>
          <w:lang w:val="cs-CZ"/>
        </w:rPr>
      </w:pPr>
      <w:r>
        <w:rPr>
          <w:w w:val="95"/>
          <w:lang w:val="cs-CZ"/>
        </w:rPr>
        <w:t>Obec</w:t>
      </w:r>
      <w:r w:rsidR="000B4D63" w:rsidRPr="00705033">
        <w:rPr>
          <w:w w:val="95"/>
          <w:lang w:val="cs-CZ"/>
        </w:rPr>
        <w:t>:</w:t>
      </w:r>
      <w:r w:rsidR="000B4D63" w:rsidRPr="00705033">
        <w:rPr>
          <w:rFonts w:ascii="Times New Roman"/>
          <w:w w:val="95"/>
          <w:lang w:val="cs-CZ"/>
        </w:rPr>
        <w:tab/>
      </w:r>
      <w:r w:rsidR="000B4D63" w:rsidRPr="00705033">
        <w:rPr>
          <w:spacing w:val="-1"/>
          <w:lang w:val="cs-CZ"/>
        </w:rPr>
        <w:t>D-04288</w:t>
      </w:r>
      <w:r w:rsidR="000B4D63" w:rsidRPr="00705033">
        <w:rPr>
          <w:spacing w:val="-14"/>
          <w:lang w:val="cs-CZ"/>
        </w:rPr>
        <w:t xml:space="preserve"> </w:t>
      </w:r>
      <w:r w:rsidR="000B4D63" w:rsidRPr="00705033">
        <w:rPr>
          <w:spacing w:val="-1"/>
          <w:lang w:val="cs-CZ"/>
        </w:rPr>
        <w:t>Leipzig</w:t>
      </w:r>
    </w:p>
    <w:p w14:paraId="069F4933" w14:textId="2F3466EC" w:rsidR="00185542" w:rsidRPr="00705033" w:rsidRDefault="000B4D63">
      <w:pPr>
        <w:pStyle w:val="Zkladntext"/>
        <w:tabs>
          <w:tab w:val="left" w:pos="3489"/>
        </w:tabs>
        <w:spacing w:before="60"/>
        <w:ind w:left="528"/>
        <w:rPr>
          <w:lang w:val="cs-CZ"/>
        </w:rPr>
      </w:pPr>
      <w:r w:rsidRPr="00705033">
        <w:rPr>
          <w:spacing w:val="-3"/>
          <w:w w:val="95"/>
          <w:lang w:val="cs-CZ"/>
        </w:rPr>
        <w:t>Tele</w:t>
      </w:r>
      <w:r w:rsidR="006B1694">
        <w:rPr>
          <w:spacing w:val="-3"/>
          <w:w w:val="95"/>
          <w:lang w:val="cs-CZ"/>
        </w:rPr>
        <w:t>fon</w:t>
      </w:r>
      <w:r w:rsidRPr="00705033">
        <w:rPr>
          <w:spacing w:val="-3"/>
          <w:w w:val="95"/>
          <w:lang w:val="cs-CZ"/>
        </w:rPr>
        <w:t>:</w:t>
      </w:r>
      <w:r w:rsidRPr="00705033">
        <w:rPr>
          <w:rFonts w:ascii="Times New Roman"/>
          <w:spacing w:val="-3"/>
          <w:w w:val="95"/>
          <w:lang w:val="cs-CZ"/>
        </w:rPr>
        <w:tab/>
      </w:r>
      <w:r w:rsidRPr="00705033">
        <w:rPr>
          <w:lang w:val="cs-CZ"/>
        </w:rPr>
        <w:t>+49(0)34297-609610</w:t>
      </w:r>
    </w:p>
    <w:p w14:paraId="27C7E1BA" w14:textId="77777777" w:rsidR="00185542" w:rsidRPr="00705033" w:rsidRDefault="00185542">
      <w:pPr>
        <w:rPr>
          <w:lang w:val="cs-CZ"/>
        </w:rPr>
        <w:sectPr w:rsidR="00185542" w:rsidRPr="00705033">
          <w:type w:val="continuous"/>
          <w:pgSz w:w="11900" w:h="16820"/>
          <w:pgMar w:top="2640" w:right="380" w:bottom="1200" w:left="440" w:header="708" w:footer="708" w:gutter="0"/>
          <w:cols w:space="708"/>
        </w:sectPr>
      </w:pPr>
    </w:p>
    <w:p w14:paraId="3A2B58E3" w14:textId="796BD64D" w:rsidR="00185542" w:rsidRPr="00705033" w:rsidRDefault="006B1694">
      <w:pPr>
        <w:pStyle w:val="Zkladntext"/>
        <w:spacing w:before="20" w:line="264" w:lineRule="auto"/>
        <w:ind w:left="528" w:right="1329"/>
        <w:rPr>
          <w:lang w:val="cs-CZ"/>
        </w:rPr>
      </w:pPr>
      <w:r>
        <w:rPr>
          <w:spacing w:val="-1"/>
          <w:lang w:val="cs-CZ"/>
        </w:rPr>
        <w:t>E</w:t>
      </w:r>
      <w:r w:rsidR="000B4D63" w:rsidRPr="00705033">
        <w:rPr>
          <w:spacing w:val="-1"/>
          <w:lang w:val="cs-CZ"/>
        </w:rPr>
        <w:t>-mail:</w:t>
      </w:r>
      <w:r w:rsidR="000B4D63" w:rsidRPr="00705033">
        <w:rPr>
          <w:rFonts w:ascii="Times New Roman"/>
          <w:spacing w:val="20"/>
          <w:w w:val="99"/>
          <w:lang w:val="cs-CZ"/>
        </w:rPr>
        <w:t xml:space="preserve"> </w:t>
      </w:r>
      <w:r w:rsidR="000B4D63" w:rsidRPr="00705033">
        <w:rPr>
          <w:w w:val="95"/>
          <w:lang w:val="cs-CZ"/>
        </w:rPr>
        <w:t>Internet:</w:t>
      </w:r>
    </w:p>
    <w:p w14:paraId="2BFDDEC6" w14:textId="389F970D" w:rsidR="00185542" w:rsidRPr="00705033" w:rsidRDefault="006B1694">
      <w:pPr>
        <w:numPr>
          <w:ilvl w:val="1"/>
          <w:numId w:val="13"/>
        </w:numPr>
        <w:tabs>
          <w:tab w:val="left" w:pos="557"/>
          <w:tab w:val="left" w:pos="2515"/>
        </w:tabs>
        <w:spacing w:before="70" w:line="292" w:lineRule="auto"/>
        <w:ind w:left="265" w:firstLine="0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z w:val="17"/>
          <w:u w:val="single" w:color="000000"/>
          <w:lang w:val="cs-CZ"/>
        </w:rPr>
        <w:t>Čí</w:t>
      </w:r>
      <w:r>
        <w:rPr>
          <w:rFonts w:ascii="Arial"/>
          <w:b/>
          <w:sz w:val="17"/>
          <w:u w:val="single" w:color="000000"/>
          <w:lang w:val="cs-CZ"/>
        </w:rPr>
        <w:t>slo pro t</w:t>
      </w:r>
      <w:r>
        <w:rPr>
          <w:rFonts w:ascii="Arial"/>
          <w:b/>
          <w:sz w:val="17"/>
          <w:u w:val="single" w:color="000000"/>
          <w:lang w:val="cs-CZ"/>
        </w:rPr>
        <w:t>í</w:t>
      </w:r>
      <w:r>
        <w:rPr>
          <w:rFonts w:ascii="Arial"/>
          <w:b/>
          <w:sz w:val="17"/>
          <w:u w:val="single" w:color="000000"/>
          <w:lang w:val="cs-CZ"/>
        </w:rPr>
        <w:t>s</w:t>
      </w:r>
      <w:r>
        <w:rPr>
          <w:rFonts w:ascii="Arial"/>
          <w:b/>
          <w:sz w:val="17"/>
          <w:u w:val="single" w:color="000000"/>
          <w:lang w:val="cs-CZ"/>
        </w:rPr>
        <w:t>ň</w:t>
      </w:r>
      <w:r>
        <w:rPr>
          <w:rFonts w:ascii="Arial"/>
          <w:b/>
          <w:sz w:val="17"/>
          <w:u w:val="single" w:color="000000"/>
          <w:lang w:val="cs-CZ"/>
        </w:rPr>
        <w:t>ov</w:t>
      </w:r>
      <w:r>
        <w:rPr>
          <w:rFonts w:ascii="Arial"/>
          <w:b/>
          <w:sz w:val="17"/>
          <w:u w:val="single" w:color="000000"/>
          <w:lang w:val="cs-CZ"/>
        </w:rPr>
        <w:t>é</w:t>
      </w:r>
      <w:r>
        <w:rPr>
          <w:rFonts w:ascii="Arial"/>
          <w:b/>
          <w:sz w:val="17"/>
          <w:u w:val="single" w:color="000000"/>
          <w:lang w:val="cs-CZ"/>
        </w:rPr>
        <w:t xml:space="preserve"> vol</w:t>
      </w:r>
      <w:r>
        <w:rPr>
          <w:rFonts w:ascii="Arial"/>
          <w:b/>
          <w:sz w:val="17"/>
          <w:u w:val="single" w:color="000000"/>
          <w:lang w:val="cs-CZ"/>
        </w:rPr>
        <w:t>á</w:t>
      </w:r>
      <w:r>
        <w:rPr>
          <w:rFonts w:ascii="Arial"/>
          <w:b/>
          <w:sz w:val="17"/>
          <w:u w:val="single" w:color="000000"/>
          <w:lang w:val="cs-CZ"/>
        </w:rPr>
        <w:t>n</w:t>
      </w:r>
      <w:r>
        <w:rPr>
          <w:rFonts w:ascii="Arial"/>
          <w:b/>
          <w:sz w:val="17"/>
          <w:u w:val="single" w:color="000000"/>
          <w:lang w:val="cs-CZ"/>
        </w:rPr>
        <w:t>í</w:t>
      </w:r>
      <w:r w:rsidR="000B4D63" w:rsidRPr="00705033">
        <w:rPr>
          <w:rFonts w:ascii="Arial"/>
          <w:b/>
          <w:sz w:val="17"/>
          <w:u w:val="single" w:color="000000"/>
          <w:lang w:val="cs-CZ"/>
        </w:rPr>
        <w:t>:</w:t>
      </w:r>
    </w:p>
    <w:p w14:paraId="45581165" w14:textId="77777777" w:rsidR="00185542" w:rsidRPr="00705033" w:rsidRDefault="000B4D63">
      <w:pPr>
        <w:pStyle w:val="Zkladntext"/>
        <w:spacing w:before="21" w:line="264" w:lineRule="auto"/>
        <w:ind w:left="265" w:right="6304"/>
        <w:rPr>
          <w:lang w:val="cs-CZ"/>
        </w:rPr>
      </w:pPr>
      <w:r w:rsidRPr="00705033">
        <w:rPr>
          <w:lang w:val="cs-CZ"/>
        </w:rPr>
        <w:br w:type="column"/>
      </w:r>
      <w:hyperlink r:id="rId9">
        <w:r w:rsidRPr="00705033">
          <w:rPr>
            <w:spacing w:val="-1"/>
            <w:lang w:val="cs-CZ"/>
          </w:rPr>
          <w:t>lux@allclean.de</w:t>
        </w:r>
      </w:hyperlink>
      <w:r w:rsidRPr="00705033">
        <w:rPr>
          <w:rFonts w:ascii="Times New Roman"/>
          <w:spacing w:val="21"/>
          <w:w w:val="99"/>
          <w:lang w:val="cs-CZ"/>
        </w:rPr>
        <w:t xml:space="preserve"> </w:t>
      </w:r>
      <w:hyperlink r:id="rId10">
        <w:r w:rsidRPr="00705033">
          <w:rPr>
            <w:spacing w:val="-1"/>
            <w:w w:val="95"/>
            <w:lang w:val="cs-CZ"/>
          </w:rPr>
          <w:t>www.allclean.de</w:t>
        </w:r>
      </w:hyperlink>
    </w:p>
    <w:p w14:paraId="4088C209" w14:textId="68D4B083" w:rsidR="00185542" w:rsidRPr="00705033" w:rsidRDefault="000B4D63" w:rsidP="006B1694">
      <w:pPr>
        <w:pStyle w:val="Zkladntext"/>
        <w:spacing w:before="59"/>
        <w:ind w:left="265"/>
        <w:rPr>
          <w:lang w:val="cs-CZ"/>
        </w:rPr>
        <w:sectPr w:rsidR="00185542" w:rsidRPr="00705033">
          <w:type w:val="continuous"/>
          <w:pgSz w:w="11900" w:h="16820"/>
          <w:pgMar w:top="2640" w:right="380" w:bottom="1200" w:left="440" w:header="708" w:footer="708" w:gutter="0"/>
          <w:cols w:num="2" w:space="708" w:equalWidth="0">
            <w:col w:w="2517" w:space="708"/>
            <w:col w:w="7855"/>
          </w:cols>
        </w:sectPr>
      </w:pPr>
      <w:r w:rsidRPr="00705033">
        <w:rPr>
          <w:lang w:val="cs-CZ"/>
        </w:rPr>
        <w:t>+49(0)361-730730</w:t>
      </w:r>
      <w:r w:rsidRPr="00705033">
        <w:rPr>
          <w:spacing w:val="-13"/>
          <w:lang w:val="cs-CZ"/>
        </w:rPr>
        <w:t xml:space="preserve"> </w:t>
      </w:r>
      <w:r w:rsidR="006B1694">
        <w:rPr>
          <w:spacing w:val="-13"/>
          <w:lang w:val="cs-CZ"/>
        </w:rPr>
        <w:t>(</w:t>
      </w:r>
      <w:r w:rsidR="006B1694" w:rsidRPr="006B1694">
        <w:rPr>
          <w:spacing w:val="-1"/>
          <w:lang w:val="cs-CZ"/>
        </w:rPr>
        <w:t>Společné centrum pro informace o jedech</w:t>
      </w:r>
      <w:r w:rsidR="006B1694">
        <w:rPr>
          <w:spacing w:val="-1"/>
          <w:lang w:val="cs-CZ"/>
        </w:rPr>
        <w:t>)</w:t>
      </w:r>
    </w:p>
    <w:p w14:paraId="5988B713" w14:textId="77777777" w:rsidR="00185542" w:rsidRPr="00705033" w:rsidRDefault="00185542">
      <w:pPr>
        <w:spacing w:before="5"/>
        <w:rPr>
          <w:rFonts w:ascii="Arial" w:eastAsia="Arial" w:hAnsi="Arial" w:cs="Arial"/>
          <w:sz w:val="8"/>
          <w:szCs w:val="8"/>
          <w:lang w:val="cs-CZ"/>
        </w:rPr>
      </w:pPr>
    </w:p>
    <w:p w14:paraId="6CE42BA4" w14:textId="77777777" w:rsidR="00185542" w:rsidRPr="00705033" w:rsidRDefault="00B6566A">
      <w:pPr>
        <w:spacing w:line="200" w:lineRule="atLeast"/>
        <w:ind w:left="114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sz w:val="20"/>
          <w:szCs w:val="20"/>
          <w:lang w:val="cs-CZ"/>
        </w:rPr>
      </w:r>
      <w:r>
        <w:rPr>
          <w:rFonts w:ascii="Arial" w:eastAsia="Arial" w:hAnsi="Arial" w:cs="Arial"/>
          <w:sz w:val="20"/>
          <w:szCs w:val="20"/>
          <w:lang w:val="cs-CZ"/>
        </w:rPr>
        <w:pict w14:anchorId="730B8945">
          <v:group id="_x0000_s2118" style="width:542.55pt;height:18.6pt;mso-position-horizontal-relative:char;mso-position-vertical-relative:line" coordsize="10851,372">
            <v:group id="_x0000_s2119" style="position:absolute;left:10;top:10;width:10792;height:352" coordorigin="10,10" coordsize="10792,352">
              <v:shape id="_x0000_s2121" style="position:absolute;left:10;top:10;width:10792;height:352" coordorigin="10,10" coordsize="10792,352" path="m10,10r10792,l10802,362,10,362,10,10xe" filled="f" strokecolor="gray" strokeweight="1pt">
                <v:path arrowok="t"/>
              </v:shape>
              <v:shape id="_x0000_s2120" type="#_x0000_t202" style="position:absolute;width:10851;height:372" filled="f" stroked="f">
                <v:textbox inset="0,0,0,0">
                  <w:txbxContent>
                    <w:p w14:paraId="0D51BEEF" w14:textId="78D23DF2" w:rsidR="00185542" w:rsidRPr="00400679" w:rsidRDefault="000B4D63">
                      <w:pPr>
                        <w:tabs>
                          <w:tab w:val="left" w:pos="10849"/>
                        </w:tabs>
                        <w:spacing w:before="78"/>
                        <w:ind w:left="1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cs-CZ"/>
                        </w:rPr>
                      </w:pPr>
                      <w:r w:rsidRPr="00400679">
                        <w:rPr>
                          <w:rFonts w:ascii="Arial"/>
                          <w:b/>
                          <w:w w:val="10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400679">
                        <w:rPr>
                          <w:rFonts w:ascii="Times New Roman"/>
                          <w:b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400679">
                        <w:rPr>
                          <w:rFonts w:ascii="Times New Roman"/>
                          <w:b/>
                          <w:spacing w:val="-8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="00400679" w:rsidRPr="00400679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ODD</w:t>
                      </w:r>
                      <w:r w:rsidR="00400679" w:rsidRPr="00400679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Í</w:t>
                      </w:r>
                      <w:r w:rsidR="00400679" w:rsidRPr="00400679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 xml:space="preserve">L </w:t>
                      </w:r>
                      <w:r w:rsidRPr="00400679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2:</w:t>
                      </w:r>
                      <w:r w:rsidR="00400679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 xml:space="preserve"> Identifikace nebezpe</w:t>
                      </w:r>
                      <w:r w:rsidR="00400679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čí</w:t>
                      </w:r>
                      <w:r w:rsidRPr="00400679">
                        <w:rPr>
                          <w:rFonts w:ascii="Times New Roman"/>
                          <w:b/>
                          <w:sz w:val="19"/>
                          <w:highlight w:val="lightGray"/>
                          <w:lang w:val="cs-CZ"/>
                        </w:rPr>
                        <w:tab/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86B2752" w14:textId="77777777" w:rsidR="00185542" w:rsidRPr="00705033" w:rsidRDefault="00185542">
      <w:pPr>
        <w:spacing w:before="6"/>
        <w:rPr>
          <w:rFonts w:ascii="Arial" w:eastAsia="Arial" w:hAnsi="Arial" w:cs="Arial"/>
          <w:sz w:val="5"/>
          <w:szCs w:val="5"/>
          <w:lang w:val="cs-CZ"/>
        </w:rPr>
      </w:pPr>
    </w:p>
    <w:p w14:paraId="11D02845" w14:textId="0323753E" w:rsidR="00185542" w:rsidRPr="00705033" w:rsidRDefault="00400679">
      <w:pPr>
        <w:numPr>
          <w:ilvl w:val="1"/>
          <w:numId w:val="12"/>
        </w:numPr>
        <w:tabs>
          <w:tab w:val="left" w:pos="557"/>
        </w:tabs>
        <w:spacing w:line="302" w:lineRule="exact"/>
        <w:ind w:right="6991" w:hanging="123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pacing w:val="-1"/>
          <w:sz w:val="17"/>
          <w:u w:val="single" w:color="000000"/>
          <w:lang w:val="cs-CZ"/>
        </w:rPr>
        <w:t>Klasifikace l</w:t>
      </w:r>
      <w:r>
        <w:rPr>
          <w:rFonts w:ascii="Arial"/>
          <w:b/>
          <w:spacing w:val="-1"/>
          <w:sz w:val="17"/>
          <w:u w:val="single" w:color="000000"/>
          <w:lang w:val="cs-CZ"/>
        </w:rPr>
        <w:t>á</w:t>
      </w:r>
      <w:r>
        <w:rPr>
          <w:rFonts w:ascii="Arial"/>
          <w:b/>
          <w:spacing w:val="-1"/>
          <w:sz w:val="17"/>
          <w:u w:val="single" w:color="000000"/>
          <w:lang w:val="cs-CZ"/>
        </w:rPr>
        <w:t xml:space="preserve">tky </w:t>
      </w:r>
      <w:r>
        <w:rPr>
          <w:rFonts w:ascii="Arial"/>
          <w:b/>
          <w:spacing w:val="-1"/>
          <w:sz w:val="17"/>
          <w:u w:val="single" w:color="000000"/>
          <w:lang w:val="cs-CZ"/>
        </w:rPr>
        <w:t>č</w:t>
      </w:r>
      <w:r>
        <w:rPr>
          <w:rFonts w:ascii="Arial"/>
          <w:b/>
          <w:spacing w:val="-1"/>
          <w:sz w:val="17"/>
          <w:u w:val="single" w:color="000000"/>
          <w:lang w:val="cs-CZ"/>
        </w:rPr>
        <w:t>i sm</w:t>
      </w:r>
      <w:r>
        <w:rPr>
          <w:rFonts w:ascii="Arial"/>
          <w:b/>
          <w:spacing w:val="-1"/>
          <w:sz w:val="17"/>
          <w:u w:val="single" w:color="000000"/>
          <w:lang w:val="cs-CZ"/>
        </w:rPr>
        <w:t>ě</w:t>
      </w:r>
      <w:r>
        <w:rPr>
          <w:rFonts w:ascii="Arial"/>
          <w:b/>
          <w:spacing w:val="-1"/>
          <w:sz w:val="17"/>
          <w:u w:val="single" w:color="000000"/>
          <w:lang w:val="cs-CZ"/>
        </w:rPr>
        <w:t>si</w:t>
      </w:r>
      <w:r w:rsidR="000B4D63" w:rsidRPr="00705033">
        <w:rPr>
          <w:rFonts w:ascii="Times New Roman"/>
          <w:b/>
          <w:spacing w:val="20"/>
          <w:w w:val="102"/>
          <w:sz w:val="17"/>
          <w:lang w:val="cs-CZ"/>
        </w:rPr>
        <w:t xml:space="preserve"> </w:t>
      </w:r>
      <w:r w:rsidRPr="00400679">
        <w:rPr>
          <w:rFonts w:ascii="Arial"/>
          <w:b/>
          <w:spacing w:val="-1"/>
          <w:sz w:val="17"/>
          <w:lang w:val="cs-CZ"/>
        </w:rPr>
        <w:t>Na</w:t>
      </w:r>
      <w:r w:rsidRPr="00400679">
        <w:rPr>
          <w:rFonts w:ascii="Arial"/>
          <w:b/>
          <w:spacing w:val="-1"/>
          <w:sz w:val="17"/>
          <w:lang w:val="cs-CZ"/>
        </w:rPr>
        <w:t>ří</w:t>
      </w:r>
      <w:r w:rsidRPr="00400679">
        <w:rPr>
          <w:rFonts w:ascii="Arial"/>
          <w:b/>
          <w:spacing w:val="-1"/>
          <w:sz w:val="17"/>
          <w:lang w:val="cs-CZ"/>
        </w:rPr>
        <w:t>zen</w:t>
      </w:r>
      <w:r w:rsidRPr="00400679">
        <w:rPr>
          <w:rFonts w:ascii="Arial"/>
          <w:b/>
          <w:spacing w:val="-1"/>
          <w:sz w:val="17"/>
          <w:lang w:val="cs-CZ"/>
        </w:rPr>
        <w:t>í</w:t>
      </w:r>
      <w:r w:rsidRPr="00400679">
        <w:rPr>
          <w:rFonts w:ascii="Arial"/>
          <w:b/>
          <w:spacing w:val="-1"/>
          <w:sz w:val="17"/>
          <w:lang w:val="cs-CZ"/>
        </w:rPr>
        <w:t xml:space="preserve"> Evropsk</w:t>
      </w:r>
      <w:r w:rsidRPr="00400679">
        <w:rPr>
          <w:rFonts w:ascii="Arial"/>
          <w:b/>
          <w:spacing w:val="-1"/>
          <w:sz w:val="17"/>
          <w:lang w:val="cs-CZ"/>
        </w:rPr>
        <w:t>é</w:t>
      </w:r>
      <w:r w:rsidRPr="00400679">
        <w:rPr>
          <w:rFonts w:ascii="Arial"/>
          <w:b/>
          <w:spacing w:val="-1"/>
          <w:sz w:val="17"/>
          <w:lang w:val="cs-CZ"/>
        </w:rPr>
        <w:t xml:space="preserve">ho parlamentu a Rady (ES) </w:t>
      </w:r>
      <w:r w:rsidRPr="00400679">
        <w:rPr>
          <w:rFonts w:ascii="Arial"/>
          <w:b/>
          <w:spacing w:val="-1"/>
          <w:sz w:val="17"/>
          <w:lang w:val="cs-CZ"/>
        </w:rPr>
        <w:t>č</w:t>
      </w:r>
      <w:r w:rsidRPr="00400679">
        <w:rPr>
          <w:rFonts w:ascii="Arial"/>
          <w:b/>
          <w:spacing w:val="-1"/>
          <w:sz w:val="17"/>
          <w:lang w:val="cs-CZ"/>
        </w:rPr>
        <w:t>. 1272/2008 ze dne 16. prosince 2008 o klasifikaci, ozna</w:t>
      </w:r>
      <w:r w:rsidRPr="00400679">
        <w:rPr>
          <w:rFonts w:ascii="Arial"/>
          <w:b/>
          <w:spacing w:val="-1"/>
          <w:sz w:val="17"/>
          <w:lang w:val="cs-CZ"/>
        </w:rPr>
        <w:t>č</w:t>
      </w:r>
      <w:r w:rsidRPr="00400679">
        <w:rPr>
          <w:rFonts w:ascii="Arial"/>
          <w:b/>
          <w:spacing w:val="-1"/>
          <w:sz w:val="17"/>
          <w:lang w:val="cs-CZ"/>
        </w:rPr>
        <w:t>ov</w:t>
      </w:r>
      <w:r w:rsidRPr="00400679">
        <w:rPr>
          <w:rFonts w:ascii="Arial"/>
          <w:b/>
          <w:spacing w:val="-1"/>
          <w:sz w:val="17"/>
          <w:lang w:val="cs-CZ"/>
        </w:rPr>
        <w:t>á</w:t>
      </w:r>
      <w:r w:rsidRPr="00400679">
        <w:rPr>
          <w:rFonts w:ascii="Arial"/>
          <w:b/>
          <w:spacing w:val="-1"/>
          <w:sz w:val="17"/>
          <w:lang w:val="cs-CZ"/>
        </w:rPr>
        <w:t>n</w:t>
      </w:r>
      <w:r w:rsidRPr="00400679">
        <w:rPr>
          <w:rFonts w:ascii="Arial"/>
          <w:b/>
          <w:spacing w:val="-1"/>
          <w:sz w:val="17"/>
          <w:lang w:val="cs-CZ"/>
        </w:rPr>
        <w:t>í</w:t>
      </w:r>
      <w:r w:rsidRPr="00400679">
        <w:rPr>
          <w:rFonts w:ascii="Arial"/>
          <w:b/>
          <w:spacing w:val="-1"/>
          <w:sz w:val="17"/>
          <w:lang w:val="cs-CZ"/>
        </w:rPr>
        <w:t xml:space="preserve"> a balen</w:t>
      </w:r>
      <w:r w:rsidRPr="00400679">
        <w:rPr>
          <w:rFonts w:ascii="Arial"/>
          <w:b/>
          <w:spacing w:val="-1"/>
          <w:sz w:val="17"/>
          <w:lang w:val="cs-CZ"/>
        </w:rPr>
        <w:t>í</w:t>
      </w:r>
      <w:r w:rsidRPr="00400679">
        <w:rPr>
          <w:rFonts w:ascii="Arial"/>
          <w:b/>
          <w:spacing w:val="-1"/>
          <w:sz w:val="17"/>
          <w:lang w:val="cs-CZ"/>
        </w:rPr>
        <w:t xml:space="preserve"> l</w:t>
      </w:r>
      <w:r w:rsidRPr="00400679">
        <w:rPr>
          <w:rFonts w:ascii="Arial"/>
          <w:b/>
          <w:spacing w:val="-1"/>
          <w:sz w:val="17"/>
          <w:lang w:val="cs-CZ"/>
        </w:rPr>
        <w:t>á</w:t>
      </w:r>
      <w:r w:rsidRPr="00400679">
        <w:rPr>
          <w:rFonts w:ascii="Arial"/>
          <w:b/>
          <w:spacing w:val="-1"/>
          <w:sz w:val="17"/>
          <w:lang w:val="cs-CZ"/>
        </w:rPr>
        <w:t>tek a sm</w:t>
      </w:r>
      <w:r w:rsidRPr="00400679">
        <w:rPr>
          <w:rFonts w:ascii="Arial"/>
          <w:b/>
          <w:spacing w:val="-1"/>
          <w:sz w:val="17"/>
          <w:lang w:val="cs-CZ"/>
        </w:rPr>
        <w:t>ě</w:t>
      </w:r>
      <w:r w:rsidRPr="00400679">
        <w:rPr>
          <w:rFonts w:ascii="Arial"/>
          <w:b/>
          <w:spacing w:val="-1"/>
          <w:sz w:val="17"/>
          <w:lang w:val="cs-CZ"/>
        </w:rPr>
        <w:t>s</w:t>
      </w:r>
      <w:r w:rsidRPr="00400679">
        <w:rPr>
          <w:rFonts w:ascii="Arial"/>
          <w:b/>
          <w:spacing w:val="-1"/>
          <w:sz w:val="17"/>
          <w:lang w:val="cs-CZ"/>
        </w:rPr>
        <w:t>í</w:t>
      </w:r>
      <w:r w:rsidRPr="00400679">
        <w:rPr>
          <w:rFonts w:ascii="Arial"/>
          <w:b/>
          <w:spacing w:val="-1"/>
          <w:sz w:val="17"/>
          <w:lang w:val="cs-CZ"/>
        </w:rPr>
        <w:t>, o zm</w:t>
      </w:r>
      <w:r w:rsidRPr="00400679">
        <w:rPr>
          <w:rFonts w:ascii="Arial"/>
          <w:b/>
          <w:spacing w:val="-1"/>
          <w:sz w:val="17"/>
          <w:lang w:val="cs-CZ"/>
        </w:rPr>
        <w:t>ě</w:t>
      </w:r>
      <w:r w:rsidRPr="00400679">
        <w:rPr>
          <w:rFonts w:ascii="Arial"/>
          <w:b/>
          <w:spacing w:val="-1"/>
          <w:sz w:val="17"/>
          <w:lang w:val="cs-CZ"/>
        </w:rPr>
        <w:t>n</w:t>
      </w:r>
      <w:r w:rsidRPr="00400679">
        <w:rPr>
          <w:rFonts w:ascii="Arial"/>
          <w:b/>
          <w:spacing w:val="-1"/>
          <w:sz w:val="17"/>
          <w:lang w:val="cs-CZ"/>
        </w:rPr>
        <w:t>ě</w:t>
      </w:r>
      <w:r w:rsidRPr="00400679">
        <w:rPr>
          <w:rFonts w:ascii="Arial"/>
          <w:b/>
          <w:spacing w:val="-1"/>
          <w:sz w:val="17"/>
          <w:lang w:val="cs-CZ"/>
        </w:rPr>
        <w:t xml:space="preserve"> a zru</w:t>
      </w:r>
      <w:r w:rsidRPr="00400679">
        <w:rPr>
          <w:rFonts w:ascii="Arial"/>
          <w:b/>
          <w:spacing w:val="-1"/>
          <w:sz w:val="17"/>
          <w:lang w:val="cs-CZ"/>
        </w:rPr>
        <w:t>š</w:t>
      </w:r>
      <w:r w:rsidRPr="00400679">
        <w:rPr>
          <w:rFonts w:ascii="Arial"/>
          <w:b/>
          <w:spacing w:val="-1"/>
          <w:sz w:val="17"/>
          <w:lang w:val="cs-CZ"/>
        </w:rPr>
        <w:t>en</w:t>
      </w:r>
      <w:r w:rsidRPr="00400679">
        <w:rPr>
          <w:rFonts w:ascii="Arial"/>
          <w:b/>
          <w:spacing w:val="-1"/>
          <w:sz w:val="17"/>
          <w:lang w:val="cs-CZ"/>
        </w:rPr>
        <w:t>í</w:t>
      </w:r>
      <w:r w:rsidRPr="00400679">
        <w:rPr>
          <w:rFonts w:ascii="Arial"/>
          <w:b/>
          <w:spacing w:val="-1"/>
          <w:sz w:val="17"/>
          <w:lang w:val="cs-CZ"/>
        </w:rPr>
        <w:t xml:space="preserve"> sm</w:t>
      </w:r>
      <w:r w:rsidRPr="00400679">
        <w:rPr>
          <w:rFonts w:ascii="Arial"/>
          <w:b/>
          <w:spacing w:val="-1"/>
          <w:sz w:val="17"/>
          <w:lang w:val="cs-CZ"/>
        </w:rPr>
        <w:t>ě</w:t>
      </w:r>
      <w:r w:rsidRPr="00400679">
        <w:rPr>
          <w:rFonts w:ascii="Arial"/>
          <w:b/>
          <w:spacing w:val="-1"/>
          <w:sz w:val="17"/>
          <w:lang w:val="cs-CZ"/>
        </w:rPr>
        <w:t>rnic 67/548/EHS a</w:t>
      </w:r>
      <w:r>
        <w:rPr>
          <w:rFonts w:ascii="Arial"/>
          <w:b/>
          <w:spacing w:val="-1"/>
          <w:sz w:val="17"/>
          <w:lang w:val="cs-CZ"/>
        </w:rPr>
        <w:t xml:space="preserve"> </w:t>
      </w:r>
      <w:r w:rsidRPr="00400679">
        <w:rPr>
          <w:rFonts w:ascii="Arial"/>
          <w:b/>
          <w:spacing w:val="-1"/>
          <w:sz w:val="17"/>
          <w:lang w:val="cs-CZ"/>
        </w:rPr>
        <w:t>1999/45/ES a o zm</w:t>
      </w:r>
      <w:r w:rsidRPr="00400679">
        <w:rPr>
          <w:rFonts w:ascii="Arial"/>
          <w:b/>
          <w:spacing w:val="-1"/>
          <w:sz w:val="17"/>
          <w:lang w:val="cs-CZ"/>
        </w:rPr>
        <w:t>ě</w:t>
      </w:r>
      <w:r w:rsidRPr="00400679">
        <w:rPr>
          <w:rFonts w:ascii="Arial"/>
          <w:b/>
          <w:spacing w:val="-1"/>
          <w:sz w:val="17"/>
          <w:lang w:val="cs-CZ"/>
        </w:rPr>
        <w:t>n</w:t>
      </w:r>
      <w:r w:rsidRPr="00400679">
        <w:rPr>
          <w:rFonts w:ascii="Arial"/>
          <w:b/>
          <w:spacing w:val="-1"/>
          <w:sz w:val="17"/>
          <w:lang w:val="cs-CZ"/>
        </w:rPr>
        <w:t>ě</w:t>
      </w:r>
      <w:r w:rsidRPr="00400679">
        <w:rPr>
          <w:rFonts w:ascii="Arial"/>
          <w:b/>
          <w:spacing w:val="-1"/>
          <w:sz w:val="17"/>
          <w:lang w:val="cs-CZ"/>
        </w:rPr>
        <w:t xml:space="preserve"> na</w:t>
      </w:r>
      <w:r w:rsidRPr="00400679">
        <w:rPr>
          <w:rFonts w:ascii="Arial"/>
          <w:b/>
          <w:spacing w:val="-1"/>
          <w:sz w:val="17"/>
          <w:lang w:val="cs-CZ"/>
        </w:rPr>
        <w:t>ří</w:t>
      </w:r>
      <w:r w:rsidRPr="00400679">
        <w:rPr>
          <w:rFonts w:ascii="Arial"/>
          <w:b/>
          <w:spacing w:val="-1"/>
          <w:sz w:val="17"/>
          <w:lang w:val="cs-CZ"/>
        </w:rPr>
        <w:t>zen</w:t>
      </w:r>
      <w:r w:rsidRPr="00400679">
        <w:rPr>
          <w:rFonts w:ascii="Arial"/>
          <w:b/>
          <w:spacing w:val="-1"/>
          <w:sz w:val="17"/>
          <w:lang w:val="cs-CZ"/>
        </w:rPr>
        <w:t>í</w:t>
      </w:r>
      <w:r w:rsidRPr="00400679">
        <w:rPr>
          <w:rFonts w:ascii="Arial"/>
          <w:b/>
          <w:spacing w:val="-1"/>
          <w:sz w:val="17"/>
          <w:lang w:val="cs-CZ"/>
        </w:rPr>
        <w:t xml:space="preserve"> (ES) </w:t>
      </w:r>
      <w:r w:rsidRPr="00400679">
        <w:rPr>
          <w:rFonts w:ascii="Arial"/>
          <w:b/>
          <w:spacing w:val="-1"/>
          <w:sz w:val="17"/>
          <w:lang w:val="cs-CZ"/>
        </w:rPr>
        <w:t>č</w:t>
      </w:r>
      <w:r w:rsidRPr="00400679">
        <w:rPr>
          <w:rFonts w:ascii="Arial"/>
          <w:b/>
          <w:spacing w:val="-1"/>
          <w:sz w:val="17"/>
          <w:lang w:val="cs-CZ"/>
        </w:rPr>
        <w:t>.</w:t>
      </w:r>
      <w:r>
        <w:rPr>
          <w:rFonts w:ascii="Arial"/>
          <w:b/>
          <w:spacing w:val="-1"/>
          <w:sz w:val="17"/>
          <w:lang w:val="cs-CZ"/>
        </w:rPr>
        <w:t xml:space="preserve"> </w:t>
      </w:r>
      <w:r w:rsidRPr="00400679">
        <w:rPr>
          <w:rFonts w:ascii="Arial"/>
          <w:b/>
          <w:spacing w:val="-1"/>
          <w:sz w:val="17"/>
          <w:lang w:val="cs-CZ"/>
        </w:rPr>
        <w:t xml:space="preserve">1907/2006 </w:t>
      </w:r>
    </w:p>
    <w:p w14:paraId="79A58A5F" w14:textId="5320AD89" w:rsidR="00185542" w:rsidRPr="00705033" w:rsidRDefault="00EC3D5B">
      <w:pPr>
        <w:pStyle w:val="Zkladntext"/>
        <w:spacing w:before="1"/>
        <w:rPr>
          <w:lang w:val="cs-CZ"/>
        </w:rPr>
      </w:pPr>
      <w:r>
        <w:rPr>
          <w:spacing w:val="-1"/>
          <w:lang w:val="cs-CZ"/>
        </w:rPr>
        <w:t>Kategorie nebezpečnosti</w:t>
      </w:r>
      <w:r w:rsidR="000B4D63" w:rsidRPr="00705033">
        <w:rPr>
          <w:lang w:val="cs-CZ"/>
        </w:rPr>
        <w:t>:</w:t>
      </w:r>
    </w:p>
    <w:p w14:paraId="61D9B3D8" w14:textId="05A0479E" w:rsidR="004642DC" w:rsidRDefault="006C002F">
      <w:pPr>
        <w:pStyle w:val="Zkladntext"/>
        <w:spacing w:before="21" w:line="264" w:lineRule="auto"/>
        <w:ind w:right="5734"/>
        <w:rPr>
          <w:rFonts w:ascii="Times New Roman"/>
          <w:spacing w:val="25"/>
          <w:w w:val="99"/>
          <w:lang w:val="cs-CZ"/>
        </w:rPr>
      </w:pPr>
      <w:r>
        <w:rPr>
          <w:lang w:val="cs-CZ"/>
        </w:rPr>
        <w:t>V</w:t>
      </w:r>
      <w:r w:rsidR="00EC3D5B" w:rsidRPr="00EC3D5B">
        <w:rPr>
          <w:lang w:val="cs-CZ"/>
        </w:rPr>
        <w:t xml:space="preserve">ážné poškození očí </w:t>
      </w:r>
      <w:r w:rsidR="000B4D63" w:rsidRPr="00705033">
        <w:rPr>
          <w:spacing w:val="-1"/>
          <w:lang w:val="cs-CZ"/>
        </w:rPr>
        <w:t>/</w:t>
      </w:r>
      <w:r w:rsidR="00EC3D5B">
        <w:rPr>
          <w:spacing w:val="-1"/>
          <w:lang w:val="cs-CZ"/>
        </w:rPr>
        <w:t xml:space="preserve"> </w:t>
      </w:r>
      <w:r w:rsidR="00EC3D5B" w:rsidRPr="00EC3D5B">
        <w:rPr>
          <w:spacing w:val="-1"/>
          <w:lang w:val="cs-CZ"/>
        </w:rPr>
        <w:t>podráždění očí</w:t>
      </w:r>
      <w:r w:rsidR="000B4D63" w:rsidRPr="00705033">
        <w:rPr>
          <w:spacing w:val="-1"/>
          <w:lang w:val="cs-CZ"/>
        </w:rPr>
        <w:t>:</w:t>
      </w:r>
      <w:r w:rsidR="000B4D63" w:rsidRPr="00705033">
        <w:rPr>
          <w:spacing w:val="-6"/>
          <w:lang w:val="cs-CZ"/>
        </w:rPr>
        <w:t xml:space="preserve"> </w:t>
      </w:r>
      <w:r w:rsidR="004642DC">
        <w:rPr>
          <w:lang w:val="cs-CZ"/>
        </w:rPr>
        <w:t>poškození očí, kategorie</w:t>
      </w:r>
      <w:r w:rsidR="000B4D63" w:rsidRPr="00705033">
        <w:rPr>
          <w:spacing w:val="-7"/>
          <w:lang w:val="cs-CZ"/>
        </w:rPr>
        <w:t xml:space="preserve"> </w:t>
      </w:r>
      <w:r w:rsidR="000B4D63" w:rsidRPr="00705033">
        <w:rPr>
          <w:lang w:val="cs-CZ"/>
        </w:rPr>
        <w:t>1</w:t>
      </w:r>
      <w:r w:rsidR="000B4D63" w:rsidRPr="00705033">
        <w:rPr>
          <w:rFonts w:ascii="Times New Roman"/>
          <w:spacing w:val="25"/>
          <w:w w:val="99"/>
          <w:lang w:val="cs-CZ"/>
        </w:rPr>
        <w:t xml:space="preserve"> </w:t>
      </w:r>
    </w:p>
    <w:p w14:paraId="5EBA5E43" w14:textId="6430E7E1" w:rsidR="00185542" w:rsidRPr="00705033" w:rsidRDefault="006C002F">
      <w:pPr>
        <w:pStyle w:val="Zkladntext"/>
        <w:spacing w:before="21" w:line="264" w:lineRule="auto"/>
        <w:ind w:right="5734"/>
        <w:rPr>
          <w:lang w:val="cs-CZ"/>
        </w:rPr>
      </w:pPr>
      <w:r>
        <w:rPr>
          <w:spacing w:val="-1"/>
          <w:lang w:val="cs-CZ"/>
        </w:rPr>
        <w:t>N</w:t>
      </w:r>
      <w:r w:rsidR="004642DC" w:rsidRPr="004642DC">
        <w:rPr>
          <w:spacing w:val="-1"/>
          <w:lang w:val="cs-CZ"/>
        </w:rPr>
        <w:t>ebezpečný pro vodní prostředí</w:t>
      </w:r>
      <w:r w:rsidR="004642DC">
        <w:rPr>
          <w:spacing w:val="-1"/>
          <w:lang w:val="cs-CZ"/>
        </w:rPr>
        <w:t>:</w:t>
      </w:r>
      <w:r w:rsidR="004642DC" w:rsidRPr="004642DC">
        <w:rPr>
          <w:spacing w:val="-1"/>
          <w:lang w:val="cs-CZ"/>
        </w:rPr>
        <w:t xml:space="preserve"> chronicky, kategorie 3</w:t>
      </w:r>
      <w:r w:rsidR="000B4D63" w:rsidRPr="00705033">
        <w:rPr>
          <w:rFonts w:ascii="Times New Roman"/>
          <w:spacing w:val="25"/>
          <w:w w:val="99"/>
          <w:lang w:val="cs-CZ"/>
        </w:rPr>
        <w:t xml:space="preserve"> </w:t>
      </w:r>
      <w:r w:rsidR="009E006B">
        <w:rPr>
          <w:spacing w:val="-1"/>
          <w:lang w:val="cs-CZ"/>
        </w:rPr>
        <w:t>Standardní věta o nebezpečnosti</w:t>
      </w:r>
      <w:r w:rsidR="000B4D63" w:rsidRPr="00705033">
        <w:rPr>
          <w:lang w:val="cs-CZ"/>
        </w:rPr>
        <w:t>:</w:t>
      </w:r>
    </w:p>
    <w:p w14:paraId="2EBF2501" w14:textId="1AA4A700" w:rsidR="00185542" w:rsidRPr="00705033" w:rsidRDefault="006C002F">
      <w:pPr>
        <w:pStyle w:val="Zkladntext"/>
        <w:rPr>
          <w:lang w:val="cs-CZ"/>
        </w:rPr>
      </w:pPr>
      <w:r>
        <w:rPr>
          <w:spacing w:val="-1"/>
          <w:lang w:val="cs-CZ"/>
        </w:rPr>
        <w:t>Z</w:t>
      </w:r>
      <w:r w:rsidR="009E006B" w:rsidRPr="009E006B">
        <w:rPr>
          <w:spacing w:val="-1"/>
          <w:lang w:val="cs-CZ"/>
        </w:rPr>
        <w:t>působ</w:t>
      </w:r>
      <w:r w:rsidR="009E006B">
        <w:rPr>
          <w:spacing w:val="-1"/>
          <w:lang w:val="cs-CZ"/>
        </w:rPr>
        <w:t xml:space="preserve">uje </w:t>
      </w:r>
      <w:r w:rsidR="009E006B" w:rsidRPr="009E006B">
        <w:rPr>
          <w:spacing w:val="-1"/>
          <w:lang w:val="cs-CZ"/>
        </w:rPr>
        <w:t>vážné poškození očí</w:t>
      </w:r>
      <w:r w:rsidR="000B4D63" w:rsidRPr="00705033">
        <w:rPr>
          <w:spacing w:val="-1"/>
          <w:lang w:val="cs-CZ"/>
        </w:rPr>
        <w:t>.</w:t>
      </w:r>
    </w:p>
    <w:p w14:paraId="75FB6A15" w14:textId="6FFAED21" w:rsidR="00185542" w:rsidRPr="00705033" w:rsidRDefault="006C002F">
      <w:pPr>
        <w:pStyle w:val="Zkladntext"/>
        <w:spacing w:before="21"/>
        <w:rPr>
          <w:lang w:val="cs-CZ"/>
        </w:rPr>
      </w:pPr>
      <w:r>
        <w:rPr>
          <w:spacing w:val="-1"/>
          <w:lang w:val="cs-CZ"/>
        </w:rPr>
        <w:t>Š</w:t>
      </w:r>
      <w:r w:rsidRPr="006C002F">
        <w:rPr>
          <w:spacing w:val="-1"/>
          <w:lang w:val="cs-CZ"/>
        </w:rPr>
        <w:t>kodlivý pro vodní organismy, s dlouhodobými účinky</w:t>
      </w:r>
      <w:r w:rsidR="000B4D63" w:rsidRPr="00705033">
        <w:rPr>
          <w:spacing w:val="1"/>
          <w:lang w:val="cs-CZ"/>
        </w:rPr>
        <w:t>.</w:t>
      </w:r>
    </w:p>
    <w:p w14:paraId="492195D9" w14:textId="7DCE3D16" w:rsidR="00185542" w:rsidRPr="00705033" w:rsidRDefault="00045F12">
      <w:pPr>
        <w:numPr>
          <w:ilvl w:val="1"/>
          <w:numId w:val="12"/>
        </w:numPr>
        <w:tabs>
          <w:tab w:val="left" w:pos="557"/>
        </w:tabs>
        <w:spacing w:before="97"/>
        <w:ind w:left="556" w:hanging="291"/>
        <w:rPr>
          <w:rFonts w:ascii="Arial" w:eastAsia="Arial" w:hAnsi="Arial" w:cs="Arial"/>
          <w:sz w:val="17"/>
          <w:szCs w:val="17"/>
          <w:lang w:val="cs-CZ"/>
        </w:rPr>
      </w:pPr>
      <w:r w:rsidRPr="00045F12">
        <w:rPr>
          <w:rFonts w:ascii="Arial"/>
          <w:b/>
          <w:sz w:val="17"/>
          <w:u w:val="single" w:color="000000"/>
          <w:lang w:val="cs-CZ"/>
        </w:rPr>
        <w:t>Ú</w:t>
      </w:r>
      <w:r w:rsidRPr="00045F12">
        <w:rPr>
          <w:rFonts w:ascii="Arial"/>
          <w:b/>
          <w:sz w:val="17"/>
          <w:u w:val="single" w:color="000000"/>
          <w:lang w:val="cs-CZ"/>
        </w:rPr>
        <w:t>daj</w:t>
      </w:r>
      <w:r>
        <w:rPr>
          <w:rFonts w:ascii="Arial"/>
          <w:b/>
          <w:sz w:val="17"/>
          <w:u w:val="single" w:color="000000"/>
          <w:lang w:val="cs-CZ"/>
        </w:rPr>
        <w:t>e</w:t>
      </w:r>
      <w:r w:rsidRPr="00045F12">
        <w:rPr>
          <w:rFonts w:ascii="Arial"/>
          <w:b/>
          <w:sz w:val="17"/>
          <w:u w:val="single" w:color="000000"/>
          <w:lang w:val="cs-CZ"/>
        </w:rPr>
        <w:t xml:space="preserve"> na </w:t>
      </w:r>
      <w:r w:rsidRPr="00045F12">
        <w:rPr>
          <w:rFonts w:ascii="Arial"/>
          <w:b/>
          <w:sz w:val="17"/>
          <w:u w:val="single" w:color="000000"/>
          <w:lang w:val="cs-CZ"/>
        </w:rPr>
        <w:t>š</w:t>
      </w:r>
      <w:r w:rsidRPr="00045F12">
        <w:rPr>
          <w:rFonts w:ascii="Arial"/>
          <w:b/>
          <w:sz w:val="17"/>
          <w:u w:val="single" w:color="000000"/>
          <w:lang w:val="cs-CZ"/>
        </w:rPr>
        <w:t>t</w:t>
      </w:r>
      <w:r w:rsidRPr="00045F12">
        <w:rPr>
          <w:rFonts w:ascii="Arial"/>
          <w:b/>
          <w:sz w:val="17"/>
          <w:u w:val="single" w:color="000000"/>
          <w:lang w:val="cs-CZ"/>
        </w:rPr>
        <w:t>í</w:t>
      </w:r>
      <w:r w:rsidRPr="00045F12">
        <w:rPr>
          <w:rFonts w:ascii="Arial"/>
          <w:b/>
          <w:sz w:val="17"/>
          <w:u w:val="single" w:color="000000"/>
          <w:lang w:val="cs-CZ"/>
        </w:rPr>
        <w:t>tku</w:t>
      </w:r>
    </w:p>
    <w:p w14:paraId="13C6CD2A" w14:textId="77777777" w:rsidR="00045F12" w:rsidRDefault="00045F12">
      <w:pPr>
        <w:spacing w:before="29" w:line="280" w:lineRule="atLeast"/>
        <w:ind w:left="528" w:right="7675" w:hanging="140"/>
        <w:rPr>
          <w:rFonts w:ascii="Times New Roman"/>
          <w:b/>
          <w:spacing w:val="22"/>
          <w:w w:val="102"/>
          <w:sz w:val="17"/>
          <w:lang w:val="cs-CZ"/>
        </w:rPr>
      </w:pPr>
      <w:r w:rsidRPr="00400679">
        <w:rPr>
          <w:rFonts w:ascii="Arial"/>
          <w:b/>
          <w:spacing w:val="-1"/>
          <w:sz w:val="17"/>
          <w:lang w:val="cs-CZ"/>
        </w:rPr>
        <w:t>Na</w:t>
      </w:r>
      <w:r w:rsidRPr="00400679">
        <w:rPr>
          <w:rFonts w:ascii="Arial"/>
          <w:b/>
          <w:spacing w:val="-1"/>
          <w:sz w:val="17"/>
          <w:lang w:val="cs-CZ"/>
        </w:rPr>
        <w:t>ří</w:t>
      </w:r>
      <w:r w:rsidRPr="00400679">
        <w:rPr>
          <w:rFonts w:ascii="Arial"/>
          <w:b/>
          <w:spacing w:val="-1"/>
          <w:sz w:val="17"/>
          <w:lang w:val="cs-CZ"/>
        </w:rPr>
        <w:t>zen</w:t>
      </w:r>
      <w:r w:rsidRPr="00400679">
        <w:rPr>
          <w:rFonts w:ascii="Arial"/>
          <w:b/>
          <w:spacing w:val="-1"/>
          <w:sz w:val="17"/>
          <w:lang w:val="cs-CZ"/>
        </w:rPr>
        <w:t>í</w:t>
      </w:r>
      <w:r w:rsidRPr="00400679">
        <w:rPr>
          <w:rFonts w:ascii="Arial"/>
          <w:b/>
          <w:spacing w:val="-1"/>
          <w:sz w:val="17"/>
          <w:lang w:val="cs-CZ"/>
        </w:rPr>
        <w:t xml:space="preserve"> Evropsk</w:t>
      </w:r>
      <w:r w:rsidRPr="00400679">
        <w:rPr>
          <w:rFonts w:ascii="Arial"/>
          <w:b/>
          <w:spacing w:val="-1"/>
          <w:sz w:val="17"/>
          <w:lang w:val="cs-CZ"/>
        </w:rPr>
        <w:t>é</w:t>
      </w:r>
      <w:r w:rsidRPr="00400679">
        <w:rPr>
          <w:rFonts w:ascii="Arial"/>
          <w:b/>
          <w:spacing w:val="-1"/>
          <w:sz w:val="17"/>
          <w:lang w:val="cs-CZ"/>
        </w:rPr>
        <w:t xml:space="preserve">ho parlamentu a Rady (ES) </w:t>
      </w:r>
      <w:r w:rsidRPr="00400679">
        <w:rPr>
          <w:rFonts w:ascii="Arial"/>
          <w:b/>
          <w:spacing w:val="-1"/>
          <w:sz w:val="17"/>
          <w:lang w:val="cs-CZ"/>
        </w:rPr>
        <w:t>č</w:t>
      </w:r>
      <w:r w:rsidRPr="00400679">
        <w:rPr>
          <w:rFonts w:ascii="Arial"/>
          <w:b/>
          <w:spacing w:val="-1"/>
          <w:sz w:val="17"/>
          <w:lang w:val="cs-CZ"/>
        </w:rPr>
        <w:t>. 1272/2008</w:t>
      </w:r>
      <w:r w:rsidR="000B4D63" w:rsidRPr="00705033">
        <w:rPr>
          <w:rFonts w:ascii="Times New Roman"/>
          <w:b/>
          <w:spacing w:val="22"/>
          <w:w w:val="102"/>
          <w:sz w:val="17"/>
          <w:lang w:val="cs-CZ"/>
        </w:rPr>
        <w:t xml:space="preserve"> </w:t>
      </w:r>
    </w:p>
    <w:p w14:paraId="287E872A" w14:textId="522CA1F5" w:rsidR="00185542" w:rsidRPr="00705033" w:rsidRDefault="00045F12">
      <w:pPr>
        <w:spacing w:before="29" w:line="280" w:lineRule="atLeast"/>
        <w:ind w:left="528" w:right="7675" w:hanging="140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pacing w:val="-1"/>
          <w:sz w:val="17"/>
          <w:lang w:val="cs-CZ"/>
        </w:rPr>
        <w:t>Nebezpe</w:t>
      </w:r>
      <w:r>
        <w:rPr>
          <w:rFonts w:ascii="Arial"/>
          <w:b/>
          <w:spacing w:val="-1"/>
          <w:sz w:val="17"/>
          <w:lang w:val="cs-CZ"/>
        </w:rPr>
        <w:t>č</w:t>
      </w:r>
      <w:r>
        <w:rPr>
          <w:rFonts w:ascii="Arial"/>
          <w:b/>
          <w:spacing w:val="-1"/>
          <w:sz w:val="17"/>
          <w:lang w:val="cs-CZ"/>
        </w:rPr>
        <w:t>n</w:t>
      </w:r>
      <w:r>
        <w:rPr>
          <w:rFonts w:ascii="Arial"/>
          <w:b/>
          <w:spacing w:val="-1"/>
          <w:sz w:val="17"/>
          <w:lang w:val="cs-CZ"/>
        </w:rPr>
        <w:t>é</w:t>
      </w:r>
      <w:r>
        <w:rPr>
          <w:rFonts w:ascii="Arial"/>
          <w:b/>
          <w:spacing w:val="-1"/>
          <w:sz w:val="17"/>
          <w:lang w:val="cs-CZ"/>
        </w:rPr>
        <w:t xml:space="preserve"> slo</w:t>
      </w:r>
      <w:r>
        <w:rPr>
          <w:rFonts w:ascii="Arial"/>
          <w:b/>
          <w:spacing w:val="-1"/>
          <w:sz w:val="17"/>
          <w:lang w:val="cs-CZ"/>
        </w:rPr>
        <w:t>ž</w:t>
      </w:r>
      <w:r>
        <w:rPr>
          <w:rFonts w:ascii="Arial"/>
          <w:b/>
          <w:spacing w:val="-1"/>
          <w:sz w:val="17"/>
          <w:lang w:val="cs-CZ"/>
        </w:rPr>
        <w:t>ky k ozna</w:t>
      </w:r>
      <w:r>
        <w:rPr>
          <w:rFonts w:ascii="Arial"/>
          <w:b/>
          <w:spacing w:val="-1"/>
          <w:sz w:val="17"/>
          <w:lang w:val="cs-CZ"/>
        </w:rPr>
        <w:t>č</w:t>
      </w:r>
      <w:r>
        <w:rPr>
          <w:rFonts w:ascii="Arial"/>
          <w:b/>
          <w:spacing w:val="-1"/>
          <w:sz w:val="17"/>
          <w:lang w:val="cs-CZ"/>
        </w:rPr>
        <w:t>ov</w:t>
      </w:r>
      <w:r>
        <w:rPr>
          <w:rFonts w:ascii="Arial"/>
          <w:b/>
          <w:spacing w:val="-1"/>
          <w:sz w:val="17"/>
          <w:lang w:val="cs-CZ"/>
        </w:rPr>
        <w:t>á</w:t>
      </w:r>
      <w:r>
        <w:rPr>
          <w:rFonts w:ascii="Arial"/>
          <w:b/>
          <w:spacing w:val="-1"/>
          <w:sz w:val="17"/>
          <w:lang w:val="cs-CZ"/>
        </w:rPr>
        <w:t>n</w:t>
      </w:r>
      <w:r>
        <w:rPr>
          <w:rFonts w:ascii="Arial"/>
          <w:b/>
          <w:spacing w:val="-1"/>
          <w:sz w:val="17"/>
          <w:lang w:val="cs-CZ"/>
        </w:rPr>
        <w:t>í</w:t>
      </w:r>
    </w:p>
    <w:p w14:paraId="19142E3A" w14:textId="06EFBADC" w:rsidR="00185542" w:rsidRPr="00705033" w:rsidRDefault="000B4D63">
      <w:pPr>
        <w:pStyle w:val="Zkladntext"/>
        <w:spacing w:before="8"/>
        <w:rPr>
          <w:lang w:val="cs-CZ"/>
        </w:rPr>
      </w:pPr>
      <w:r w:rsidRPr="00705033">
        <w:rPr>
          <w:lang w:val="cs-CZ"/>
        </w:rPr>
        <w:t>I</w:t>
      </w:r>
      <w:r w:rsidR="00AC6519">
        <w:rPr>
          <w:lang w:val="cs-CZ"/>
        </w:rPr>
        <w:t>z</w:t>
      </w:r>
      <w:r w:rsidRPr="00705033">
        <w:rPr>
          <w:lang w:val="cs-CZ"/>
        </w:rPr>
        <w:t>otride</w:t>
      </w:r>
      <w:r w:rsidR="00CD33E8">
        <w:rPr>
          <w:lang w:val="cs-CZ"/>
        </w:rPr>
        <w:t>k</w:t>
      </w:r>
      <w:r w:rsidRPr="00705033">
        <w:rPr>
          <w:lang w:val="cs-CZ"/>
        </w:rPr>
        <w:t>anol</w:t>
      </w:r>
      <w:r w:rsidRPr="00705033">
        <w:rPr>
          <w:spacing w:val="-22"/>
          <w:lang w:val="cs-CZ"/>
        </w:rPr>
        <w:t xml:space="preserve"> </w:t>
      </w:r>
      <w:r w:rsidRPr="00705033">
        <w:rPr>
          <w:spacing w:val="-1"/>
          <w:lang w:val="cs-CZ"/>
        </w:rPr>
        <w:t>etoxyl</w:t>
      </w:r>
      <w:r w:rsidR="00CD33E8">
        <w:rPr>
          <w:spacing w:val="-1"/>
          <w:lang w:val="cs-CZ"/>
        </w:rPr>
        <w:t>ovaný</w:t>
      </w:r>
    </w:p>
    <w:p w14:paraId="363E23FD" w14:textId="6F6C1B29" w:rsidR="00185542" w:rsidRPr="00705033" w:rsidRDefault="00CD33E8">
      <w:pPr>
        <w:pStyle w:val="Zkladntext"/>
        <w:spacing w:before="21"/>
        <w:rPr>
          <w:lang w:val="cs-CZ"/>
        </w:rPr>
      </w:pPr>
      <w:r>
        <w:rPr>
          <w:lang w:val="cs-CZ"/>
        </w:rPr>
        <w:t>S</w:t>
      </w:r>
      <w:r w:rsidRPr="00CD33E8">
        <w:rPr>
          <w:lang w:val="cs-CZ"/>
        </w:rPr>
        <w:t>ulfonové kyseliny</w:t>
      </w:r>
      <w:r w:rsidR="000B4D63" w:rsidRPr="00705033">
        <w:rPr>
          <w:spacing w:val="-1"/>
          <w:lang w:val="cs-CZ"/>
        </w:rPr>
        <w:t>,</w:t>
      </w:r>
      <w:r w:rsidR="000B4D63" w:rsidRPr="00705033">
        <w:rPr>
          <w:spacing w:val="-7"/>
          <w:lang w:val="cs-CZ"/>
        </w:rPr>
        <w:t xml:space="preserve"> </w:t>
      </w:r>
      <w:r w:rsidRPr="00CD33E8">
        <w:rPr>
          <w:lang w:val="cs-CZ"/>
        </w:rPr>
        <w:t>C 14-17-sek alkan</w:t>
      </w:r>
      <w:r w:rsidR="000B4D63" w:rsidRPr="00705033">
        <w:rPr>
          <w:spacing w:val="-1"/>
          <w:lang w:val="cs-CZ"/>
        </w:rPr>
        <w:t>,</w:t>
      </w:r>
      <w:r w:rsidR="000B4D63" w:rsidRPr="00705033">
        <w:rPr>
          <w:spacing w:val="-8"/>
          <w:lang w:val="cs-CZ"/>
        </w:rPr>
        <w:t xml:space="preserve"> </w:t>
      </w:r>
      <w:r w:rsidR="007D2383">
        <w:rPr>
          <w:lang w:val="cs-CZ"/>
        </w:rPr>
        <w:t>sodné soli</w:t>
      </w:r>
    </w:p>
    <w:p w14:paraId="08F76E3D" w14:textId="155F23A8" w:rsidR="00185542" w:rsidRPr="00705033" w:rsidRDefault="000B4D63">
      <w:pPr>
        <w:tabs>
          <w:tab w:val="left" w:pos="2643"/>
        </w:tabs>
        <w:spacing w:before="55"/>
        <w:ind w:left="528"/>
        <w:rPr>
          <w:rFonts w:ascii="Arial" w:eastAsia="Arial" w:hAnsi="Arial" w:cs="Arial"/>
          <w:sz w:val="18"/>
          <w:szCs w:val="18"/>
          <w:lang w:val="cs-CZ"/>
        </w:rPr>
      </w:pPr>
      <w:r w:rsidRPr="00705033">
        <w:rPr>
          <w:rFonts w:ascii="Arial"/>
          <w:b/>
          <w:sz w:val="17"/>
          <w:lang w:val="cs-CZ"/>
        </w:rPr>
        <w:t>Sign</w:t>
      </w:r>
      <w:r w:rsidR="007D2383">
        <w:rPr>
          <w:rFonts w:ascii="Arial"/>
          <w:b/>
          <w:sz w:val="17"/>
          <w:lang w:val="cs-CZ"/>
        </w:rPr>
        <w:t>á</w:t>
      </w:r>
      <w:r w:rsidR="007D2383">
        <w:rPr>
          <w:rFonts w:ascii="Arial"/>
          <w:b/>
          <w:sz w:val="17"/>
          <w:lang w:val="cs-CZ"/>
        </w:rPr>
        <w:t>ln</w:t>
      </w:r>
      <w:r w:rsidR="007D2383">
        <w:rPr>
          <w:rFonts w:ascii="Arial"/>
          <w:b/>
          <w:sz w:val="17"/>
          <w:lang w:val="cs-CZ"/>
        </w:rPr>
        <w:t>í</w:t>
      </w:r>
      <w:r w:rsidR="007D2383">
        <w:rPr>
          <w:rFonts w:ascii="Arial"/>
          <w:b/>
          <w:sz w:val="17"/>
          <w:lang w:val="cs-CZ"/>
        </w:rPr>
        <w:t xml:space="preserve"> slovo</w:t>
      </w:r>
      <w:r w:rsidRPr="00705033">
        <w:rPr>
          <w:rFonts w:ascii="Arial"/>
          <w:b/>
          <w:sz w:val="17"/>
          <w:lang w:val="cs-CZ"/>
        </w:rPr>
        <w:t>:</w:t>
      </w:r>
      <w:r w:rsidRPr="00705033">
        <w:rPr>
          <w:rFonts w:ascii="Times New Roman"/>
          <w:b/>
          <w:sz w:val="17"/>
          <w:lang w:val="cs-CZ"/>
        </w:rPr>
        <w:tab/>
      </w:r>
      <w:r w:rsidR="007D2383">
        <w:rPr>
          <w:rFonts w:ascii="Arial"/>
          <w:spacing w:val="-2"/>
          <w:position w:val="1"/>
          <w:sz w:val="18"/>
          <w:lang w:val="cs-CZ"/>
        </w:rPr>
        <w:t>Varov</w:t>
      </w:r>
      <w:r w:rsidR="007D2383">
        <w:rPr>
          <w:rFonts w:ascii="Arial"/>
          <w:spacing w:val="-2"/>
          <w:position w:val="1"/>
          <w:sz w:val="18"/>
          <w:lang w:val="cs-CZ"/>
        </w:rPr>
        <w:t>á</w:t>
      </w:r>
      <w:r w:rsidR="007D2383">
        <w:rPr>
          <w:rFonts w:ascii="Arial"/>
          <w:spacing w:val="-2"/>
          <w:position w:val="1"/>
          <w:sz w:val="18"/>
          <w:lang w:val="cs-CZ"/>
        </w:rPr>
        <w:t>n</w:t>
      </w:r>
      <w:r w:rsidR="007D2383">
        <w:rPr>
          <w:rFonts w:ascii="Arial"/>
          <w:spacing w:val="-2"/>
          <w:position w:val="1"/>
          <w:sz w:val="18"/>
          <w:lang w:val="cs-CZ"/>
        </w:rPr>
        <w:t>í</w:t>
      </w:r>
    </w:p>
    <w:p w14:paraId="174CDF06" w14:textId="4BD29D96" w:rsidR="00185542" w:rsidRPr="00705033" w:rsidRDefault="007D2383">
      <w:pPr>
        <w:tabs>
          <w:tab w:val="left" w:pos="2643"/>
        </w:tabs>
        <w:spacing w:before="140" w:line="263" w:lineRule="auto"/>
        <w:ind w:left="527" w:right="7357"/>
        <w:rPr>
          <w:rFonts w:ascii="Arial" w:eastAsia="Arial" w:hAnsi="Arial" w:cs="Arial"/>
          <w:sz w:val="17"/>
          <w:szCs w:val="17"/>
          <w:lang w:val="cs-CZ"/>
        </w:rPr>
      </w:pPr>
      <w:r w:rsidRPr="007D2383">
        <w:rPr>
          <w:rFonts w:ascii="Arial"/>
          <w:b/>
          <w:sz w:val="17"/>
          <w:lang w:val="cs-CZ"/>
        </w:rPr>
        <w:t>Piktogram</w:t>
      </w:r>
      <w:r>
        <w:rPr>
          <w:rFonts w:ascii="Arial"/>
          <w:b/>
          <w:sz w:val="17"/>
          <w:lang w:val="cs-CZ"/>
        </w:rPr>
        <w:t>y</w:t>
      </w:r>
      <w:r w:rsidR="000B4D63" w:rsidRPr="00705033">
        <w:rPr>
          <w:rFonts w:ascii="Arial"/>
          <w:b/>
          <w:sz w:val="17"/>
          <w:lang w:val="cs-CZ"/>
        </w:rPr>
        <w:t>:</w:t>
      </w:r>
      <w:r w:rsidR="000B4D63" w:rsidRPr="00705033">
        <w:rPr>
          <w:rFonts w:ascii="Times New Roman"/>
          <w:b/>
          <w:sz w:val="17"/>
          <w:lang w:val="cs-CZ"/>
        </w:rPr>
        <w:tab/>
      </w:r>
      <w:r w:rsidR="000B4D63" w:rsidRPr="00705033">
        <w:rPr>
          <w:rFonts w:ascii="Times New Roman"/>
          <w:b/>
          <w:noProof/>
          <w:position w:val="-88"/>
          <w:sz w:val="17"/>
          <w:lang w:val="cs-CZ"/>
        </w:rPr>
        <w:drawing>
          <wp:inline distT="0" distB="0" distL="0" distR="0" wp14:anchorId="1C9E0498" wp14:editId="7522FDAD">
            <wp:extent cx="683894" cy="68389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4" cy="68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4D63" w:rsidRPr="00705033">
        <w:rPr>
          <w:rFonts w:ascii="Times New Roman"/>
          <w:b/>
          <w:position w:val="-88"/>
          <w:sz w:val="17"/>
          <w:lang w:val="cs-CZ"/>
        </w:rPr>
        <w:t xml:space="preserve">                                   </w:t>
      </w:r>
      <w:r>
        <w:rPr>
          <w:rFonts w:ascii="Arial"/>
          <w:b/>
          <w:spacing w:val="-1"/>
          <w:sz w:val="17"/>
          <w:lang w:val="cs-CZ"/>
        </w:rPr>
        <w:t>Standardn</w:t>
      </w:r>
      <w:r>
        <w:rPr>
          <w:rFonts w:ascii="Arial"/>
          <w:b/>
          <w:spacing w:val="-1"/>
          <w:sz w:val="17"/>
          <w:lang w:val="cs-CZ"/>
        </w:rPr>
        <w:t>í</w:t>
      </w:r>
      <w:r>
        <w:rPr>
          <w:rFonts w:ascii="Arial"/>
          <w:b/>
          <w:spacing w:val="-1"/>
          <w:sz w:val="17"/>
          <w:lang w:val="cs-CZ"/>
        </w:rPr>
        <w:t xml:space="preserve"> v</w:t>
      </w:r>
      <w:r>
        <w:rPr>
          <w:rFonts w:ascii="Arial"/>
          <w:b/>
          <w:spacing w:val="-1"/>
          <w:sz w:val="17"/>
          <w:lang w:val="cs-CZ"/>
        </w:rPr>
        <w:t>ě</w:t>
      </w:r>
      <w:r>
        <w:rPr>
          <w:rFonts w:ascii="Arial"/>
          <w:b/>
          <w:spacing w:val="-1"/>
          <w:sz w:val="17"/>
          <w:lang w:val="cs-CZ"/>
        </w:rPr>
        <w:t>ty o bezpe</w:t>
      </w:r>
      <w:r>
        <w:rPr>
          <w:rFonts w:ascii="Arial"/>
          <w:b/>
          <w:spacing w:val="-1"/>
          <w:sz w:val="17"/>
          <w:lang w:val="cs-CZ"/>
        </w:rPr>
        <w:t>č</w:t>
      </w:r>
      <w:r>
        <w:rPr>
          <w:rFonts w:ascii="Arial"/>
          <w:b/>
          <w:spacing w:val="-1"/>
          <w:sz w:val="17"/>
          <w:lang w:val="cs-CZ"/>
        </w:rPr>
        <w:t>nosti:</w:t>
      </w:r>
    </w:p>
    <w:p w14:paraId="7B1499E1" w14:textId="13D460FF" w:rsidR="00185542" w:rsidRPr="00705033" w:rsidRDefault="000B4D63">
      <w:pPr>
        <w:pStyle w:val="Zkladntext"/>
        <w:tabs>
          <w:tab w:val="left" w:pos="2641"/>
        </w:tabs>
        <w:spacing w:before="33"/>
        <w:ind w:left="840"/>
        <w:rPr>
          <w:lang w:val="cs-CZ"/>
        </w:rPr>
      </w:pPr>
      <w:r w:rsidRPr="00705033">
        <w:rPr>
          <w:spacing w:val="-1"/>
          <w:w w:val="95"/>
          <w:lang w:val="cs-CZ"/>
        </w:rPr>
        <w:t>H319</w:t>
      </w:r>
      <w:r w:rsidRPr="00705033">
        <w:rPr>
          <w:rFonts w:ascii="Times New Roman"/>
          <w:spacing w:val="-1"/>
          <w:w w:val="95"/>
          <w:lang w:val="cs-CZ"/>
        </w:rPr>
        <w:tab/>
      </w:r>
      <w:r w:rsidR="007D2383" w:rsidRPr="007D2383">
        <w:rPr>
          <w:spacing w:val="-1"/>
          <w:lang w:val="cs-CZ"/>
        </w:rPr>
        <w:t>Způsob</w:t>
      </w:r>
      <w:r w:rsidR="007D2383">
        <w:rPr>
          <w:spacing w:val="-1"/>
          <w:lang w:val="cs-CZ"/>
        </w:rPr>
        <w:t xml:space="preserve">uje </w:t>
      </w:r>
      <w:r w:rsidR="007D2383" w:rsidRPr="007D2383">
        <w:rPr>
          <w:spacing w:val="-1"/>
          <w:lang w:val="cs-CZ"/>
        </w:rPr>
        <w:t>vážné podráždění očí</w:t>
      </w:r>
      <w:r w:rsidRPr="00705033">
        <w:rPr>
          <w:spacing w:val="-1"/>
          <w:lang w:val="cs-CZ"/>
        </w:rPr>
        <w:t>.</w:t>
      </w:r>
    </w:p>
    <w:p w14:paraId="60604F7D" w14:textId="752E6060" w:rsidR="00185542" w:rsidRPr="00705033" w:rsidRDefault="000B4D63">
      <w:pPr>
        <w:pStyle w:val="Zkladntext"/>
        <w:tabs>
          <w:tab w:val="left" w:pos="2641"/>
        </w:tabs>
        <w:spacing w:before="21"/>
        <w:ind w:left="840"/>
        <w:rPr>
          <w:lang w:val="cs-CZ"/>
        </w:rPr>
      </w:pPr>
      <w:r w:rsidRPr="00705033">
        <w:rPr>
          <w:spacing w:val="-1"/>
          <w:w w:val="95"/>
          <w:lang w:val="cs-CZ"/>
        </w:rPr>
        <w:t>H412</w:t>
      </w:r>
      <w:r w:rsidRPr="00705033">
        <w:rPr>
          <w:rFonts w:ascii="Times New Roman"/>
          <w:spacing w:val="-1"/>
          <w:w w:val="95"/>
          <w:lang w:val="cs-CZ"/>
        </w:rPr>
        <w:tab/>
      </w:r>
      <w:r w:rsidR="00D8395F" w:rsidRPr="00D8395F">
        <w:rPr>
          <w:spacing w:val="-1"/>
          <w:lang w:val="cs-CZ"/>
        </w:rPr>
        <w:t>Škodlivý pro vodní organismy, s dlouhodobými účinky</w:t>
      </w:r>
      <w:r w:rsidRPr="00705033">
        <w:rPr>
          <w:spacing w:val="1"/>
          <w:lang w:val="cs-CZ"/>
        </w:rPr>
        <w:t>.</w:t>
      </w:r>
    </w:p>
    <w:p w14:paraId="69D646E6" w14:textId="32D433FB" w:rsidR="00185542" w:rsidRPr="00705033" w:rsidRDefault="000B4D63">
      <w:pPr>
        <w:spacing w:before="112"/>
        <w:ind w:left="527"/>
        <w:rPr>
          <w:rFonts w:ascii="Arial" w:eastAsia="Arial" w:hAnsi="Arial" w:cs="Arial"/>
          <w:sz w:val="17"/>
          <w:szCs w:val="17"/>
          <w:lang w:val="cs-CZ"/>
        </w:rPr>
      </w:pPr>
      <w:r w:rsidRPr="00705033">
        <w:rPr>
          <w:rFonts w:ascii="Arial"/>
          <w:b/>
          <w:sz w:val="17"/>
          <w:lang w:val="cs-CZ"/>
        </w:rPr>
        <w:lastRenderedPageBreak/>
        <w:t>P</w:t>
      </w:r>
      <w:r w:rsidR="00D8395F">
        <w:rPr>
          <w:rFonts w:ascii="Arial"/>
          <w:b/>
          <w:sz w:val="17"/>
          <w:lang w:val="cs-CZ"/>
        </w:rPr>
        <w:t>okyny pro bezpe</w:t>
      </w:r>
      <w:r w:rsidR="00D8395F">
        <w:rPr>
          <w:rFonts w:ascii="Arial"/>
          <w:b/>
          <w:sz w:val="17"/>
          <w:lang w:val="cs-CZ"/>
        </w:rPr>
        <w:t>č</w:t>
      </w:r>
      <w:r w:rsidR="00D8395F">
        <w:rPr>
          <w:rFonts w:ascii="Arial"/>
          <w:b/>
          <w:sz w:val="17"/>
          <w:lang w:val="cs-CZ"/>
        </w:rPr>
        <w:t>n</w:t>
      </w:r>
      <w:r w:rsidR="00D8395F">
        <w:rPr>
          <w:rFonts w:ascii="Arial"/>
          <w:b/>
          <w:sz w:val="17"/>
          <w:lang w:val="cs-CZ"/>
        </w:rPr>
        <w:t>é</w:t>
      </w:r>
      <w:r w:rsidR="00D8395F">
        <w:rPr>
          <w:rFonts w:ascii="Arial"/>
          <w:b/>
          <w:sz w:val="17"/>
          <w:lang w:val="cs-CZ"/>
        </w:rPr>
        <w:t xml:space="preserve"> zach</w:t>
      </w:r>
      <w:r w:rsidR="00D8395F">
        <w:rPr>
          <w:rFonts w:ascii="Arial"/>
          <w:b/>
          <w:sz w:val="17"/>
          <w:lang w:val="cs-CZ"/>
        </w:rPr>
        <w:t>á</w:t>
      </w:r>
      <w:r w:rsidR="00D8395F">
        <w:rPr>
          <w:rFonts w:ascii="Arial"/>
          <w:b/>
          <w:sz w:val="17"/>
          <w:lang w:val="cs-CZ"/>
        </w:rPr>
        <w:t>zen</w:t>
      </w:r>
      <w:r w:rsidR="00D8395F">
        <w:rPr>
          <w:rFonts w:ascii="Arial"/>
          <w:b/>
          <w:sz w:val="17"/>
          <w:lang w:val="cs-CZ"/>
        </w:rPr>
        <w:t>í</w:t>
      </w:r>
    </w:p>
    <w:p w14:paraId="5C6AD340" w14:textId="44221349" w:rsidR="00185542" w:rsidRPr="00705033" w:rsidRDefault="000B4D63">
      <w:pPr>
        <w:pStyle w:val="Zkladntext"/>
        <w:tabs>
          <w:tab w:val="left" w:pos="2641"/>
        </w:tabs>
        <w:spacing w:before="31"/>
        <w:ind w:left="837"/>
        <w:rPr>
          <w:lang w:val="cs-CZ"/>
        </w:rPr>
      </w:pPr>
      <w:r w:rsidRPr="00705033">
        <w:rPr>
          <w:w w:val="95"/>
          <w:lang w:val="cs-CZ"/>
        </w:rPr>
        <w:t>P273</w:t>
      </w:r>
      <w:r w:rsidRPr="00705033">
        <w:rPr>
          <w:rFonts w:ascii="Times New Roman"/>
          <w:w w:val="95"/>
          <w:lang w:val="cs-CZ"/>
        </w:rPr>
        <w:tab/>
      </w:r>
      <w:r w:rsidR="00D8395F" w:rsidRPr="00D8395F">
        <w:rPr>
          <w:spacing w:val="-1"/>
          <w:lang w:val="cs-CZ"/>
        </w:rPr>
        <w:t>Zabraňte</w:t>
      </w:r>
      <w:r w:rsidR="00D8395F">
        <w:rPr>
          <w:spacing w:val="-1"/>
          <w:lang w:val="cs-CZ"/>
        </w:rPr>
        <w:t xml:space="preserve"> </w:t>
      </w:r>
      <w:r w:rsidR="00D8395F" w:rsidRPr="00D8395F">
        <w:rPr>
          <w:spacing w:val="-1"/>
          <w:lang w:val="cs-CZ"/>
        </w:rPr>
        <w:t>uvolnění do životního prostředí</w:t>
      </w:r>
      <w:r w:rsidRPr="00705033">
        <w:rPr>
          <w:lang w:val="cs-CZ"/>
        </w:rPr>
        <w:t>.</w:t>
      </w:r>
    </w:p>
    <w:p w14:paraId="09371518" w14:textId="111EA082" w:rsidR="00185542" w:rsidRPr="00705033" w:rsidRDefault="000B4D63">
      <w:pPr>
        <w:pStyle w:val="Zkladntext"/>
        <w:tabs>
          <w:tab w:val="left" w:pos="2641"/>
        </w:tabs>
        <w:spacing w:before="21" w:line="264" w:lineRule="auto"/>
        <w:ind w:left="2641" w:right="2073" w:hanging="1804"/>
        <w:rPr>
          <w:lang w:val="cs-CZ"/>
        </w:rPr>
      </w:pPr>
      <w:r w:rsidRPr="00705033">
        <w:rPr>
          <w:w w:val="95"/>
          <w:lang w:val="cs-CZ"/>
        </w:rPr>
        <w:t>P280</w:t>
      </w:r>
      <w:r w:rsidRPr="00705033">
        <w:rPr>
          <w:rFonts w:ascii="Times New Roman"/>
          <w:w w:val="95"/>
          <w:lang w:val="cs-CZ"/>
        </w:rPr>
        <w:tab/>
      </w:r>
      <w:r w:rsidR="00D75D01" w:rsidRPr="00D75D01">
        <w:rPr>
          <w:spacing w:val="-2"/>
          <w:lang w:val="cs-CZ"/>
        </w:rPr>
        <w:t>Používejte ochranné rukavice / ochranný oděv / ochranné brýle / obličejový štít</w:t>
      </w:r>
      <w:r w:rsidRPr="00705033">
        <w:rPr>
          <w:spacing w:val="-1"/>
          <w:lang w:val="cs-CZ"/>
        </w:rPr>
        <w:t>.</w:t>
      </w:r>
    </w:p>
    <w:p w14:paraId="21310134" w14:textId="389EC886" w:rsidR="00185542" w:rsidRPr="00705033" w:rsidRDefault="000B4D63">
      <w:pPr>
        <w:pStyle w:val="Zkladntext"/>
        <w:tabs>
          <w:tab w:val="left" w:pos="2641"/>
        </w:tabs>
        <w:spacing w:line="264" w:lineRule="auto"/>
        <w:ind w:left="2641" w:right="1590" w:hanging="1804"/>
        <w:rPr>
          <w:lang w:val="cs-CZ"/>
        </w:rPr>
      </w:pPr>
      <w:r w:rsidRPr="00705033">
        <w:rPr>
          <w:w w:val="95"/>
          <w:lang w:val="cs-CZ"/>
        </w:rPr>
        <w:t>P305+P351+P338</w:t>
      </w:r>
      <w:r w:rsidRPr="00705033">
        <w:rPr>
          <w:rFonts w:ascii="Times New Roman"/>
          <w:w w:val="95"/>
          <w:lang w:val="cs-CZ"/>
        </w:rPr>
        <w:tab/>
      </w:r>
      <w:r w:rsidR="00325290" w:rsidRPr="00325290">
        <w:rPr>
          <w:lang w:val="cs-CZ"/>
        </w:rPr>
        <w:t>PŘI ZASAŽENÍ OČÍ</w:t>
      </w:r>
      <w:r w:rsidRPr="00705033">
        <w:rPr>
          <w:lang w:val="cs-CZ"/>
        </w:rPr>
        <w:t>:</w:t>
      </w:r>
      <w:r w:rsidRPr="00705033">
        <w:rPr>
          <w:spacing w:val="-6"/>
          <w:lang w:val="cs-CZ"/>
        </w:rPr>
        <w:t xml:space="preserve"> </w:t>
      </w:r>
      <w:r w:rsidR="0025540F" w:rsidRPr="0025540F">
        <w:rPr>
          <w:spacing w:val="-1"/>
          <w:lang w:val="cs-CZ"/>
        </w:rPr>
        <w:t>Několik minut opatrně oplachujte vodou</w:t>
      </w:r>
      <w:r w:rsidRPr="00705033">
        <w:rPr>
          <w:lang w:val="cs-CZ"/>
        </w:rPr>
        <w:t>.</w:t>
      </w:r>
      <w:r w:rsidRPr="00705033">
        <w:rPr>
          <w:spacing w:val="-6"/>
          <w:lang w:val="cs-CZ"/>
        </w:rPr>
        <w:t xml:space="preserve"> </w:t>
      </w:r>
      <w:r w:rsidR="004E068A">
        <w:rPr>
          <w:spacing w:val="-6"/>
          <w:lang w:val="cs-CZ"/>
        </w:rPr>
        <w:t>V</w:t>
      </w:r>
      <w:r w:rsidR="004E068A" w:rsidRPr="004E068A">
        <w:rPr>
          <w:spacing w:val="-1"/>
          <w:lang w:val="cs-CZ"/>
        </w:rPr>
        <w:t>yjměte kontaktní čočky, jsou-li nasazeny a pokud je lze vyjmout snadno. Pokračujte ve vyplachování.</w:t>
      </w:r>
    </w:p>
    <w:p w14:paraId="7007E64E" w14:textId="1A09BB56" w:rsidR="00185542" w:rsidRPr="00705033" w:rsidRDefault="000B4D63">
      <w:pPr>
        <w:pStyle w:val="Zkladntext"/>
        <w:tabs>
          <w:tab w:val="left" w:pos="2641"/>
        </w:tabs>
        <w:ind w:left="837"/>
        <w:rPr>
          <w:lang w:val="cs-CZ"/>
        </w:rPr>
      </w:pPr>
      <w:r w:rsidRPr="00705033">
        <w:rPr>
          <w:w w:val="95"/>
          <w:lang w:val="cs-CZ"/>
        </w:rPr>
        <w:t>P310</w:t>
      </w:r>
      <w:r w:rsidRPr="00705033">
        <w:rPr>
          <w:rFonts w:ascii="Times New Roman"/>
          <w:w w:val="95"/>
          <w:lang w:val="cs-CZ"/>
        </w:rPr>
        <w:tab/>
      </w:r>
      <w:r w:rsidR="004E068A" w:rsidRPr="004E068A">
        <w:rPr>
          <w:lang w:val="cs-CZ"/>
        </w:rPr>
        <w:t>Okamžitě volejte TOXIKOLOGICKÉ INFORMAČNÍ STŘEDISKO nebo lékaře</w:t>
      </w:r>
      <w:r w:rsidR="004E068A">
        <w:rPr>
          <w:lang w:val="cs-CZ"/>
        </w:rPr>
        <w:t>.</w:t>
      </w:r>
    </w:p>
    <w:p w14:paraId="7A1B23EF" w14:textId="77777777" w:rsidR="00185542" w:rsidRPr="00705033" w:rsidRDefault="00185542">
      <w:pPr>
        <w:spacing w:before="9"/>
        <w:rPr>
          <w:rFonts w:ascii="Arial" w:eastAsia="Arial" w:hAnsi="Arial" w:cs="Arial"/>
          <w:sz w:val="6"/>
          <w:szCs w:val="6"/>
          <w:lang w:val="cs-CZ"/>
        </w:rPr>
      </w:pPr>
    </w:p>
    <w:p w14:paraId="7E3E93B6" w14:textId="77777777" w:rsidR="00185542" w:rsidRPr="00705033" w:rsidRDefault="00B6566A">
      <w:pPr>
        <w:spacing w:line="20" w:lineRule="atLeast"/>
        <w:ind w:left="116"/>
        <w:rPr>
          <w:rFonts w:ascii="Arial" w:eastAsia="Arial" w:hAnsi="Arial" w:cs="Arial"/>
          <w:sz w:val="2"/>
          <w:szCs w:val="2"/>
          <w:lang w:val="cs-CZ"/>
        </w:rPr>
      </w:pPr>
      <w:r>
        <w:rPr>
          <w:rFonts w:ascii="Arial" w:eastAsia="Arial" w:hAnsi="Arial" w:cs="Arial"/>
          <w:sz w:val="2"/>
          <w:szCs w:val="2"/>
          <w:lang w:val="cs-CZ"/>
        </w:rPr>
      </w:r>
      <w:r>
        <w:rPr>
          <w:rFonts w:ascii="Arial" w:eastAsia="Arial" w:hAnsi="Arial" w:cs="Arial"/>
          <w:sz w:val="2"/>
          <w:szCs w:val="2"/>
          <w:lang w:val="cs-CZ"/>
        </w:rPr>
        <w:pict w14:anchorId="504C1AEA">
          <v:group id="_x0000_s2115" style="width:540.5pt;height:1pt;mso-position-horizontal-relative:char;mso-position-vertical-relative:line" coordsize="10810,20">
            <v:group id="_x0000_s2116" style="position:absolute;left:10;top:10;width:10790;height:2" coordorigin="10,10" coordsize="10790,2">
              <v:shape id="_x0000_s2117" style="position:absolute;left:10;top:10;width:10790;height:2" coordorigin="10,10" coordsize="10790,0" path="m10,10r10790,e" filled="f" strokeweight="1pt">
                <v:path arrowok="t"/>
              </v:shape>
            </v:group>
            <w10:anchorlock/>
          </v:group>
        </w:pict>
      </w:r>
    </w:p>
    <w:p w14:paraId="41B5B21D" w14:textId="77777777" w:rsidR="00185542" w:rsidRPr="00705033" w:rsidRDefault="00185542">
      <w:pPr>
        <w:spacing w:line="20" w:lineRule="atLeast"/>
        <w:rPr>
          <w:rFonts w:ascii="Arial" w:eastAsia="Arial" w:hAnsi="Arial" w:cs="Arial"/>
          <w:sz w:val="2"/>
          <w:szCs w:val="2"/>
          <w:lang w:val="cs-CZ"/>
        </w:rPr>
        <w:sectPr w:rsidR="00185542" w:rsidRPr="00705033">
          <w:type w:val="continuous"/>
          <w:pgSz w:w="11900" w:h="16820"/>
          <w:pgMar w:top="2640" w:right="380" w:bottom="1200" w:left="440" w:header="708" w:footer="708" w:gutter="0"/>
          <w:cols w:space="708"/>
        </w:sectPr>
      </w:pPr>
    </w:p>
    <w:p w14:paraId="727EEC42" w14:textId="1B735B45" w:rsidR="00185542" w:rsidRPr="00705033" w:rsidRDefault="000B4D63">
      <w:pPr>
        <w:pStyle w:val="Zkladntext"/>
        <w:tabs>
          <w:tab w:val="left" w:pos="2641"/>
        </w:tabs>
        <w:spacing w:before="74" w:line="264" w:lineRule="auto"/>
        <w:ind w:left="2642" w:right="1545" w:hanging="1804"/>
        <w:rPr>
          <w:lang w:val="cs-CZ"/>
        </w:rPr>
      </w:pPr>
      <w:r w:rsidRPr="00705033">
        <w:rPr>
          <w:w w:val="95"/>
          <w:lang w:val="cs-CZ"/>
        </w:rPr>
        <w:lastRenderedPageBreak/>
        <w:t>P501</w:t>
      </w:r>
      <w:r w:rsidRPr="00705033">
        <w:rPr>
          <w:rFonts w:ascii="Times New Roman"/>
          <w:w w:val="95"/>
          <w:lang w:val="cs-CZ"/>
        </w:rPr>
        <w:tab/>
      </w:r>
      <w:r w:rsidR="00406EFB" w:rsidRPr="00406EFB">
        <w:rPr>
          <w:spacing w:val="-1"/>
          <w:lang w:val="cs-CZ"/>
        </w:rPr>
        <w:t>Odstraňte obsah / obal podle místních / regionálních / státních / mezinárodních předpisů</w:t>
      </w:r>
      <w:r w:rsidR="00406EFB">
        <w:rPr>
          <w:spacing w:val="-1"/>
          <w:lang w:val="cs-CZ"/>
        </w:rPr>
        <w:t>.</w:t>
      </w:r>
    </w:p>
    <w:p w14:paraId="0A3A8522" w14:textId="6CDC7959" w:rsidR="00185542" w:rsidRPr="00705033" w:rsidRDefault="005A0CB9">
      <w:pPr>
        <w:spacing w:before="77"/>
        <w:ind w:left="528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z w:val="17"/>
          <w:lang w:val="cs-CZ"/>
        </w:rPr>
        <w:t>Speci</w:t>
      </w:r>
      <w:r>
        <w:rPr>
          <w:rFonts w:ascii="Arial"/>
          <w:b/>
          <w:sz w:val="17"/>
          <w:lang w:val="cs-CZ"/>
        </w:rPr>
        <w:t>á</w:t>
      </w:r>
      <w:r>
        <w:rPr>
          <w:rFonts w:ascii="Arial"/>
          <w:b/>
          <w:sz w:val="17"/>
          <w:lang w:val="cs-CZ"/>
        </w:rPr>
        <w:t>ln</w:t>
      </w:r>
      <w:r>
        <w:rPr>
          <w:rFonts w:ascii="Arial"/>
          <w:b/>
          <w:sz w:val="17"/>
          <w:lang w:val="cs-CZ"/>
        </w:rPr>
        <w:t>í</w:t>
      </w:r>
      <w:r>
        <w:rPr>
          <w:rFonts w:ascii="Arial"/>
          <w:b/>
          <w:sz w:val="17"/>
          <w:lang w:val="cs-CZ"/>
        </w:rPr>
        <w:t xml:space="preserve"> ozna</w:t>
      </w:r>
      <w:r>
        <w:rPr>
          <w:rFonts w:ascii="Arial"/>
          <w:b/>
          <w:sz w:val="17"/>
          <w:lang w:val="cs-CZ"/>
        </w:rPr>
        <w:t>č</w:t>
      </w:r>
      <w:r>
        <w:rPr>
          <w:rFonts w:ascii="Arial"/>
          <w:b/>
          <w:sz w:val="17"/>
          <w:lang w:val="cs-CZ"/>
        </w:rPr>
        <w:t>ov</w:t>
      </w:r>
      <w:r>
        <w:rPr>
          <w:rFonts w:ascii="Arial"/>
          <w:b/>
          <w:sz w:val="17"/>
          <w:lang w:val="cs-CZ"/>
        </w:rPr>
        <w:t>á</w:t>
      </w:r>
      <w:r>
        <w:rPr>
          <w:rFonts w:ascii="Arial"/>
          <w:b/>
          <w:sz w:val="17"/>
          <w:lang w:val="cs-CZ"/>
        </w:rPr>
        <w:t>n</w:t>
      </w:r>
      <w:r>
        <w:rPr>
          <w:rFonts w:ascii="Arial"/>
          <w:b/>
          <w:sz w:val="17"/>
          <w:lang w:val="cs-CZ"/>
        </w:rPr>
        <w:t>í</w:t>
      </w:r>
      <w:r>
        <w:rPr>
          <w:rFonts w:ascii="Arial"/>
          <w:b/>
          <w:sz w:val="17"/>
          <w:lang w:val="cs-CZ"/>
        </w:rPr>
        <w:t xml:space="preserve"> ur</w:t>
      </w:r>
      <w:r>
        <w:rPr>
          <w:rFonts w:ascii="Arial"/>
          <w:b/>
          <w:sz w:val="17"/>
          <w:lang w:val="cs-CZ"/>
        </w:rPr>
        <w:t>č</w:t>
      </w:r>
      <w:r>
        <w:rPr>
          <w:rFonts w:ascii="Arial"/>
          <w:b/>
          <w:sz w:val="17"/>
          <w:lang w:val="cs-CZ"/>
        </w:rPr>
        <w:t>it</w:t>
      </w:r>
      <w:r>
        <w:rPr>
          <w:rFonts w:ascii="Arial"/>
          <w:b/>
          <w:sz w:val="17"/>
          <w:lang w:val="cs-CZ"/>
        </w:rPr>
        <w:t>ý</w:t>
      </w:r>
      <w:r>
        <w:rPr>
          <w:rFonts w:ascii="Arial"/>
          <w:b/>
          <w:sz w:val="17"/>
          <w:lang w:val="cs-CZ"/>
        </w:rPr>
        <w:t>ch sm</w:t>
      </w:r>
      <w:r>
        <w:rPr>
          <w:rFonts w:ascii="Arial"/>
          <w:b/>
          <w:sz w:val="17"/>
          <w:lang w:val="cs-CZ"/>
        </w:rPr>
        <w:t>ě</w:t>
      </w:r>
      <w:r>
        <w:rPr>
          <w:rFonts w:ascii="Arial"/>
          <w:b/>
          <w:sz w:val="17"/>
          <w:lang w:val="cs-CZ"/>
        </w:rPr>
        <w:t>s</w:t>
      </w:r>
      <w:r>
        <w:rPr>
          <w:rFonts w:ascii="Arial"/>
          <w:b/>
          <w:sz w:val="17"/>
          <w:lang w:val="cs-CZ"/>
        </w:rPr>
        <w:t>í</w:t>
      </w:r>
    </w:p>
    <w:p w14:paraId="02122539" w14:textId="45D4A631" w:rsidR="00185542" w:rsidRPr="00705033" w:rsidRDefault="000B4D63">
      <w:pPr>
        <w:pStyle w:val="Zkladntext"/>
        <w:tabs>
          <w:tab w:val="left" w:pos="2641"/>
        </w:tabs>
        <w:spacing w:before="28"/>
        <w:ind w:left="847"/>
        <w:rPr>
          <w:lang w:val="cs-CZ"/>
        </w:rPr>
      </w:pPr>
      <w:r w:rsidRPr="00705033">
        <w:rPr>
          <w:w w:val="95"/>
          <w:lang w:val="cs-CZ"/>
        </w:rPr>
        <w:t>EUH208</w:t>
      </w:r>
      <w:r w:rsidRPr="00705033">
        <w:rPr>
          <w:rFonts w:ascii="Times New Roman"/>
          <w:w w:val="95"/>
          <w:lang w:val="cs-CZ"/>
        </w:rPr>
        <w:tab/>
      </w:r>
      <w:r w:rsidR="006C7D1A">
        <w:rPr>
          <w:spacing w:val="-1"/>
          <w:lang w:val="cs-CZ"/>
        </w:rPr>
        <w:t xml:space="preserve">Obsahuje </w:t>
      </w:r>
      <w:r w:rsidRPr="00705033">
        <w:rPr>
          <w:lang w:val="cs-CZ"/>
        </w:rPr>
        <w:t>(R)-p-mentha-1,8-dien;</w:t>
      </w:r>
      <w:r w:rsidRPr="00705033">
        <w:rPr>
          <w:spacing w:val="-10"/>
          <w:lang w:val="cs-CZ"/>
        </w:rPr>
        <w:t xml:space="preserve"> </w:t>
      </w:r>
      <w:r w:rsidRPr="00705033">
        <w:rPr>
          <w:spacing w:val="-1"/>
          <w:lang w:val="cs-CZ"/>
        </w:rPr>
        <w:t>d-limonen.</w:t>
      </w:r>
      <w:r w:rsidRPr="00705033">
        <w:rPr>
          <w:spacing w:val="-9"/>
          <w:lang w:val="cs-CZ"/>
        </w:rPr>
        <w:t xml:space="preserve"> </w:t>
      </w:r>
      <w:r w:rsidR="006C7D1A" w:rsidRPr="006C7D1A">
        <w:rPr>
          <w:lang w:val="cs-CZ"/>
        </w:rPr>
        <w:t>Může vyvolat alergickou reakci</w:t>
      </w:r>
      <w:r w:rsidRPr="00705033">
        <w:rPr>
          <w:lang w:val="cs-CZ"/>
        </w:rPr>
        <w:t>.</w:t>
      </w:r>
    </w:p>
    <w:p w14:paraId="0D2AB435" w14:textId="16A8AA41" w:rsidR="00185542" w:rsidRPr="00705033" w:rsidRDefault="00A772A0">
      <w:pPr>
        <w:numPr>
          <w:ilvl w:val="1"/>
          <w:numId w:val="12"/>
        </w:numPr>
        <w:tabs>
          <w:tab w:val="left" w:pos="557"/>
        </w:tabs>
        <w:spacing w:before="97"/>
        <w:ind w:left="556" w:hanging="291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z w:val="17"/>
          <w:u w:val="thick" w:color="000000"/>
          <w:lang w:val="cs-CZ"/>
        </w:rPr>
        <w:t>Jin</w:t>
      </w:r>
      <w:r>
        <w:rPr>
          <w:rFonts w:ascii="Arial"/>
          <w:b/>
          <w:sz w:val="17"/>
          <w:u w:val="thick" w:color="000000"/>
          <w:lang w:val="cs-CZ"/>
        </w:rPr>
        <w:t>á</w:t>
      </w:r>
      <w:r>
        <w:rPr>
          <w:rFonts w:ascii="Arial"/>
          <w:b/>
          <w:sz w:val="17"/>
          <w:u w:val="thick" w:color="000000"/>
          <w:lang w:val="cs-CZ"/>
        </w:rPr>
        <w:t xml:space="preserve"> nebezpe</w:t>
      </w:r>
      <w:r>
        <w:rPr>
          <w:rFonts w:ascii="Arial"/>
          <w:b/>
          <w:sz w:val="17"/>
          <w:u w:val="thick" w:color="000000"/>
          <w:lang w:val="cs-CZ"/>
        </w:rPr>
        <w:t>čí</w:t>
      </w:r>
    </w:p>
    <w:p w14:paraId="3A500716" w14:textId="657C710D" w:rsidR="00185542" w:rsidRPr="00705033" w:rsidRDefault="00A772A0">
      <w:pPr>
        <w:pStyle w:val="Zkladntext"/>
        <w:spacing w:before="29"/>
        <w:rPr>
          <w:lang w:val="cs-CZ"/>
        </w:rPr>
      </w:pPr>
      <w:r w:rsidRPr="00A772A0">
        <w:rPr>
          <w:spacing w:val="-1"/>
          <w:lang w:val="cs-CZ"/>
        </w:rPr>
        <w:t>K dispozici nejsou žádné informace</w:t>
      </w:r>
      <w:r w:rsidR="000B4D63" w:rsidRPr="00705033">
        <w:rPr>
          <w:spacing w:val="-1"/>
          <w:lang w:val="cs-CZ"/>
        </w:rPr>
        <w:t>.</w:t>
      </w:r>
    </w:p>
    <w:p w14:paraId="2B2C9972" w14:textId="77777777" w:rsidR="00185542" w:rsidRPr="00705033" w:rsidRDefault="00185542">
      <w:pPr>
        <w:spacing w:before="7"/>
        <w:rPr>
          <w:rFonts w:ascii="Arial" w:eastAsia="Arial" w:hAnsi="Arial" w:cs="Arial"/>
          <w:sz w:val="10"/>
          <w:szCs w:val="10"/>
          <w:lang w:val="cs-CZ"/>
        </w:rPr>
      </w:pPr>
    </w:p>
    <w:p w14:paraId="69077963" w14:textId="77777777" w:rsidR="00185542" w:rsidRPr="00705033" w:rsidRDefault="00B6566A">
      <w:pPr>
        <w:spacing w:line="200" w:lineRule="atLeast"/>
        <w:ind w:left="114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sz w:val="20"/>
          <w:szCs w:val="20"/>
          <w:lang w:val="cs-CZ"/>
        </w:rPr>
      </w:r>
      <w:r>
        <w:rPr>
          <w:rFonts w:ascii="Arial" w:eastAsia="Arial" w:hAnsi="Arial" w:cs="Arial"/>
          <w:sz w:val="20"/>
          <w:szCs w:val="20"/>
          <w:lang w:val="cs-CZ"/>
        </w:rPr>
        <w:pict w14:anchorId="3957E199">
          <v:group id="_x0000_s2111" style="width:542.55pt;height:18.6pt;mso-position-horizontal-relative:char;mso-position-vertical-relative:line" coordsize="10851,372">
            <v:group id="_x0000_s2112" style="position:absolute;left:10;top:10;width:10792;height:352" coordorigin="10,10" coordsize="10792,352">
              <v:shape id="_x0000_s2114" style="position:absolute;left:10;top:10;width:10792;height:352" coordorigin="10,10" coordsize="10792,352" path="m10,10r10792,l10802,362,10,362,10,10xe" filled="f" strokecolor="gray" strokeweight="1pt">
                <v:path arrowok="t"/>
              </v:shape>
              <v:shape id="_x0000_s2113" type="#_x0000_t202" style="position:absolute;width:10851;height:372" filled="f" stroked="f">
                <v:textbox inset="0,0,0,0">
                  <w:txbxContent>
                    <w:p w14:paraId="41374CF6" w14:textId="37DF1A09" w:rsidR="00185542" w:rsidRPr="00A772A0" w:rsidRDefault="000B4D63">
                      <w:pPr>
                        <w:tabs>
                          <w:tab w:val="left" w:pos="10849"/>
                        </w:tabs>
                        <w:spacing w:before="80"/>
                        <w:ind w:left="1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cs-CZ"/>
                        </w:rPr>
                      </w:pPr>
                      <w:r w:rsidRPr="00A772A0">
                        <w:rPr>
                          <w:rFonts w:ascii="Arial"/>
                          <w:b/>
                          <w:w w:val="10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A772A0">
                        <w:rPr>
                          <w:rFonts w:ascii="Times New Roman"/>
                          <w:b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A772A0">
                        <w:rPr>
                          <w:rFonts w:ascii="Times New Roman"/>
                          <w:b/>
                          <w:spacing w:val="-8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="00A772A0" w:rsidRPr="00A772A0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ODD</w:t>
                      </w:r>
                      <w:r w:rsidR="00A772A0" w:rsidRPr="00A772A0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Í</w:t>
                      </w:r>
                      <w:r w:rsidR="00A772A0" w:rsidRPr="00A772A0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L</w:t>
                      </w:r>
                      <w:r w:rsidRPr="00A772A0">
                        <w:rPr>
                          <w:rFonts w:ascii="Arial"/>
                          <w:b/>
                          <w:spacing w:val="1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A772A0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3:</w:t>
                      </w:r>
                      <w:r w:rsidRPr="00A772A0">
                        <w:rPr>
                          <w:rFonts w:ascii="Arial"/>
                          <w:b/>
                          <w:spacing w:val="12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="00A772A0" w:rsidRPr="00A772A0">
                        <w:rPr>
                          <w:rFonts w:ascii="Arial"/>
                          <w:b/>
                          <w:spacing w:val="12"/>
                          <w:sz w:val="19"/>
                          <w:highlight w:val="lightGray"/>
                          <w:lang w:val="cs-CZ"/>
                        </w:rPr>
                        <w:t>Slo</w:t>
                      </w:r>
                      <w:r w:rsidR="00A772A0" w:rsidRPr="00A772A0">
                        <w:rPr>
                          <w:rFonts w:ascii="Arial"/>
                          <w:b/>
                          <w:spacing w:val="12"/>
                          <w:sz w:val="19"/>
                          <w:highlight w:val="lightGray"/>
                          <w:lang w:val="cs-CZ"/>
                        </w:rPr>
                        <w:t>ž</w:t>
                      </w:r>
                      <w:r w:rsidR="00A772A0" w:rsidRPr="00A772A0">
                        <w:rPr>
                          <w:rFonts w:ascii="Arial"/>
                          <w:b/>
                          <w:spacing w:val="12"/>
                          <w:sz w:val="19"/>
                          <w:highlight w:val="lightGray"/>
                          <w:lang w:val="cs-CZ"/>
                        </w:rPr>
                        <w:t>en</w:t>
                      </w:r>
                      <w:r w:rsidR="00A772A0" w:rsidRPr="00A772A0">
                        <w:rPr>
                          <w:rFonts w:ascii="Arial"/>
                          <w:b/>
                          <w:spacing w:val="12"/>
                          <w:sz w:val="19"/>
                          <w:highlight w:val="lightGray"/>
                          <w:lang w:val="cs-CZ"/>
                        </w:rPr>
                        <w:t>í</w:t>
                      </w:r>
                      <w:r w:rsidR="00A772A0" w:rsidRPr="00A772A0">
                        <w:rPr>
                          <w:rFonts w:ascii="Arial"/>
                          <w:b/>
                          <w:spacing w:val="12"/>
                          <w:sz w:val="19"/>
                          <w:highlight w:val="lightGray"/>
                          <w:lang w:val="cs-CZ"/>
                        </w:rPr>
                        <w:t xml:space="preserve"> / informace o p</w:t>
                      </w:r>
                      <w:r w:rsidR="00A772A0" w:rsidRPr="00A772A0">
                        <w:rPr>
                          <w:rFonts w:ascii="Arial"/>
                          <w:b/>
                          <w:spacing w:val="12"/>
                          <w:sz w:val="19"/>
                          <w:highlight w:val="lightGray"/>
                          <w:lang w:val="cs-CZ"/>
                        </w:rPr>
                        <w:t>ří</w:t>
                      </w:r>
                      <w:r w:rsidR="001C41F6">
                        <w:rPr>
                          <w:rFonts w:ascii="Arial"/>
                          <w:b/>
                          <w:spacing w:val="12"/>
                          <w:sz w:val="19"/>
                          <w:highlight w:val="lightGray"/>
                          <w:lang w:val="cs-CZ"/>
                        </w:rPr>
                        <w:t>sad</w:t>
                      </w:r>
                      <w:r w:rsidR="001C41F6">
                        <w:rPr>
                          <w:rFonts w:ascii="Arial"/>
                          <w:b/>
                          <w:spacing w:val="12"/>
                          <w:sz w:val="19"/>
                          <w:highlight w:val="lightGray"/>
                          <w:lang w:val="cs-CZ"/>
                        </w:rPr>
                        <w:t>á</w:t>
                      </w:r>
                      <w:r w:rsidR="00A772A0" w:rsidRPr="00A772A0">
                        <w:rPr>
                          <w:rFonts w:ascii="Arial"/>
                          <w:b/>
                          <w:spacing w:val="12"/>
                          <w:sz w:val="19"/>
                          <w:highlight w:val="lightGray"/>
                          <w:lang w:val="cs-CZ"/>
                        </w:rPr>
                        <w:t>ch</w:t>
                      </w:r>
                      <w:r w:rsidRPr="00A772A0">
                        <w:rPr>
                          <w:rFonts w:ascii="Arial"/>
                          <w:b/>
                          <w:w w:val="10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A772A0">
                        <w:rPr>
                          <w:rFonts w:ascii="Times New Roman"/>
                          <w:b/>
                          <w:sz w:val="19"/>
                          <w:highlight w:val="lightGray"/>
                          <w:lang w:val="cs-CZ"/>
                        </w:rPr>
                        <w:tab/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EC8B609" w14:textId="77777777" w:rsidR="00185542" w:rsidRPr="00705033" w:rsidRDefault="00185542">
      <w:pPr>
        <w:spacing w:before="11"/>
        <w:rPr>
          <w:rFonts w:ascii="Arial" w:eastAsia="Arial" w:hAnsi="Arial" w:cs="Arial"/>
          <w:sz w:val="6"/>
          <w:szCs w:val="6"/>
          <w:lang w:val="cs-CZ"/>
        </w:rPr>
      </w:pPr>
    </w:p>
    <w:p w14:paraId="54FC66C3" w14:textId="3EE9673F" w:rsidR="00185542" w:rsidRPr="00705033" w:rsidRDefault="000B4D63">
      <w:pPr>
        <w:spacing w:before="82"/>
        <w:ind w:left="265"/>
        <w:rPr>
          <w:rFonts w:ascii="Arial" w:eastAsia="Arial" w:hAnsi="Arial" w:cs="Arial"/>
          <w:sz w:val="17"/>
          <w:szCs w:val="17"/>
          <w:lang w:val="cs-CZ"/>
        </w:rPr>
      </w:pPr>
      <w:r w:rsidRPr="00705033">
        <w:rPr>
          <w:rFonts w:ascii="Arial"/>
          <w:b/>
          <w:spacing w:val="-1"/>
          <w:sz w:val="17"/>
          <w:u w:val="single" w:color="000000"/>
          <w:lang w:val="cs-CZ"/>
        </w:rPr>
        <w:t>3.2.</w:t>
      </w:r>
      <w:r w:rsidRPr="00705033">
        <w:rPr>
          <w:rFonts w:ascii="Arial"/>
          <w:b/>
          <w:spacing w:val="20"/>
          <w:sz w:val="17"/>
          <w:u w:val="single" w:color="000000"/>
          <w:lang w:val="cs-CZ"/>
        </w:rPr>
        <w:t xml:space="preserve"> </w:t>
      </w:r>
      <w:r w:rsidR="00A772A0">
        <w:rPr>
          <w:rFonts w:ascii="Arial"/>
          <w:b/>
          <w:sz w:val="17"/>
          <w:u w:val="single" w:color="000000"/>
          <w:lang w:val="cs-CZ"/>
        </w:rPr>
        <w:t>Sm</w:t>
      </w:r>
      <w:r w:rsidR="00A772A0">
        <w:rPr>
          <w:rFonts w:ascii="Arial"/>
          <w:b/>
          <w:sz w:val="17"/>
          <w:u w:val="single" w:color="000000"/>
          <w:lang w:val="cs-CZ"/>
        </w:rPr>
        <w:t>ě</w:t>
      </w:r>
      <w:r w:rsidR="00A772A0">
        <w:rPr>
          <w:rFonts w:ascii="Arial"/>
          <w:b/>
          <w:sz w:val="17"/>
          <w:u w:val="single" w:color="000000"/>
          <w:lang w:val="cs-CZ"/>
        </w:rPr>
        <w:t>si</w:t>
      </w:r>
    </w:p>
    <w:p w14:paraId="71FF2B77" w14:textId="6BAB8F7B" w:rsidR="00185542" w:rsidRPr="00705033" w:rsidRDefault="000B4D63">
      <w:pPr>
        <w:spacing w:before="110"/>
        <w:ind w:left="528"/>
        <w:rPr>
          <w:rFonts w:ascii="Arial" w:eastAsia="Arial" w:hAnsi="Arial" w:cs="Arial"/>
          <w:sz w:val="17"/>
          <w:szCs w:val="17"/>
          <w:lang w:val="cs-CZ"/>
        </w:rPr>
      </w:pPr>
      <w:r w:rsidRPr="00705033">
        <w:rPr>
          <w:rFonts w:ascii="Arial"/>
          <w:b/>
          <w:spacing w:val="-1"/>
          <w:sz w:val="17"/>
          <w:lang w:val="cs-CZ"/>
        </w:rPr>
        <w:t>Chemic</w:t>
      </w:r>
      <w:r w:rsidR="00D8297A">
        <w:rPr>
          <w:rFonts w:ascii="Arial"/>
          <w:b/>
          <w:spacing w:val="-1"/>
          <w:sz w:val="17"/>
          <w:lang w:val="cs-CZ"/>
        </w:rPr>
        <w:t>k</w:t>
      </w:r>
      <w:r w:rsidR="00D8297A">
        <w:rPr>
          <w:rFonts w:ascii="Arial"/>
          <w:b/>
          <w:spacing w:val="-1"/>
          <w:sz w:val="17"/>
          <w:lang w:val="cs-CZ"/>
        </w:rPr>
        <w:t>ý</w:t>
      </w:r>
      <w:r w:rsidR="00D8297A">
        <w:rPr>
          <w:rFonts w:ascii="Arial"/>
          <w:b/>
          <w:spacing w:val="-1"/>
          <w:sz w:val="17"/>
          <w:lang w:val="cs-CZ"/>
        </w:rPr>
        <w:t xml:space="preserve"> popis</w:t>
      </w:r>
    </w:p>
    <w:p w14:paraId="65337242" w14:textId="5AAB5263" w:rsidR="00185542" w:rsidRPr="00705033" w:rsidRDefault="00D8297A">
      <w:pPr>
        <w:pStyle w:val="Zkladntext"/>
        <w:spacing w:before="17"/>
        <w:rPr>
          <w:lang w:val="cs-CZ"/>
        </w:rPr>
      </w:pPr>
      <w:r w:rsidRPr="00D8297A">
        <w:rPr>
          <w:spacing w:val="-1"/>
          <w:lang w:val="cs-CZ"/>
        </w:rPr>
        <w:t>čisticí prostředek rozpustný ve vodě</w:t>
      </w:r>
    </w:p>
    <w:p w14:paraId="01B33BE7" w14:textId="22F96508" w:rsidR="00185542" w:rsidRPr="00705033" w:rsidRDefault="00FE6B3B">
      <w:pPr>
        <w:pStyle w:val="Zkladntext"/>
        <w:tabs>
          <w:tab w:val="left" w:pos="3489"/>
        </w:tabs>
        <w:spacing w:before="79"/>
        <w:ind w:left="528"/>
        <w:rPr>
          <w:lang w:val="cs-CZ"/>
        </w:rPr>
      </w:pPr>
      <w:r w:rsidRPr="00FE6B3B">
        <w:rPr>
          <w:lang w:val="cs-CZ"/>
        </w:rPr>
        <w:t>Součtový vzorec</w:t>
      </w:r>
      <w:r w:rsidR="000B4D63" w:rsidRPr="00705033">
        <w:rPr>
          <w:lang w:val="cs-CZ"/>
        </w:rPr>
        <w:t>:</w:t>
      </w:r>
      <w:r w:rsidR="000B4D63" w:rsidRPr="00705033">
        <w:rPr>
          <w:rFonts w:ascii="Times New Roman"/>
          <w:lang w:val="cs-CZ"/>
        </w:rPr>
        <w:tab/>
      </w:r>
      <w:r w:rsidR="000B4D63" w:rsidRPr="00705033">
        <w:rPr>
          <w:lang w:val="cs-CZ"/>
        </w:rPr>
        <w:t>A24</w:t>
      </w:r>
      <w:r w:rsidR="000B4D63" w:rsidRPr="00705033">
        <w:rPr>
          <w:spacing w:val="-8"/>
          <w:lang w:val="cs-CZ"/>
        </w:rPr>
        <w:t xml:space="preserve"> </w:t>
      </w:r>
      <w:r w:rsidR="000B4D63" w:rsidRPr="00705033">
        <w:rPr>
          <w:spacing w:val="-1"/>
          <w:lang w:val="cs-CZ"/>
        </w:rPr>
        <w:t>Royal</w:t>
      </w:r>
      <w:r w:rsidR="000B4D63" w:rsidRPr="00705033">
        <w:rPr>
          <w:spacing w:val="-9"/>
          <w:lang w:val="cs-CZ"/>
        </w:rPr>
        <w:t xml:space="preserve"> </w:t>
      </w:r>
      <w:r w:rsidR="000B4D63" w:rsidRPr="00705033">
        <w:rPr>
          <w:lang w:val="cs-CZ"/>
        </w:rPr>
        <w:t>Soft</w:t>
      </w:r>
      <w:r w:rsidR="000B4D63" w:rsidRPr="00705033">
        <w:rPr>
          <w:spacing w:val="-9"/>
          <w:lang w:val="cs-CZ"/>
        </w:rPr>
        <w:t xml:space="preserve"> </w:t>
      </w:r>
      <w:r w:rsidR="000B4D63" w:rsidRPr="00705033">
        <w:rPr>
          <w:spacing w:val="-1"/>
          <w:lang w:val="cs-CZ"/>
        </w:rPr>
        <w:t>Neutralreiniger</w:t>
      </w:r>
    </w:p>
    <w:p w14:paraId="540DABF0" w14:textId="0BA1D998" w:rsidR="00185542" w:rsidRPr="00705033" w:rsidRDefault="00FE6B3B">
      <w:pPr>
        <w:spacing w:before="156"/>
        <w:ind w:left="285"/>
        <w:rPr>
          <w:rFonts w:ascii="Arial" w:eastAsia="Arial" w:hAnsi="Arial" w:cs="Arial"/>
          <w:sz w:val="17"/>
          <w:szCs w:val="17"/>
          <w:lang w:val="cs-CZ"/>
        </w:rPr>
      </w:pPr>
      <w:r w:rsidRPr="00FE6B3B">
        <w:rPr>
          <w:rFonts w:ascii="Arial"/>
          <w:b/>
          <w:spacing w:val="-1"/>
          <w:sz w:val="17"/>
          <w:lang w:val="cs-CZ"/>
        </w:rPr>
        <w:t>Nebezpe</w:t>
      </w:r>
      <w:r w:rsidRPr="00FE6B3B">
        <w:rPr>
          <w:rFonts w:ascii="Arial"/>
          <w:b/>
          <w:spacing w:val="-1"/>
          <w:sz w:val="17"/>
          <w:lang w:val="cs-CZ"/>
        </w:rPr>
        <w:t>č</w:t>
      </w:r>
      <w:r w:rsidRPr="00FE6B3B">
        <w:rPr>
          <w:rFonts w:ascii="Arial"/>
          <w:b/>
          <w:spacing w:val="-1"/>
          <w:sz w:val="17"/>
          <w:lang w:val="cs-CZ"/>
        </w:rPr>
        <w:t>n</w:t>
      </w:r>
      <w:r>
        <w:rPr>
          <w:rFonts w:ascii="Arial"/>
          <w:b/>
          <w:spacing w:val="-1"/>
          <w:sz w:val="17"/>
          <w:lang w:val="cs-CZ"/>
        </w:rPr>
        <w:t>é</w:t>
      </w:r>
      <w:r>
        <w:rPr>
          <w:rFonts w:ascii="Arial"/>
          <w:b/>
          <w:spacing w:val="-1"/>
          <w:sz w:val="17"/>
          <w:lang w:val="cs-CZ"/>
        </w:rPr>
        <w:t xml:space="preserve"> </w:t>
      </w:r>
      <w:r w:rsidRPr="00FE6B3B">
        <w:rPr>
          <w:rFonts w:ascii="Arial"/>
          <w:b/>
          <w:spacing w:val="-1"/>
          <w:sz w:val="17"/>
          <w:lang w:val="cs-CZ"/>
        </w:rPr>
        <w:t>slo</w:t>
      </w:r>
      <w:r w:rsidRPr="00FE6B3B">
        <w:rPr>
          <w:rFonts w:ascii="Arial"/>
          <w:b/>
          <w:spacing w:val="-1"/>
          <w:sz w:val="17"/>
          <w:lang w:val="cs-CZ"/>
        </w:rPr>
        <w:t>ž</w:t>
      </w:r>
      <w:r w:rsidRPr="00FE6B3B">
        <w:rPr>
          <w:rFonts w:ascii="Arial"/>
          <w:b/>
          <w:spacing w:val="-1"/>
          <w:sz w:val="17"/>
          <w:lang w:val="cs-CZ"/>
        </w:rPr>
        <w:t>k</w:t>
      </w:r>
      <w:r>
        <w:rPr>
          <w:rFonts w:ascii="Arial"/>
          <w:b/>
          <w:spacing w:val="-1"/>
          <w:sz w:val="17"/>
          <w:lang w:val="cs-CZ"/>
        </w:rPr>
        <w:t>y</w:t>
      </w:r>
    </w:p>
    <w:p w14:paraId="2B89F7AC" w14:textId="77777777" w:rsidR="00185542" w:rsidRPr="00705033" w:rsidRDefault="00185542">
      <w:pPr>
        <w:spacing w:before="3"/>
        <w:rPr>
          <w:rFonts w:ascii="Arial" w:eastAsia="Arial" w:hAnsi="Arial" w:cs="Arial"/>
          <w:b/>
          <w:bCs/>
          <w:sz w:val="4"/>
          <w:szCs w:val="4"/>
          <w:lang w:val="cs-CZ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1203"/>
        <w:gridCol w:w="2610"/>
        <w:gridCol w:w="2611"/>
        <w:gridCol w:w="2684"/>
        <w:gridCol w:w="1222"/>
      </w:tblGrid>
      <w:tr w:rsidR="00185542" w:rsidRPr="00705033" w14:paraId="707E134C" w14:textId="77777777">
        <w:trPr>
          <w:trHeight w:hRule="exact" w:val="271"/>
        </w:trPr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6EF5806" w14:textId="0F5FC12B" w:rsidR="00185542" w:rsidRPr="00705033" w:rsidRDefault="006B12C5">
            <w:pPr>
              <w:pStyle w:val="TableParagraph"/>
              <w:spacing w:before="39"/>
              <w:ind w:left="3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>Čí</w:t>
            </w:r>
            <w:r>
              <w:rPr>
                <w:rFonts w:ascii="Arial"/>
                <w:spacing w:val="-1"/>
                <w:sz w:val="16"/>
                <w:lang w:val="cs-CZ"/>
              </w:rPr>
              <w:t xml:space="preserve">slo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CAS</w:t>
            </w:r>
          </w:p>
        </w:tc>
        <w:tc>
          <w:tcPr>
            <w:tcW w:w="7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710D685" w14:textId="638FCFD7" w:rsidR="00185542" w:rsidRPr="00705033" w:rsidRDefault="000A3FA4">
            <w:pPr>
              <w:pStyle w:val="TableParagraph"/>
              <w:spacing w:before="39"/>
              <w:ind w:left="3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0A3FA4">
              <w:rPr>
                <w:rFonts w:ascii="Arial"/>
                <w:spacing w:val="-1"/>
                <w:sz w:val="16"/>
                <w:lang w:val="cs-CZ"/>
              </w:rPr>
              <w:t>Chemick</w:t>
            </w:r>
            <w:r w:rsidRPr="000A3FA4">
              <w:rPr>
                <w:rFonts w:ascii="Arial"/>
                <w:spacing w:val="-1"/>
                <w:sz w:val="16"/>
                <w:lang w:val="cs-CZ"/>
              </w:rPr>
              <w:t>ý</w:t>
            </w:r>
            <w:r w:rsidRPr="000A3FA4">
              <w:rPr>
                <w:rFonts w:ascii="Arial"/>
                <w:spacing w:val="-1"/>
                <w:sz w:val="16"/>
                <w:lang w:val="cs-CZ"/>
              </w:rPr>
              <w:t xml:space="preserve"> n</w:t>
            </w:r>
            <w:r w:rsidRPr="000A3FA4">
              <w:rPr>
                <w:rFonts w:ascii="Arial"/>
                <w:spacing w:val="-1"/>
                <w:sz w:val="16"/>
                <w:lang w:val="cs-CZ"/>
              </w:rPr>
              <w:t>á</w:t>
            </w:r>
            <w:r w:rsidRPr="000A3FA4">
              <w:rPr>
                <w:rFonts w:ascii="Arial"/>
                <w:spacing w:val="-1"/>
                <w:sz w:val="16"/>
                <w:lang w:val="cs-CZ"/>
              </w:rPr>
              <w:t>zev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C0254DB" w14:textId="1160BA71" w:rsidR="00185542" w:rsidRPr="00705033" w:rsidRDefault="001D3727">
            <w:pPr>
              <w:pStyle w:val="TableParagraph"/>
              <w:spacing w:before="39"/>
              <w:ind w:left="58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Mno</w:t>
            </w:r>
            <w:r>
              <w:rPr>
                <w:rFonts w:ascii="Arial"/>
                <w:sz w:val="16"/>
                <w:lang w:val="cs-CZ"/>
              </w:rPr>
              <w:t>ž</w:t>
            </w:r>
            <w:r>
              <w:rPr>
                <w:rFonts w:ascii="Arial"/>
                <w:sz w:val="16"/>
                <w:lang w:val="cs-CZ"/>
              </w:rPr>
              <w:t>stv</w:t>
            </w:r>
            <w:r>
              <w:rPr>
                <w:rFonts w:ascii="Arial"/>
                <w:sz w:val="16"/>
                <w:lang w:val="cs-CZ"/>
              </w:rPr>
              <w:t>í</w:t>
            </w:r>
          </w:p>
        </w:tc>
      </w:tr>
      <w:tr w:rsidR="00185542" w:rsidRPr="00705033" w14:paraId="51E1E6A7" w14:textId="77777777">
        <w:trPr>
          <w:trHeight w:hRule="exact" w:val="272"/>
        </w:trPr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FB73E3A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AF50A" w14:textId="58A8F869" w:rsidR="00185542" w:rsidRPr="00705033" w:rsidRDefault="004E7777">
            <w:pPr>
              <w:pStyle w:val="TableParagraph"/>
              <w:spacing w:before="42"/>
              <w:ind w:left="3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Čí</w:t>
            </w:r>
            <w:r>
              <w:rPr>
                <w:rFonts w:ascii="Arial"/>
                <w:sz w:val="16"/>
                <w:lang w:val="cs-CZ"/>
              </w:rPr>
              <w:t xml:space="preserve">slo </w:t>
            </w:r>
            <w:r w:rsidR="000B4D63" w:rsidRPr="00705033">
              <w:rPr>
                <w:rFonts w:ascii="Arial"/>
                <w:sz w:val="16"/>
                <w:lang w:val="cs-CZ"/>
              </w:rPr>
              <w:t>E</w:t>
            </w:r>
            <w:r>
              <w:rPr>
                <w:rFonts w:ascii="Arial"/>
                <w:sz w:val="16"/>
                <w:lang w:val="cs-CZ"/>
              </w:rPr>
              <w:t>S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73C6E" w14:textId="609861F0" w:rsidR="00185542" w:rsidRPr="00705033" w:rsidRDefault="000B4D63">
            <w:pPr>
              <w:pStyle w:val="TableParagraph"/>
              <w:spacing w:before="42"/>
              <w:ind w:left="3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Index</w:t>
            </w:r>
            <w:r w:rsidR="004E7777">
              <w:rPr>
                <w:rFonts w:ascii="Arial"/>
                <w:spacing w:val="5"/>
                <w:sz w:val="16"/>
                <w:lang w:val="cs-CZ"/>
              </w:rPr>
              <w:t>ov</w:t>
            </w:r>
            <w:r w:rsidR="004E7777">
              <w:rPr>
                <w:rFonts w:ascii="Arial"/>
                <w:spacing w:val="5"/>
                <w:sz w:val="16"/>
                <w:lang w:val="cs-CZ"/>
              </w:rPr>
              <w:t>é</w:t>
            </w:r>
            <w:r w:rsidR="004E7777">
              <w:rPr>
                <w:rFonts w:ascii="Arial"/>
                <w:spacing w:val="5"/>
                <w:sz w:val="16"/>
                <w:lang w:val="cs-CZ"/>
              </w:rPr>
              <w:t xml:space="preserve"> </w:t>
            </w:r>
            <w:r w:rsidR="004E7777">
              <w:rPr>
                <w:rFonts w:ascii="Arial"/>
                <w:spacing w:val="5"/>
                <w:sz w:val="16"/>
                <w:lang w:val="cs-CZ"/>
              </w:rPr>
              <w:t>čí</w:t>
            </w:r>
            <w:r w:rsidR="004E7777">
              <w:rPr>
                <w:rFonts w:ascii="Arial"/>
                <w:spacing w:val="5"/>
                <w:sz w:val="16"/>
                <w:lang w:val="cs-CZ"/>
              </w:rPr>
              <w:t>slo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5F97E" w14:textId="331F87A6" w:rsidR="00185542" w:rsidRPr="00705033" w:rsidRDefault="001D3727">
            <w:pPr>
              <w:pStyle w:val="TableParagraph"/>
              <w:spacing w:before="42"/>
              <w:ind w:left="2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1D3727">
              <w:rPr>
                <w:rFonts w:ascii="Arial"/>
                <w:spacing w:val="-1"/>
                <w:sz w:val="16"/>
                <w:lang w:val="cs-CZ"/>
              </w:rPr>
              <w:t>Registra</w:t>
            </w:r>
            <w:r w:rsidRPr="001D3727">
              <w:rPr>
                <w:rFonts w:ascii="Arial"/>
                <w:spacing w:val="-1"/>
                <w:sz w:val="16"/>
                <w:lang w:val="cs-CZ"/>
              </w:rPr>
              <w:t>č</w:t>
            </w:r>
            <w:r w:rsidRPr="001D3727">
              <w:rPr>
                <w:rFonts w:ascii="Arial"/>
                <w:spacing w:val="-1"/>
                <w:sz w:val="16"/>
                <w:lang w:val="cs-CZ"/>
              </w:rPr>
              <w:t>n</w:t>
            </w:r>
            <w:r w:rsidRPr="001D3727">
              <w:rPr>
                <w:rFonts w:ascii="Arial"/>
                <w:spacing w:val="-1"/>
                <w:sz w:val="16"/>
                <w:lang w:val="cs-CZ"/>
              </w:rPr>
              <w:t>í</w:t>
            </w:r>
            <w:r w:rsidRPr="001D3727"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 w:rsidRPr="001D3727">
              <w:rPr>
                <w:rFonts w:ascii="Arial"/>
                <w:spacing w:val="-1"/>
                <w:sz w:val="16"/>
                <w:lang w:val="cs-CZ"/>
              </w:rPr>
              <w:t>čí</w:t>
            </w:r>
            <w:r w:rsidRPr="001D3727">
              <w:rPr>
                <w:rFonts w:ascii="Arial"/>
                <w:spacing w:val="-1"/>
                <w:sz w:val="16"/>
                <w:lang w:val="cs-CZ"/>
              </w:rPr>
              <w:t>slo podle na</w:t>
            </w:r>
            <w:r w:rsidRPr="001D3727">
              <w:rPr>
                <w:rFonts w:ascii="Arial"/>
                <w:spacing w:val="-1"/>
                <w:sz w:val="16"/>
                <w:lang w:val="cs-CZ"/>
              </w:rPr>
              <w:t>ří</w:t>
            </w:r>
            <w:r w:rsidRPr="001D3727">
              <w:rPr>
                <w:rFonts w:ascii="Arial"/>
                <w:spacing w:val="-1"/>
                <w:sz w:val="16"/>
                <w:lang w:val="cs-CZ"/>
              </w:rPr>
              <w:t>zen</w:t>
            </w:r>
            <w:r w:rsidRPr="001D3727">
              <w:rPr>
                <w:rFonts w:ascii="Arial"/>
                <w:spacing w:val="-1"/>
                <w:sz w:val="16"/>
                <w:lang w:val="cs-CZ"/>
              </w:rPr>
              <w:t>í</w:t>
            </w:r>
            <w:r w:rsidRPr="001D3727">
              <w:rPr>
                <w:rFonts w:ascii="Arial"/>
                <w:spacing w:val="-1"/>
                <w:sz w:val="16"/>
                <w:lang w:val="cs-CZ"/>
              </w:rPr>
              <w:t xml:space="preserve"> REACH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10CB9" w14:textId="77777777" w:rsidR="00185542" w:rsidRPr="00705033" w:rsidRDefault="00185542">
            <w:pPr>
              <w:rPr>
                <w:lang w:val="cs-CZ"/>
              </w:rPr>
            </w:pPr>
          </w:p>
        </w:tc>
      </w:tr>
      <w:tr w:rsidR="00185542" w:rsidRPr="00705033" w14:paraId="0218122C" w14:textId="77777777">
        <w:trPr>
          <w:trHeight w:hRule="exact" w:val="291"/>
        </w:trPr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25A7F84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7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AC58B" w14:textId="59DBD395" w:rsidR="00185542" w:rsidRPr="00705033" w:rsidRDefault="00BA56EF">
            <w:pPr>
              <w:pStyle w:val="TableParagraph"/>
              <w:spacing w:before="58"/>
              <w:ind w:left="3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 xml:space="preserve">Klasifikace </w:t>
            </w:r>
            <w:r w:rsidR="000B4D63" w:rsidRPr="00705033">
              <w:rPr>
                <w:rFonts w:ascii="Arial"/>
                <w:sz w:val="16"/>
                <w:lang w:val="cs-CZ"/>
              </w:rPr>
              <w:t>GHS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93021" w14:textId="77777777" w:rsidR="00185542" w:rsidRPr="00705033" w:rsidRDefault="00185542">
            <w:pPr>
              <w:rPr>
                <w:lang w:val="cs-CZ"/>
              </w:rPr>
            </w:pPr>
          </w:p>
        </w:tc>
      </w:tr>
      <w:tr w:rsidR="00185542" w:rsidRPr="00705033" w14:paraId="78CE29E8" w14:textId="77777777">
        <w:trPr>
          <w:trHeight w:hRule="exact" w:val="297"/>
        </w:trPr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07DCD97" w14:textId="77777777" w:rsidR="00185542" w:rsidRPr="00705033" w:rsidRDefault="000B4D63">
            <w:pPr>
              <w:pStyle w:val="TableParagraph"/>
              <w:spacing w:before="51"/>
              <w:ind w:left="3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67-63-0</w:t>
            </w:r>
          </w:p>
        </w:tc>
        <w:tc>
          <w:tcPr>
            <w:tcW w:w="7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5450F1F" w14:textId="7B65A589" w:rsidR="00185542" w:rsidRPr="00705033" w:rsidRDefault="001D3727">
            <w:pPr>
              <w:pStyle w:val="TableParagraph"/>
              <w:spacing w:before="51"/>
              <w:ind w:left="3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1D3727">
              <w:rPr>
                <w:rFonts w:ascii="Arial"/>
                <w:spacing w:val="-1"/>
                <w:sz w:val="16"/>
                <w:lang w:val="cs-CZ"/>
              </w:rPr>
              <w:t>izopropylalkohol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;</w:t>
            </w:r>
            <w:r w:rsidR="000B4D63" w:rsidRPr="00705033">
              <w:rPr>
                <w:rFonts w:ascii="Arial"/>
                <w:spacing w:val="10"/>
                <w:sz w:val="16"/>
                <w:lang w:val="cs-CZ"/>
              </w:rPr>
              <w:t xml:space="preserve"> </w:t>
            </w:r>
            <w:r w:rsidRPr="001D3727">
              <w:rPr>
                <w:rFonts w:ascii="Arial"/>
                <w:spacing w:val="-1"/>
                <w:sz w:val="16"/>
                <w:lang w:val="cs-CZ"/>
              </w:rPr>
              <w:t>izopropanol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561ED01" w14:textId="77777777" w:rsidR="00185542" w:rsidRPr="00705033" w:rsidRDefault="000B4D63">
            <w:pPr>
              <w:pStyle w:val="TableParagraph"/>
              <w:spacing w:before="51"/>
              <w:ind w:left="53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1</w:t>
            </w:r>
            <w:r w:rsidRPr="00705033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-</w:t>
            </w:r>
            <w:r w:rsidRPr="00705033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&lt;</w:t>
            </w:r>
            <w:r w:rsidRPr="00705033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5</w:t>
            </w:r>
            <w:r w:rsidRPr="00705033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%</w:t>
            </w:r>
          </w:p>
        </w:tc>
      </w:tr>
      <w:tr w:rsidR="00185542" w:rsidRPr="00705033" w14:paraId="3225F824" w14:textId="77777777">
        <w:trPr>
          <w:trHeight w:hRule="exact" w:val="274"/>
        </w:trPr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82AB4BA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3F865" w14:textId="77777777" w:rsidR="00185542" w:rsidRPr="00705033" w:rsidRDefault="000B4D63">
            <w:pPr>
              <w:pStyle w:val="TableParagraph"/>
              <w:spacing w:before="46"/>
              <w:ind w:left="3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200-661-7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D16B4" w14:textId="77777777" w:rsidR="00185542" w:rsidRPr="00705033" w:rsidRDefault="000B4D63">
            <w:pPr>
              <w:pStyle w:val="TableParagraph"/>
              <w:spacing w:before="46"/>
              <w:ind w:left="3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2"/>
                <w:sz w:val="16"/>
                <w:lang w:val="cs-CZ"/>
              </w:rPr>
              <w:t>603-117-00-0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CD355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4127B" w14:textId="77777777" w:rsidR="00185542" w:rsidRPr="00705033" w:rsidRDefault="00185542">
            <w:pPr>
              <w:rPr>
                <w:lang w:val="cs-CZ"/>
              </w:rPr>
            </w:pPr>
          </w:p>
        </w:tc>
      </w:tr>
      <w:tr w:rsidR="00185542" w:rsidRPr="00705033" w14:paraId="6B49BA80" w14:textId="77777777">
        <w:trPr>
          <w:trHeight w:hRule="exact" w:val="278"/>
        </w:trPr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5AD3B0A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7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EF728" w14:textId="512261E0" w:rsidR="00185542" w:rsidRPr="00705033" w:rsidRDefault="00556C4B">
            <w:pPr>
              <w:pStyle w:val="TableParagraph"/>
              <w:spacing w:before="39"/>
              <w:ind w:left="3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H</w:t>
            </w:r>
            <w:r w:rsidRPr="00556C4B">
              <w:rPr>
                <w:rFonts w:ascii="Arial"/>
                <w:sz w:val="16"/>
                <w:lang w:val="cs-CZ"/>
              </w:rPr>
              <w:t>o</w:t>
            </w:r>
            <w:r w:rsidRPr="00556C4B">
              <w:rPr>
                <w:rFonts w:ascii="Arial"/>
                <w:sz w:val="16"/>
                <w:lang w:val="cs-CZ"/>
              </w:rPr>
              <w:t>ř</w:t>
            </w:r>
            <w:r w:rsidRPr="00556C4B">
              <w:rPr>
                <w:rFonts w:ascii="Arial"/>
                <w:sz w:val="16"/>
                <w:lang w:val="cs-CZ"/>
              </w:rPr>
              <w:t>lav</w:t>
            </w:r>
            <w:r w:rsidRPr="00556C4B">
              <w:rPr>
                <w:rFonts w:ascii="Arial"/>
                <w:sz w:val="16"/>
                <w:lang w:val="cs-CZ"/>
              </w:rPr>
              <w:t>á</w:t>
            </w:r>
            <w:r w:rsidRPr="00556C4B">
              <w:rPr>
                <w:rFonts w:ascii="Arial"/>
                <w:sz w:val="16"/>
                <w:lang w:val="cs-CZ"/>
              </w:rPr>
              <w:t xml:space="preserve"> kapalina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2,</w:t>
            </w:r>
            <w:r w:rsidR="000B4D63"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Pr="00556C4B">
              <w:rPr>
                <w:rFonts w:ascii="Arial"/>
                <w:sz w:val="16"/>
                <w:lang w:val="cs-CZ"/>
              </w:rPr>
              <w:t>podr</w:t>
            </w:r>
            <w:r w:rsidRPr="00556C4B">
              <w:rPr>
                <w:rFonts w:ascii="Arial"/>
                <w:sz w:val="16"/>
                <w:lang w:val="cs-CZ"/>
              </w:rPr>
              <w:t>áž</w:t>
            </w:r>
            <w:r w:rsidRPr="00556C4B">
              <w:rPr>
                <w:rFonts w:ascii="Arial"/>
                <w:sz w:val="16"/>
                <w:lang w:val="cs-CZ"/>
              </w:rPr>
              <w:t>d</w:t>
            </w:r>
            <w:r w:rsidRPr="00556C4B">
              <w:rPr>
                <w:rFonts w:ascii="Arial"/>
                <w:sz w:val="16"/>
                <w:lang w:val="cs-CZ"/>
              </w:rPr>
              <w:t>ě</w:t>
            </w:r>
            <w:r w:rsidRPr="00556C4B">
              <w:rPr>
                <w:rFonts w:ascii="Arial"/>
                <w:sz w:val="16"/>
                <w:lang w:val="cs-CZ"/>
              </w:rPr>
              <w:t>n</w:t>
            </w:r>
            <w:r w:rsidRPr="00556C4B">
              <w:rPr>
                <w:rFonts w:ascii="Arial"/>
                <w:sz w:val="16"/>
                <w:lang w:val="cs-CZ"/>
              </w:rPr>
              <w:t>í</w:t>
            </w:r>
            <w:r w:rsidRPr="00556C4B">
              <w:rPr>
                <w:rFonts w:ascii="Arial"/>
                <w:sz w:val="16"/>
                <w:lang w:val="cs-CZ"/>
              </w:rPr>
              <w:t xml:space="preserve"> o</w:t>
            </w:r>
            <w:r w:rsidRPr="00556C4B">
              <w:rPr>
                <w:rFonts w:ascii="Arial"/>
                <w:sz w:val="16"/>
                <w:lang w:val="cs-CZ"/>
              </w:rPr>
              <w:t>čí</w:t>
            </w:r>
            <w:r>
              <w:rPr>
                <w:rFonts w:ascii="Arial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2,</w:t>
            </w:r>
            <w:r w:rsidR="000B4D63" w:rsidRPr="00705033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STOT</w:t>
            </w:r>
            <w:r w:rsidR="000B4D63" w:rsidRPr="00705033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z w:val="16"/>
                <w:lang w:val="cs-CZ"/>
              </w:rPr>
              <w:t>SE</w:t>
            </w:r>
            <w:r w:rsidR="000B4D63" w:rsidRPr="00705033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3;</w:t>
            </w:r>
            <w:r w:rsidR="000B4D63" w:rsidRPr="00705033">
              <w:rPr>
                <w:rFonts w:ascii="Arial"/>
                <w:spacing w:val="4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H225</w:t>
            </w:r>
            <w:r w:rsidR="000B4D63" w:rsidRPr="00705033">
              <w:rPr>
                <w:rFonts w:ascii="Arial"/>
                <w:spacing w:val="4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H319</w:t>
            </w:r>
            <w:r w:rsidR="000B4D63"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H336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C6B35" w14:textId="77777777" w:rsidR="00185542" w:rsidRPr="00705033" w:rsidRDefault="00185542">
            <w:pPr>
              <w:rPr>
                <w:lang w:val="cs-CZ"/>
              </w:rPr>
            </w:pPr>
          </w:p>
        </w:tc>
      </w:tr>
      <w:tr w:rsidR="00185542" w:rsidRPr="00705033" w14:paraId="03C67BFF" w14:textId="77777777">
        <w:trPr>
          <w:trHeight w:hRule="exact" w:val="297"/>
        </w:trPr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684B012" w14:textId="77777777" w:rsidR="00185542" w:rsidRPr="00705033" w:rsidRDefault="000B4D63">
            <w:pPr>
              <w:pStyle w:val="TableParagraph"/>
              <w:spacing w:before="51"/>
              <w:ind w:left="3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9043-30-5</w:t>
            </w:r>
          </w:p>
        </w:tc>
        <w:tc>
          <w:tcPr>
            <w:tcW w:w="7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B6367D9" w14:textId="273A7C97" w:rsidR="00185542" w:rsidRPr="00705033" w:rsidRDefault="00CC5ABE">
            <w:pPr>
              <w:pStyle w:val="TableParagraph"/>
              <w:spacing w:before="51"/>
              <w:ind w:left="3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CC5ABE">
              <w:rPr>
                <w:rFonts w:ascii="Arial"/>
                <w:sz w:val="16"/>
                <w:lang w:val="cs-CZ"/>
              </w:rPr>
              <w:t>Izotridekanol</w:t>
            </w:r>
            <w:r>
              <w:rPr>
                <w:rFonts w:ascii="Arial"/>
                <w:sz w:val="16"/>
                <w:lang w:val="cs-CZ"/>
              </w:rPr>
              <w:t xml:space="preserve">, </w:t>
            </w:r>
            <w:r w:rsidRPr="00CC5ABE">
              <w:rPr>
                <w:rFonts w:ascii="Arial"/>
                <w:sz w:val="16"/>
                <w:lang w:val="cs-CZ"/>
              </w:rPr>
              <w:t>etoxylovan</w:t>
            </w:r>
            <w:r w:rsidRPr="00CC5ABE">
              <w:rPr>
                <w:rFonts w:ascii="Arial"/>
                <w:sz w:val="16"/>
                <w:lang w:val="cs-CZ"/>
              </w:rPr>
              <w:t>ý</w:t>
            </w:r>
            <w:r w:rsidRPr="00CC5ABE">
              <w:rPr>
                <w:rFonts w:ascii="Arial"/>
                <w:sz w:val="16"/>
                <w:lang w:val="cs-CZ"/>
              </w:rPr>
              <w:t xml:space="preserve">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F93CA59" w14:textId="77777777" w:rsidR="00185542" w:rsidRPr="00705033" w:rsidRDefault="000B4D63">
            <w:pPr>
              <w:pStyle w:val="TableParagraph"/>
              <w:spacing w:before="51"/>
              <w:ind w:left="53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1</w:t>
            </w:r>
            <w:r w:rsidRPr="00705033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-</w:t>
            </w:r>
            <w:r w:rsidRPr="00705033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&lt;</w:t>
            </w:r>
            <w:r w:rsidRPr="00705033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5</w:t>
            </w:r>
            <w:r w:rsidRPr="00705033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%</w:t>
            </w:r>
          </w:p>
        </w:tc>
      </w:tr>
      <w:tr w:rsidR="00185542" w:rsidRPr="00705033" w14:paraId="1525311B" w14:textId="77777777">
        <w:trPr>
          <w:trHeight w:hRule="exact" w:val="274"/>
        </w:trPr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08F99EF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15DC9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7BA84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B3344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AA552" w14:textId="77777777" w:rsidR="00185542" w:rsidRPr="00705033" w:rsidRDefault="00185542">
            <w:pPr>
              <w:rPr>
                <w:lang w:val="cs-CZ"/>
              </w:rPr>
            </w:pPr>
          </w:p>
        </w:tc>
      </w:tr>
      <w:tr w:rsidR="00185542" w:rsidRPr="00705033" w14:paraId="2592ED90" w14:textId="77777777">
        <w:trPr>
          <w:trHeight w:hRule="exact" w:val="278"/>
        </w:trPr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ED98517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7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3AA9C" w14:textId="79783EF9" w:rsidR="00185542" w:rsidRPr="00705033" w:rsidRDefault="001C41F6">
            <w:pPr>
              <w:pStyle w:val="TableParagraph"/>
              <w:spacing w:before="39"/>
              <w:ind w:left="3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A</w:t>
            </w:r>
            <w:r w:rsidRPr="001C41F6">
              <w:rPr>
                <w:rFonts w:ascii="Arial"/>
                <w:sz w:val="16"/>
                <w:lang w:val="cs-CZ"/>
              </w:rPr>
              <w:t>kutn</w:t>
            </w:r>
            <w:r w:rsidRPr="001C41F6">
              <w:rPr>
                <w:rFonts w:ascii="Arial"/>
                <w:sz w:val="16"/>
                <w:lang w:val="cs-CZ"/>
              </w:rPr>
              <w:t>í</w:t>
            </w:r>
            <w:r w:rsidRPr="001C41F6">
              <w:rPr>
                <w:rFonts w:ascii="Arial"/>
                <w:sz w:val="16"/>
                <w:lang w:val="cs-CZ"/>
              </w:rPr>
              <w:t xml:space="preserve"> toxicita kategorie 4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,</w:t>
            </w:r>
            <w:r w:rsidR="000B4D63" w:rsidRPr="00705033">
              <w:rPr>
                <w:rFonts w:ascii="Arial"/>
                <w:spacing w:val="4"/>
                <w:sz w:val="16"/>
                <w:lang w:val="cs-CZ"/>
              </w:rPr>
              <w:t xml:space="preserve"> </w:t>
            </w:r>
            <w:r w:rsidRPr="001C41F6">
              <w:rPr>
                <w:rFonts w:ascii="Arial"/>
                <w:sz w:val="16"/>
                <w:lang w:val="cs-CZ"/>
              </w:rPr>
              <w:t>po</w:t>
            </w:r>
            <w:r w:rsidRPr="001C41F6">
              <w:rPr>
                <w:rFonts w:ascii="Arial"/>
                <w:sz w:val="16"/>
                <w:lang w:val="cs-CZ"/>
              </w:rPr>
              <w:t>š</w:t>
            </w:r>
            <w:r w:rsidRPr="001C41F6">
              <w:rPr>
                <w:rFonts w:ascii="Arial"/>
                <w:sz w:val="16"/>
                <w:lang w:val="cs-CZ"/>
              </w:rPr>
              <w:t>kozen</w:t>
            </w:r>
            <w:r w:rsidRPr="001C41F6">
              <w:rPr>
                <w:rFonts w:ascii="Arial"/>
                <w:sz w:val="16"/>
                <w:lang w:val="cs-CZ"/>
              </w:rPr>
              <w:t>í</w:t>
            </w:r>
            <w:r w:rsidRPr="001C41F6">
              <w:rPr>
                <w:rFonts w:ascii="Arial"/>
                <w:sz w:val="16"/>
                <w:lang w:val="cs-CZ"/>
              </w:rPr>
              <w:t xml:space="preserve"> o</w:t>
            </w:r>
            <w:r w:rsidRPr="001C41F6">
              <w:rPr>
                <w:rFonts w:ascii="Arial"/>
                <w:sz w:val="16"/>
                <w:lang w:val="cs-CZ"/>
              </w:rPr>
              <w:t>čí</w:t>
            </w:r>
            <w:r w:rsidRPr="001C41F6">
              <w:rPr>
                <w:rFonts w:ascii="Arial"/>
                <w:sz w:val="16"/>
                <w:lang w:val="cs-CZ"/>
              </w:rPr>
              <w:t xml:space="preserve"> kategorie 1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;</w:t>
            </w:r>
            <w:r w:rsidR="000B4D63" w:rsidRPr="00705033">
              <w:rPr>
                <w:rFonts w:ascii="Arial"/>
                <w:spacing w:val="4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H302</w:t>
            </w:r>
            <w:r w:rsidR="000B4D63" w:rsidRPr="00705033">
              <w:rPr>
                <w:rFonts w:ascii="Arial"/>
                <w:spacing w:val="4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H318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4E1B0" w14:textId="77777777" w:rsidR="00185542" w:rsidRPr="00705033" w:rsidRDefault="00185542">
            <w:pPr>
              <w:rPr>
                <w:lang w:val="cs-CZ"/>
              </w:rPr>
            </w:pPr>
          </w:p>
        </w:tc>
      </w:tr>
      <w:tr w:rsidR="00185542" w:rsidRPr="00705033" w14:paraId="23B25DC7" w14:textId="77777777">
        <w:trPr>
          <w:trHeight w:hRule="exact" w:val="297"/>
        </w:trPr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0B071E0" w14:textId="77777777" w:rsidR="00185542" w:rsidRPr="00705033" w:rsidRDefault="000B4D63">
            <w:pPr>
              <w:pStyle w:val="TableParagraph"/>
              <w:spacing w:before="51"/>
              <w:ind w:left="3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97489-15-1</w:t>
            </w:r>
          </w:p>
        </w:tc>
        <w:tc>
          <w:tcPr>
            <w:tcW w:w="7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C0D5991" w14:textId="4E8F48C7" w:rsidR="00185542" w:rsidRPr="00705033" w:rsidRDefault="00F37ED5">
            <w:pPr>
              <w:pStyle w:val="TableParagraph"/>
              <w:spacing w:before="51"/>
              <w:ind w:left="3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F37ED5">
              <w:rPr>
                <w:rFonts w:ascii="Arial"/>
                <w:sz w:val="16"/>
                <w:lang w:val="cs-CZ"/>
              </w:rPr>
              <w:t>Sulfonov</w:t>
            </w:r>
            <w:r w:rsidRPr="00F37ED5">
              <w:rPr>
                <w:rFonts w:ascii="Arial"/>
                <w:sz w:val="16"/>
                <w:lang w:val="cs-CZ"/>
              </w:rPr>
              <w:t>é</w:t>
            </w:r>
            <w:r w:rsidRPr="00F37ED5">
              <w:rPr>
                <w:rFonts w:ascii="Arial"/>
                <w:sz w:val="16"/>
                <w:lang w:val="cs-CZ"/>
              </w:rPr>
              <w:t xml:space="preserve"> kyseliny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,</w:t>
            </w:r>
            <w:r w:rsidR="000B4D63" w:rsidRPr="00705033">
              <w:rPr>
                <w:rFonts w:ascii="Arial"/>
                <w:spacing w:val="7"/>
                <w:sz w:val="16"/>
                <w:lang w:val="cs-CZ"/>
              </w:rPr>
              <w:t xml:space="preserve"> </w:t>
            </w:r>
            <w:r w:rsidRPr="00F37ED5">
              <w:rPr>
                <w:rFonts w:ascii="Arial"/>
                <w:sz w:val="16"/>
                <w:lang w:val="cs-CZ"/>
              </w:rPr>
              <w:t>C 14-17-sek alkan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,</w:t>
            </w:r>
            <w:r w:rsidR="000B4D63" w:rsidRPr="00705033">
              <w:rPr>
                <w:rFonts w:ascii="Arial"/>
                <w:spacing w:val="8"/>
                <w:sz w:val="16"/>
                <w:lang w:val="cs-CZ"/>
              </w:rPr>
              <w:t xml:space="preserve"> </w:t>
            </w:r>
            <w:r>
              <w:rPr>
                <w:rFonts w:ascii="Arial"/>
                <w:sz w:val="16"/>
                <w:lang w:val="cs-CZ"/>
              </w:rPr>
              <w:t>sodn</w:t>
            </w:r>
            <w:r>
              <w:rPr>
                <w:rFonts w:ascii="Arial"/>
                <w:sz w:val="16"/>
                <w:lang w:val="cs-CZ"/>
              </w:rPr>
              <w:t>é</w:t>
            </w:r>
            <w:r>
              <w:rPr>
                <w:rFonts w:ascii="Arial"/>
                <w:sz w:val="16"/>
                <w:lang w:val="cs-CZ"/>
              </w:rPr>
              <w:t xml:space="preserve"> soli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731FC8D" w14:textId="77777777" w:rsidR="00185542" w:rsidRPr="00705033" w:rsidRDefault="000B4D63">
            <w:pPr>
              <w:pStyle w:val="TableParagraph"/>
              <w:spacing w:before="51"/>
              <w:ind w:left="53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1</w:t>
            </w:r>
            <w:r w:rsidRPr="00705033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-</w:t>
            </w:r>
            <w:r w:rsidRPr="00705033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&lt;</w:t>
            </w:r>
            <w:r w:rsidRPr="00705033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5</w:t>
            </w:r>
            <w:r w:rsidRPr="00705033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%</w:t>
            </w:r>
          </w:p>
        </w:tc>
      </w:tr>
      <w:tr w:rsidR="00185542" w:rsidRPr="00705033" w14:paraId="37A5A3B4" w14:textId="77777777">
        <w:trPr>
          <w:trHeight w:hRule="exact" w:val="274"/>
        </w:trPr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CC469BF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97EAE" w14:textId="77777777" w:rsidR="00185542" w:rsidRPr="00705033" w:rsidRDefault="000B4D63">
            <w:pPr>
              <w:pStyle w:val="TableParagraph"/>
              <w:spacing w:before="46"/>
              <w:ind w:left="3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307-055-2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DBF2F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C7672" w14:textId="77777777" w:rsidR="00185542" w:rsidRPr="00705033" w:rsidRDefault="000B4D63">
            <w:pPr>
              <w:pStyle w:val="TableParagraph"/>
              <w:spacing w:before="46"/>
              <w:ind w:left="2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2"/>
                <w:sz w:val="16"/>
                <w:lang w:val="cs-CZ"/>
              </w:rPr>
              <w:t>01-2119489924-20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8BD5F" w14:textId="77777777" w:rsidR="00185542" w:rsidRPr="00705033" w:rsidRDefault="00185542">
            <w:pPr>
              <w:rPr>
                <w:lang w:val="cs-CZ"/>
              </w:rPr>
            </w:pPr>
          </w:p>
        </w:tc>
      </w:tr>
      <w:tr w:rsidR="00185542" w:rsidRPr="00705033" w14:paraId="390C4E17" w14:textId="77777777">
        <w:trPr>
          <w:trHeight w:hRule="exact" w:val="278"/>
        </w:trPr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8860116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7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49AE1" w14:textId="4F2FE845" w:rsidR="00185542" w:rsidRPr="00705033" w:rsidRDefault="00F37ED5">
            <w:pPr>
              <w:pStyle w:val="TableParagraph"/>
              <w:spacing w:before="39"/>
              <w:ind w:left="3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A</w:t>
            </w:r>
            <w:r w:rsidRPr="001C41F6">
              <w:rPr>
                <w:rFonts w:ascii="Arial"/>
                <w:sz w:val="16"/>
                <w:lang w:val="cs-CZ"/>
              </w:rPr>
              <w:t>kutn</w:t>
            </w:r>
            <w:r w:rsidRPr="001C41F6">
              <w:rPr>
                <w:rFonts w:ascii="Arial"/>
                <w:sz w:val="16"/>
                <w:lang w:val="cs-CZ"/>
              </w:rPr>
              <w:t>í</w:t>
            </w:r>
            <w:r w:rsidRPr="001C41F6">
              <w:rPr>
                <w:rFonts w:ascii="Arial"/>
                <w:sz w:val="16"/>
                <w:lang w:val="cs-CZ"/>
              </w:rPr>
              <w:t xml:space="preserve"> toxicita kategorie 4</w:t>
            </w:r>
            <w:r w:rsidRPr="00705033">
              <w:rPr>
                <w:rFonts w:ascii="Arial"/>
                <w:spacing w:val="-1"/>
                <w:sz w:val="16"/>
                <w:lang w:val="cs-CZ"/>
              </w:rPr>
              <w:t>,</w:t>
            </w:r>
            <w:r w:rsidR="000B4D63"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="004F45B5" w:rsidRPr="004F45B5">
              <w:rPr>
                <w:rFonts w:ascii="Arial"/>
                <w:sz w:val="16"/>
                <w:lang w:val="cs-CZ"/>
              </w:rPr>
              <w:t>podr</w:t>
            </w:r>
            <w:r w:rsidR="004F45B5" w:rsidRPr="004F45B5">
              <w:rPr>
                <w:rFonts w:ascii="Arial"/>
                <w:sz w:val="16"/>
                <w:lang w:val="cs-CZ"/>
              </w:rPr>
              <w:t>áž</w:t>
            </w:r>
            <w:r w:rsidR="004F45B5" w:rsidRPr="004F45B5">
              <w:rPr>
                <w:rFonts w:ascii="Arial"/>
                <w:sz w:val="16"/>
                <w:lang w:val="cs-CZ"/>
              </w:rPr>
              <w:t>d</w:t>
            </w:r>
            <w:r w:rsidR="004F45B5" w:rsidRPr="004F45B5">
              <w:rPr>
                <w:rFonts w:ascii="Arial"/>
                <w:sz w:val="16"/>
                <w:lang w:val="cs-CZ"/>
              </w:rPr>
              <w:t>ě</w:t>
            </w:r>
            <w:r w:rsidR="004F45B5" w:rsidRPr="004F45B5">
              <w:rPr>
                <w:rFonts w:ascii="Arial"/>
                <w:sz w:val="16"/>
                <w:lang w:val="cs-CZ"/>
              </w:rPr>
              <w:t>n</w:t>
            </w:r>
            <w:r w:rsidR="004F45B5" w:rsidRPr="004F45B5">
              <w:rPr>
                <w:rFonts w:ascii="Arial"/>
                <w:sz w:val="16"/>
                <w:lang w:val="cs-CZ"/>
              </w:rPr>
              <w:t>í</w:t>
            </w:r>
            <w:r w:rsidR="004F45B5" w:rsidRPr="004F45B5">
              <w:rPr>
                <w:rFonts w:ascii="Arial"/>
                <w:sz w:val="16"/>
                <w:lang w:val="cs-CZ"/>
              </w:rPr>
              <w:t xml:space="preserve"> k</w:t>
            </w:r>
            <w:r w:rsidR="004F45B5" w:rsidRPr="004F45B5">
              <w:rPr>
                <w:rFonts w:ascii="Arial"/>
                <w:sz w:val="16"/>
                <w:lang w:val="cs-CZ"/>
              </w:rPr>
              <w:t>ůž</w:t>
            </w:r>
            <w:r w:rsidR="004F45B5" w:rsidRPr="004F45B5">
              <w:rPr>
                <w:rFonts w:ascii="Arial"/>
                <w:sz w:val="16"/>
                <w:lang w:val="cs-CZ"/>
              </w:rPr>
              <w:t>e kategorie 2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,</w:t>
            </w:r>
            <w:r w:rsidR="000B4D63" w:rsidRPr="00705033">
              <w:rPr>
                <w:rFonts w:ascii="Arial"/>
                <w:spacing w:val="4"/>
                <w:sz w:val="16"/>
                <w:lang w:val="cs-CZ"/>
              </w:rPr>
              <w:t xml:space="preserve"> </w:t>
            </w:r>
            <w:r w:rsidR="004F45B5" w:rsidRPr="004F45B5">
              <w:rPr>
                <w:rFonts w:ascii="Arial"/>
                <w:sz w:val="16"/>
                <w:lang w:val="cs-CZ"/>
              </w:rPr>
              <w:t>po</w:t>
            </w:r>
            <w:r w:rsidR="004F45B5" w:rsidRPr="004F45B5">
              <w:rPr>
                <w:rFonts w:ascii="Arial"/>
                <w:sz w:val="16"/>
                <w:lang w:val="cs-CZ"/>
              </w:rPr>
              <w:t>š</w:t>
            </w:r>
            <w:r w:rsidR="004F45B5" w:rsidRPr="004F45B5">
              <w:rPr>
                <w:rFonts w:ascii="Arial"/>
                <w:sz w:val="16"/>
                <w:lang w:val="cs-CZ"/>
              </w:rPr>
              <w:t>kozen</w:t>
            </w:r>
            <w:r w:rsidR="004F45B5" w:rsidRPr="004F45B5">
              <w:rPr>
                <w:rFonts w:ascii="Arial"/>
                <w:sz w:val="16"/>
                <w:lang w:val="cs-CZ"/>
              </w:rPr>
              <w:t>í</w:t>
            </w:r>
            <w:r w:rsidR="004F45B5" w:rsidRPr="004F45B5">
              <w:rPr>
                <w:rFonts w:ascii="Arial"/>
                <w:sz w:val="16"/>
                <w:lang w:val="cs-CZ"/>
              </w:rPr>
              <w:t xml:space="preserve"> o</w:t>
            </w:r>
            <w:r w:rsidR="004F45B5" w:rsidRPr="004F45B5">
              <w:rPr>
                <w:rFonts w:ascii="Arial"/>
                <w:sz w:val="16"/>
                <w:lang w:val="cs-CZ"/>
              </w:rPr>
              <w:t>čí</w:t>
            </w:r>
            <w:r w:rsidR="004F45B5" w:rsidRPr="004F45B5">
              <w:rPr>
                <w:rFonts w:ascii="Arial"/>
                <w:sz w:val="16"/>
                <w:lang w:val="cs-CZ"/>
              </w:rPr>
              <w:t xml:space="preserve"> kategorie 1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;</w:t>
            </w:r>
            <w:r w:rsidR="000B4D63" w:rsidRPr="00705033">
              <w:rPr>
                <w:rFonts w:ascii="Arial"/>
                <w:spacing w:val="4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H302</w:t>
            </w:r>
            <w:r w:rsidR="000B4D63" w:rsidRPr="00705033">
              <w:rPr>
                <w:rFonts w:ascii="Arial"/>
                <w:spacing w:val="4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H315</w:t>
            </w:r>
            <w:r w:rsidR="000B4D63"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H318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6AD8A" w14:textId="77777777" w:rsidR="00185542" w:rsidRPr="00705033" w:rsidRDefault="00185542">
            <w:pPr>
              <w:rPr>
                <w:lang w:val="cs-CZ"/>
              </w:rPr>
            </w:pPr>
          </w:p>
        </w:tc>
      </w:tr>
      <w:tr w:rsidR="00185542" w:rsidRPr="00705033" w14:paraId="1BBFA800" w14:textId="77777777">
        <w:trPr>
          <w:trHeight w:hRule="exact" w:val="297"/>
        </w:trPr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81CA2B9" w14:textId="77777777" w:rsidR="00185542" w:rsidRPr="00705033" w:rsidRDefault="000B4D63">
            <w:pPr>
              <w:pStyle w:val="TableParagraph"/>
              <w:spacing w:before="51"/>
              <w:ind w:left="3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141-43-5</w:t>
            </w:r>
          </w:p>
        </w:tc>
        <w:tc>
          <w:tcPr>
            <w:tcW w:w="7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D9B48EE" w14:textId="0DC206C3" w:rsidR="00185542" w:rsidRPr="00705033" w:rsidRDefault="00844D2E">
            <w:pPr>
              <w:pStyle w:val="TableParagraph"/>
              <w:spacing w:before="51"/>
              <w:ind w:left="3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844D2E">
              <w:rPr>
                <w:rFonts w:ascii="Arial"/>
                <w:spacing w:val="-1"/>
                <w:sz w:val="16"/>
                <w:lang w:val="cs-CZ"/>
              </w:rPr>
              <w:t>etanolamin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949B55D" w14:textId="77777777" w:rsidR="00185542" w:rsidRPr="00705033" w:rsidRDefault="000B4D63">
            <w:pPr>
              <w:pStyle w:val="TableParagraph"/>
              <w:spacing w:before="51"/>
              <w:ind w:left="39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0.1</w:t>
            </w:r>
            <w:r w:rsidRPr="00705033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-</w:t>
            </w:r>
            <w:r w:rsidRPr="00705033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&lt;</w:t>
            </w:r>
            <w:r w:rsidRPr="00705033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1</w:t>
            </w:r>
            <w:r w:rsidRPr="00705033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%</w:t>
            </w:r>
          </w:p>
        </w:tc>
      </w:tr>
      <w:tr w:rsidR="00185542" w:rsidRPr="00705033" w14:paraId="35BC7B37" w14:textId="77777777">
        <w:trPr>
          <w:trHeight w:hRule="exact" w:val="274"/>
        </w:trPr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29CBB2E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58982" w14:textId="77777777" w:rsidR="00185542" w:rsidRPr="00705033" w:rsidRDefault="000B4D63">
            <w:pPr>
              <w:pStyle w:val="TableParagraph"/>
              <w:spacing w:before="46"/>
              <w:ind w:left="3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205-483-3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92A1A" w14:textId="77777777" w:rsidR="00185542" w:rsidRPr="00705033" w:rsidRDefault="000B4D63">
            <w:pPr>
              <w:pStyle w:val="TableParagraph"/>
              <w:spacing w:before="46"/>
              <w:ind w:left="3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603-030-00-8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0F440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6F5B1" w14:textId="77777777" w:rsidR="00185542" w:rsidRPr="00705033" w:rsidRDefault="00185542">
            <w:pPr>
              <w:rPr>
                <w:lang w:val="cs-CZ"/>
              </w:rPr>
            </w:pPr>
          </w:p>
        </w:tc>
      </w:tr>
      <w:tr w:rsidR="00185542" w:rsidRPr="00705033" w14:paraId="66A62DB3" w14:textId="77777777" w:rsidTr="004470A1">
        <w:trPr>
          <w:trHeight w:hRule="exact" w:val="740"/>
        </w:trPr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ACFC6D2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7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B37F6" w14:textId="70F2FADA" w:rsidR="00185542" w:rsidRPr="00705033" w:rsidRDefault="00E919AB">
            <w:pPr>
              <w:pStyle w:val="TableParagraph"/>
              <w:spacing w:before="39" w:line="266" w:lineRule="auto"/>
              <w:ind w:left="32" w:right="119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A</w:t>
            </w:r>
            <w:r w:rsidRPr="001C41F6">
              <w:rPr>
                <w:rFonts w:ascii="Arial"/>
                <w:sz w:val="16"/>
                <w:lang w:val="cs-CZ"/>
              </w:rPr>
              <w:t>kutn</w:t>
            </w:r>
            <w:r w:rsidRPr="001C41F6">
              <w:rPr>
                <w:rFonts w:ascii="Arial"/>
                <w:sz w:val="16"/>
                <w:lang w:val="cs-CZ"/>
              </w:rPr>
              <w:t>í</w:t>
            </w:r>
            <w:r w:rsidRPr="001C41F6">
              <w:rPr>
                <w:rFonts w:ascii="Arial"/>
                <w:sz w:val="16"/>
                <w:lang w:val="cs-CZ"/>
              </w:rPr>
              <w:t xml:space="preserve"> toxicita kategorie 4</w:t>
            </w:r>
            <w:r w:rsidRPr="00705033">
              <w:rPr>
                <w:rFonts w:ascii="Arial"/>
                <w:spacing w:val="-1"/>
                <w:sz w:val="16"/>
                <w:lang w:val="cs-CZ"/>
              </w:rPr>
              <w:t>,</w:t>
            </w:r>
            <w:r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>
              <w:rPr>
                <w:rFonts w:ascii="Arial"/>
                <w:spacing w:val="3"/>
                <w:sz w:val="16"/>
                <w:lang w:val="cs-CZ"/>
              </w:rPr>
              <w:t>a</w:t>
            </w:r>
            <w:r w:rsidRPr="001C41F6">
              <w:rPr>
                <w:rFonts w:ascii="Arial"/>
                <w:sz w:val="16"/>
                <w:lang w:val="cs-CZ"/>
              </w:rPr>
              <w:t>kutn</w:t>
            </w:r>
            <w:r w:rsidRPr="001C41F6">
              <w:rPr>
                <w:rFonts w:ascii="Arial"/>
                <w:sz w:val="16"/>
                <w:lang w:val="cs-CZ"/>
              </w:rPr>
              <w:t>í</w:t>
            </w:r>
            <w:r w:rsidRPr="001C41F6">
              <w:rPr>
                <w:rFonts w:ascii="Arial"/>
                <w:sz w:val="16"/>
                <w:lang w:val="cs-CZ"/>
              </w:rPr>
              <w:t xml:space="preserve"> toxicita kategorie 4</w:t>
            </w:r>
            <w:r w:rsidRPr="00705033">
              <w:rPr>
                <w:rFonts w:ascii="Arial"/>
                <w:spacing w:val="-1"/>
                <w:sz w:val="16"/>
                <w:lang w:val="cs-CZ"/>
              </w:rPr>
              <w:t>,</w:t>
            </w:r>
            <w:r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>
              <w:rPr>
                <w:rFonts w:ascii="Arial"/>
                <w:spacing w:val="3"/>
                <w:sz w:val="16"/>
                <w:lang w:val="cs-CZ"/>
              </w:rPr>
              <w:t>a</w:t>
            </w:r>
            <w:r w:rsidRPr="001C41F6">
              <w:rPr>
                <w:rFonts w:ascii="Arial"/>
                <w:sz w:val="16"/>
                <w:lang w:val="cs-CZ"/>
              </w:rPr>
              <w:t>kutn</w:t>
            </w:r>
            <w:r w:rsidRPr="001C41F6">
              <w:rPr>
                <w:rFonts w:ascii="Arial"/>
                <w:sz w:val="16"/>
                <w:lang w:val="cs-CZ"/>
              </w:rPr>
              <w:t>í</w:t>
            </w:r>
            <w:r w:rsidRPr="001C41F6">
              <w:rPr>
                <w:rFonts w:ascii="Arial"/>
                <w:sz w:val="16"/>
                <w:lang w:val="cs-CZ"/>
              </w:rPr>
              <w:t xml:space="preserve"> toxicita kategorie 4</w:t>
            </w:r>
            <w:r w:rsidRPr="00705033">
              <w:rPr>
                <w:rFonts w:ascii="Arial"/>
                <w:spacing w:val="-1"/>
                <w:sz w:val="16"/>
                <w:lang w:val="cs-CZ"/>
              </w:rPr>
              <w:t>,</w:t>
            </w:r>
            <w:r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Pr="00E919AB">
              <w:rPr>
                <w:rFonts w:ascii="Arial"/>
                <w:sz w:val="16"/>
                <w:lang w:val="cs-CZ"/>
              </w:rPr>
              <w:t>ží</w:t>
            </w:r>
            <w:r w:rsidRPr="00E919AB">
              <w:rPr>
                <w:rFonts w:ascii="Arial"/>
                <w:sz w:val="16"/>
                <w:lang w:val="cs-CZ"/>
              </w:rPr>
              <w:t>ravost pro k</w:t>
            </w:r>
            <w:r w:rsidRPr="00E919AB">
              <w:rPr>
                <w:rFonts w:ascii="Arial"/>
                <w:sz w:val="16"/>
                <w:lang w:val="cs-CZ"/>
              </w:rPr>
              <w:t>ůž</w:t>
            </w:r>
            <w:r w:rsidRPr="00E919AB">
              <w:rPr>
                <w:rFonts w:ascii="Arial"/>
                <w:sz w:val="16"/>
                <w:lang w:val="cs-CZ"/>
              </w:rPr>
              <w:t>i kategorie 1B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,</w:t>
            </w:r>
            <w:r w:rsidR="000B4D63"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Pr="001C41F6">
              <w:rPr>
                <w:rFonts w:ascii="Arial"/>
                <w:sz w:val="16"/>
                <w:lang w:val="cs-CZ"/>
              </w:rPr>
              <w:t>po</w:t>
            </w:r>
            <w:r w:rsidRPr="001C41F6">
              <w:rPr>
                <w:rFonts w:ascii="Arial"/>
                <w:sz w:val="16"/>
                <w:lang w:val="cs-CZ"/>
              </w:rPr>
              <w:t>š</w:t>
            </w:r>
            <w:r w:rsidRPr="001C41F6">
              <w:rPr>
                <w:rFonts w:ascii="Arial"/>
                <w:sz w:val="16"/>
                <w:lang w:val="cs-CZ"/>
              </w:rPr>
              <w:t>kozen</w:t>
            </w:r>
            <w:r w:rsidRPr="001C41F6">
              <w:rPr>
                <w:rFonts w:ascii="Arial"/>
                <w:sz w:val="16"/>
                <w:lang w:val="cs-CZ"/>
              </w:rPr>
              <w:t>í</w:t>
            </w:r>
            <w:r w:rsidRPr="001C41F6">
              <w:rPr>
                <w:rFonts w:ascii="Arial"/>
                <w:sz w:val="16"/>
                <w:lang w:val="cs-CZ"/>
              </w:rPr>
              <w:t xml:space="preserve"> o</w:t>
            </w:r>
            <w:r w:rsidRPr="001C41F6">
              <w:rPr>
                <w:rFonts w:ascii="Arial"/>
                <w:sz w:val="16"/>
                <w:lang w:val="cs-CZ"/>
              </w:rPr>
              <w:t>čí</w:t>
            </w:r>
            <w:r w:rsidRPr="001C41F6">
              <w:rPr>
                <w:rFonts w:ascii="Arial"/>
                <w:sz w:val="16"/>
                <w:lang w:val="cs-CZ"/>
              </w:rPr>
              <w:t xml:space="preserve"> kategorie 1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,</w:t>
            </w:r>
            <w:r w:rsidR="000B4D63" w:rsidRPr="00705033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STOT</w:t>
            </w:r>
            <w:r w:rsidR="000B4D63" w:rsidRPr="00705033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z w:val="16"/>
                <w:lang w:val="cs-CZ"/>
              </w:rPr>
              <w:t>SE</w:t>
            </w:r>
            <w:r w:rsidR="000B4D63" w:rsidRPr="00705033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3</w:t>
            </w:r>
            <w:r w:rsidR="004470A1">
              <w:rPr>
                <w:rFonts w:ascii="Arial"/>
                <w:spacing w:val="-1"/>
                <w:sz w:val="16"/>
                <w:lang w:val="cs-CZ"/>
              </w:rPr>
              <w:t xml:space="preserve"> (3. kategorie </w:t>
            </w:r>
            <w:r w:rsidR="004470A1" w:rsidRPr="004470A1">
              <w:rPr>
                <w:rFonts w:ascii="Arial"/>
                <w:spacing w:val="-1"/>
                <w:sz w:val="16"/>
                <w:lang w:val="cs-CZ"/>
              </w:rPr>
              <w:t>toxicit</w:t>
            </w:r>
            <w:r w:rsidR="004470A1">
              <w:rPr>
                <w:rFonts w:ascii="Arial"/>
                <w:spacing w:val="-1"/>
                <w:sz w:val="16"/>
                <w:lang w:val="cs-CZ"/>
              </w:rPr>
              <w:t xml:space="preserve">y </w:t>
            </w:r>
            <w:r w:rsidR="004470A1" w:rsidRPr="004470A1">
              <w:rPr>
                <w:rFonts w:ascii="Arial"/>
                <w:spacing w:val="-1"/>
                <w:sz w:val="16"/>
                <w:lang w:val="cs-CZ"/>
              </w:rPr>
              <w:t>pro specifick</w:t>
            </w:r>
            <w:r w:rsidR="004470A1" w:rsidRPr="004470A1">
              <w:rPr>
                <w:rFonts w:ascii="Arial"/>
                <w:spacing w:val="-1"/>
                <w:sz w:val="16"/>
                <w:lang w:val="cs-CZ"/>
              </w:rPr>
              <w:t>é</w:t>
            </w:r>
            <w:r w:rsidR="004470A1" w:rsidRPr="004470A1">
              <w:rPr>
                <w:rFonts w:ascii="Arial"/>
                <w:spacing w:val="-1"/>
                <w:sz w:val="16"/>
                <w:lang w:val="cs-CZ"/>
              </w:rPr>
              <w:t xml:space="preserve"> c</w:t>
            </w:r>
            <w:r w:rsidR="004470A1" w:rsidRPr="004470A1">
              <w:rPr>
                <w:rFonts w:ascii="Arial"/>
                <w:spacing w:val="-1"/>
                <w:sz w:val="16"/>
                <w:lang w:val="cs-CZ"/>
              </w:rPr>
              <w:t>í</w:t>
            </w:r>
            <w:r w:rsidR="004470A1" w:rsidRPr="004470A1">
              <w:rPr>
                <w:rFonts w:ascii="Arial"/>
                <w:spacing w:val="-1"/>
                <w:sz w:val="16"/>
                <w:lang w:val="cs-CZ"/>
              </w:rPr>
              <w:t>lov</w:t>
            </w:r>
            <w:r w:rsidR="004470A1" w:rsidRPr="004470A1">
              <w:rPr>
                <w:rFonts w:ascii="Arial"/>
                <w:spacing w:val="-1"/>
                <w:sz w:val="16"/>
                <w:lang w:val="cs-CZ"/>
              </w:rPr>
              <w:t>é</w:t>
            </w:r>
            <w:r w:rsidR="004470A1" w:rsidRPr="004470A1">
              <w:rPr>
                <w:rFonts w:ascii="Arial"/>
                <w:spacing w:val="-1"/>
                <w:sz w:val="16"/>
                <w:lang w:val="cs-CZ"/>
              </w:rPr>
              <w:t xml:space="preserve"> org</w:t>
            </w:r>
            <w:r w:rsidR="004470A1" w:rsidRPr="004470A1">
              <w:rPr>
                <w:rFonts w:ascii="Arial"/>
                <w:spacing w:val="-1"/>
                <w:sz w:val="16"/>
                <w:lang w:val="cs-CZ"/>
              </w:rPr>
              <w:t>á</w:t>
            </w:r>
            <w:r w:rsidR="004470A1" w:rsidRPr="004470A1">
              <w:rPr>
                <w:rFonts w:ascii="Arial"/>
                <w:spacing w:val="-1"/>
                <w:sz w:val="16"/>
                <w:lang w:val="cs-CZ"/>
              </w:rPr>
              <w:t xml:space="preserve">ny </w:t>
            </w:r>
            <w:r w:rsidR="004470A1">
              <w:rPr>
                <w:rFonts w:ascii="Arial"/>
                <w:spacing w:val="-1"/>
                <w:sz w:val="16"/>
                <w:lang w:val="cs-CZ"/>
              </w:rPr>
              <w:t>–</w:t>
            </w:r>
            <w:r w:rsidR="004470A1" w:rsidRPr="004470A1">
              <w:rPr>
                <w:rFonts w:ascii="Arial"/>
                <w:spacing w:val="-1"/>
                <w:sz w:val="16"/>
                <w:lang w:val="cs-CZ"/>
              </w:rPr>
              <w:t xml:space="preserve"> jednor</w:t>
            </w:r>
            <w:r w:rsidR="004470A1" w:rsidRPr="004470A1">
              <w:rPr>
                <w:rFonts w:ascii="Arial"/>
                <w:spacing w:val="-1"/>
                <w:sz w:val="16"/>
                <w:lang w:val="cs-CZ"/>
              </w:rPr>
              <w:t>á</w:t>
            </w:r>
            <w:r w:rsidR="004470A1" w:rsidRPr="004470A1">
              <w:rPr>
                <w:rFonts w:ascii="Arial"/>
                <w:spacing w:val="-1"/>
                <w:sz w:val="16"/>
                <w:lang w:val="cs-CZ"/>
              </w:rPr>
              <w:t>zov</w:t>
            </w:r>
            <w:r w:rsidR="004470A1" w:rsidRPr="004470A1">
              <w:rPr>
                <w:rFonts w:ascii="Arial"/>
                <w:spacing w:val="-1"/>
                <w:sz w:val="16"/>
                <w:lang w:val="cs-CZ"/>
              </w:rPr>
              <w:t>á</w:t>
            </w:r>
            <w:r w:rsidR="004470A1" w:rsidRPr="004470A1">
              <w:rPr>
                <w:rFonts w:ascii="Arial"/>
                <w:spacing w:val="-1"/>
                <w:sz w:val="16"/>
                <w:lang w:val="cs-CZ"/>
              </w:rPr>
              <w:t xml:space="preserve"> expozice</w:t>
            </w:r>
            <w:r w:rsidR="004470A1">
              <w:rPr>
                <w:rFonts w:ascii="Arial"/>
                <w:spacing w:val="-1"/>
                <w:sz w:val="16"/>
                <w:lang w:val="cs-CZ"/>
              </w:rPr>
              <w:t>)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;</w:t>
            </w:r>
            <w:r w:rsidR="000B4D63" w:rsidRPr="00705033">
              <w:rPr>
                <w:rFonts w:ascii="Arial"/>
                <w:spacing w:val="4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H332</w:t>
            </w:r>
            <w:r w:rsidR="000B4D63"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H312</w:t>
            </w:r>
            <w:r w:rsidR="000B4D63" w:rsidRPr="00705033">
              <w:rPr>
                <w:rFonts w:ascii="Times New Roman"/>
                <w:spacing w:val="29"/>
                <w:w w:val="101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H302</w:t>
            </w:r>
            <w:r w:rsidR="000B4D63" w:rsidRPr="00705033">
              <w:rPr>
                <w:rFonts w:ascii="Arial"/>
                <w:spacing w:val="5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H314</w:t>
            </w:r>
            <w:r w:rsidR="000B4D63" w:rsidRPr="00705033">
              <w:rPr>
                <w:rFonts w:ascii="Arial"/>
                <w:spacing w:val="6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H318</w:t>
            </w:r>
            <w:r w:rsidR="000B4D63" w:rsidRPr="00705033">
              <w:rPr>
                <w:rFonts w:ascii="Arial"/>
                <w:spacing w:val="5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H335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EB1C2" w14:textId="77777777" w:rsidR="00185542" w:rsidRPr="00705033" w:rsidRDefault="00185542">
            <w:pPr>
              <w:rPr>
                <w:lang w:val="cs-CZ"/>
              </w:rPr>
            </w:pPr>
          </w:p>
        </w:tc>
      </w:tr>
      <w:tr w:rsidR="00185542" w:rsidRPr="00705033" w14:paraId="36564AA2" w14:textId="77777777">
        <w:trPr>
          <w:trHeight w:hRule="exact" w:val="297"/>
        </w:trPr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0341E25" w14:textId="77777777" w:rsidR="00185542" w:rsidRPr="00705033" w:rsidRDefault="000B4D63">
            <w:pPr>
              <w:pStyle w:val="TableParagraph"/>
              <w:spacing w:before="51"/>
              <w:ind w:left="3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5989-27-5</w:t>
            </w:r>
          </w:p>
        </w:tc>
        <w:tc>
          <w:tcPr>
            <w:tcW w:w="7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A753D6B" w14:textId="2DBC5E0E" w:rsidR="00185542" w:rsidRPr="00705033" w:rsidRDefault="000B4D63">
            <w:pPr>
              <w:pStyle w:val="TableParagraph"/>
              <w:spacing w:before="51"/>
              <w:ind w:left="3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(R)-p-mentha-1,8-dien;</w:t>
            </w:r>
            <w:r w:rsidRPr="00705033">
              <w:rPr>
                <w:rFonts w:ascii="Arial"/>
                <w:spacing w:val="24"/>
                <w:sz w:val="16"/>
                <w:lang w:val="cs-CZ"/>
              </w:rPr>
              <w:t xml:space="preserve"> </w:t>
            </w:r>
            <w:r w:rsidR="004470A1" w:rsidRPr="004470A1">
              <w:rPr>
                <w:rFonts w:ascii="Arial"/>
                <w:spacing w:val="-1"/>
                <w:sz w:val="16"/>
                <w:lang w:val="cs-CZ"/>
              </w:rPr>
              <w:t>D-limonen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EC212C1" w14:textId="77777777" w:rsidR="00185542" w:rsidRPr="00705033" w:rsidRDefault="000B4D63">
            <w:pPr>
              <w:pStyle w:val="TableParagraph"/>
              <w:spacing w:before="51"/>
              <w:ind w:left="39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0.1</w:t>
            </w:r>
            <w:r w:rsidRPr="00705033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-</w:t>
            </w:r>
            <w:r w:rsidRPr="00705033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&lt;</w:t>
            </w:r>
            <w:r w:rsidRPr="00705033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1</w:t>
            </w:r>
            <w:r w:rsidRPr="00705033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%</w:t>
            </w:r>
          </w:p>
        </w:tc>
      </w:tr>
      <w:tr w:rsidR="00185542" w:rsidRPr="00705033" w14:paraId="7239CC1B" w14:textId="77777777">
        <w:trPr>
          <w:trHeight w:hRule="exact" w:val="274"/>
        </w:trPr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779FE7F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51938" w14:textId="77777777" w:rsidR="00185542" w:rsidRPr="00705033" w:rsidRDefault="000B4D63">
            <w:pPr>
              <w:pStyle w:val="TableParagraph"/>
              <w:spacing w:before="46"/>
              <w:ind w:left="3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227-813-5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52CF8" w14:textId="77777777" w:rsidR="00185542" w:rsidRPr="00705033" w:rsidRDefault="000B4D63">
            <w:pPr>
              <w:pStyle w:val="TableParagraph"/>
              <w:spacing w:before="46"/>
              <w:ind w:left="3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601-029-00-7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B05B4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69B8A" w14:textId="77777777" w:rsidR="00185542" w:rsidRPr="00705033" w:rsidRDefault="00185542">
            <w:pPr>
              <w:rPr>
                <w:lang w:val="cs-CZ"/>
              </w:rPr>
            </w:pPr>
          </w:p>
        </w:tc>
      </w:tr>
      <w:tr w:rsidR="00185542" w:rsidRPr="00705033" w14:paraId="07D76C5F" w14:textId="77777777" w:rsidTr="00D9531C">
        <w:trPr>
          <w:trHeight w:hRule="exact" w:val="703"/>
        </w:trPr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E5812E2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7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9314F" w14:textId="39845E93" w:rsidR="00185542" w:rsidRPr="00705033" w:rsidRDefault="0092449E">
            <w:pPr>
              <w:pStyle w:val="TableParagraph"/>
              <w:spacing w:before="39" w:line="266" w:lineRule="auto"/>
              <w:ind w:left="32" w:right="119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92449E">
              <w:rPr>
                <w:rFonts w:ascii="Arial"/>
                <w:sz w:val="16"/>
                <w:lang w:val="cs-CZ"/>
              </w:rPr>
              <w:t>ho</w:t>
            </w:r>
            <w:r w:rsidRPr="0092449E">
              <w:rPr>
                <w:rFonts w:ascii="Arial"/>
                <w:sz w:val="16"/>
                <w:lang w:val="cs-CZ"/>
              </w:rPr>
              <w:t>ř</w:t>
            </w:r>
            <w:r w:rsidRPr="0092449E">
              <w:rPr>
                <w:rFonts w:ascii="Arial"/>
                <w:sz w:val="16"/>
                <w:lang w:val="cs-CZ"/>
              </w:rPr>
              <w:t>lav</w:t>
            </w:r>
            <w:r w:rsidRPr="0092449E">
              <w:rPr>
                <w:rFonts w:ascii="Arial"/>
                <w:sz w:val="16"/>
                <w:lang w:val="cs-CZ"/>
              </w:rPr>
              <w:t>á</w:t>
            </w:r>
            <w:r w:rsidRPr="0092449E">
              <w:rPr>
                <w:rFonts w:ascii="Arial"/>
                <w:sz w:val="16"/>
                <w:lang w:val="cs-CZ"/>
              </w:rPr>
              <w:t xml:space="preserve"> kapalina 3. kategorie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,</w:t>
            </w:r>
            <w:r w:rsidR="000B4D63" w:rsidRPr="00705033">
              <w:rPr>
                <w:rFonts w:ascii="Arial"/>
                <w:spacing w:val="4"/>
                <w:sz w:val="16"/>
                <w:lang w:val="cs-CZ"/>
              </w:rPr>
              <w:t xml:space="preserve"> </w:t>
            </w:r>
            <w:r w:rsidRPr="0092449E">
              <w:rPr>
                <w:rFonts w:ascii="Arial"/>
                <w:sz w:val="16"/>
                <w:lang w:val="cs-CZ"/>
              </w:rPr>
              <w:t>podr</w:t>
            </w:r>
            <w:r w:rsidRPr="0092449E">
              <w:rPr>
                <w:rFonts w:ascii="Arial"/>
                <w:sz w:val="16"/>
                <w:lang w:val="cs-CZ"/>
              </w:rPr>
              <w:t>áž</w:t>
            </w:r>
            <w:r w:rsidRPr="0092449E">
              <w:rPr>
                <w:rFonts w:ascii="Arial"/>
                <w:sz w:val="16"/>
                <w:lang w:val="cs-CZ"/>
              </w:rPr>
              <w:t>d</w:t>
            </w:r>
            <w:r w:rsidRPr="0092449E">
              <w:rPr>
                <w:rFonts w:ascii="Arial"/>
                <w:sz w:val="16"/>
                <w:lang w:val="cs-CZ"/>
              </w:rPr>
              <w:t>ě</w:t>
            </w:r>
            <w:r w:rsidRPr="0092449E">
              <w:rPr>
                <w:rFonts w:ascii="Arial"/>
                <w:sz w:val="16"/>
                <w:lang w:val="cs-CZ"/>
              </w:rPr>
              <w:t>n</w:t>
            </w:r>
            <w:r w:rsidRPr="0092449E">
              <w:rPr>
                <w:rFonts w:ascii="Arial"/>
                <w:sz w:val="16"/>
                <w:lang w:val="cs-CZ"/>
              </w:rPr>
              <w:t>í</w:t>
            </w:r>
            <w:r w:rsidRPr="0092449E">
              <w:rPr>
                <w:rFonts w:ascii="Arial"/>
                <w:sz w:val="16"/>
                <w:lang w:val="cs-CZ"/>
              </w:rPr>
              <w:t xml:space="preserve"> k</w:t>
            </w:r>
            <w:r w:rsidRPr="0092449E">
              <w:rPr>
                <w:rFonts w:ascii="Arial"/>
                <w:sz w:val="16"/>
                <w:lang w:val="cs-CZ"/>
              </w:rPr>
              <w:t>ůž</w:t>
            </w:r>
            <w:r w:rsidRPr="0092449E">
              <w:rPr>
                <w:rFonts w:ascii="Arial"/>
                <w:sz w:val="16"/>
                <w:lang w:val="cs-CZ"/>
              </w:rPr>
              <w:t xml:space="preserve">e </w:t>
            </w:r>
            <w:r>
              <w:rPr>
                <w:rFonts w:ascii="Arial"/>
                <w:sz w:val="16"/>
                <w:lang w:val="cs-CZ"/>
              </w:rPr>
              <w:t xml:space="preserve">2. </w:t>
            </w:r>
            <w:r w:rsidRPr="0092449E">
              <w:rPr>
                <w:rFonts w:ascii="Arial"/>
                <w:sz w:val="16"/>
                <w:lang w:val="cs-CZ"/>
              </w:rPr>
              <w:t>kategorie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,</w:t>
            </w:r>
            <w:r w:rsidR="000B4D63" w:rsidRPr="00705033">
              <w:rPr>
                <w:rFonts w:ascii="Arial"/>
                <w:spacing w:val="4"/>
                <w:sz w:val="16"/>
                <w:lang w:val="cs-CZ"/>
              </w:rPr>
              <w:t xml:space="preserve"> </w:t>
            </w:r>
            <w:r w:rsidR="00876C27" w:rsidRPr="00876C27">
              <w:rPr>
                <w:rFonts w:ascii="Arial"/>
                <w:sz w:val="16"/>
                <w:lang w:val="cs-CZ"/>
              </w:rPr>
              <w:t>senzibilizuj</w:t>
            </w:r>
            <w:r w:rsidR="00876C27" w:rsidRPr="00876C27">
              <w:rPr>
                <w:rFonts w:ascii="Arial"/>
                <w:sz w:val="16"/>
                <w:lang w:val="cs-CZ"/>
              </w:rPr>
              <w:t>í</w:t>
            </w:r>
            <w:r w:rsidR="00876C27" w:rsidRPr="00876C27">
              <w:rPr>
                <w:rFonts w:ascii="Arial"/>
                <w:sz w:val="16"/>
                <w:lang w:val="cs-CZ"/>
              </w:rPr>
              <w:t>c</w:t>
            </w:r>
            <w:r w:rsidR="00876C27" w:rsidRPr="00876C27">
              <w:rPr>
                <w:rFonts w:ascii="Arial"/>
                <w:sz w:val="16"/>
                <w:lang w:val="cs-CZ"/>
              </w:rPr>
              <w:t>í</w:t>
            </w:r>
            <w:r w:rsidR="00876C27" w:rsidRPr="00876C27">
              <w:rPr>
                <w:rFonts w:ascii="Arial"/>
                <w:sz w:val="16"/>
                <w:lang w:val="cs-CZ"/>
              </w:rPr>
              <w:t xml:space="preserve"> </w:t>
            </w:r>
            <w:r w:rsidR="00876C27" w:rsidRPr="00876C27">
              <w:rPr>
                <w:rFonts w:ascii="Arial"/>
                <w:sz w:val="16"/>
                <w:lang w:val="cs-CZ"/>
              </w:rPr>
              <w:t>úč</w:t>
            </w:r>
            <w:r w:rsidR="00876C27" w:rsidRPr="00876C27">
              <w:rPr>
                <w:rFonts w:ascii="Arial"/>
                <w:sz w:val="16"/>
                <w:lang w:val="cs-CZ"/>
              </w:rPr>
              <w:t>inky na k</w:t>
            </w:r>
            <w:r w:rsidR="00876C27" w:rsidRPr="00876C27">
              <w:rPr>
                <w:rFonts w:ascii="Arial"/>
                <w:sz w:val="16"/>
                <w:lang w:val="cs-CZ"/>
              </w:rPr>
              <w:t>ůž</w:t>
            </w:r>
            <w:r w:rsidR="00876C27" w:rsidRPr="00876C27">
              <w:rPr>
                <w:rFonts w:ascii="Arial"/>
                <w:sz w:val="16"/>
                <w:lang w:val="cs-CZ"/>
              </w:rPr>
              <w:t xml:space="preserve">i </w:t>
            </w:r>
            <w:r w:rsidR="00876C27">
              <w:rPr>
                <w:rFonts w:ascii="Arial"/>
                <w:sz w:val="16"/>
                <w:lang w:val="cs-CZ"/>
              </w:rPr>
              <w:t xml:space="preserve">1. </w:t>
            </w:r>
            <w:r w:rsidR="00876C27" w:rsidRPr="00876C27">
              <w:rPr>
                <w:rFonts w:ascii="Arial"/>
                <w:sz w:val="16"/>
                <w:lang w:val="cs-CZ"/>
              </w:rPr>
              <w:t>kategorie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,</w:t>
            </w:r>
            <w:r w:rsidR="000B4D63" w:rsidRPr="00705033">
              <w:rPr>
                <w:rFonts w:ascii="Arial"/>
                <w:spacing w:val="4"/>
                <w:sz w:val="16"/>
                <w:lang w:val="cs-CZ"/>
              </w:rPr>
              <w:t xml:space="preserve"> </w:t>
            </w:r>
            <w:r w:rsidR="00334D38" w:rsidRPr="00334D38">
              <w:rPr>
                <w:rFonts w:ascii="Arial"/>
                <w:sz w:val="16"/>
                <w:lang w:val="cs-CZ"/>
              </w:rPr>
              <w:t>toxicita p</w:t>
            </w:r>
            <w:r w:rsidR="00334D38" w:rsidRPr="00334D38">
              <w:rPr>
                <w:rFonts w:ascii="Arial"/>
                <w:sz w:val="16"/>
                <w:lang w:val="cs-CZ"/>
              </w:rPr>
              <w:t>ř</w:t>
            </w:r>
            <w:r w:rsidR="00334D38" w:rsidRPr="00334D38">
              <w:rPr>
                <w:rFonts w:ascii="Arial"/>
                <w:sz w:val="16"/>
                <w:lang w:val="cs-CZ"/>
              </w:rPr>
              <w:t>i vdechnut</w:t>
            </w:r>
            <w:r w:rsidR="00334D38" w:rsidRPr="00334D38">
              <w:rPr>
                <w:rFonts w:ascii="Arial"/>
                <w:sz w:val="16"/>
                <w:lang w:val="cs-CZ"/>
              </w:rPr>
              <w:t>í</w:t>
            </w:r>
            <w:r w:rsidR="00334D38">
              <w:rPr>
                <w:rFonts w:ascii="Arial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1</w:t>
            </w:r>
            <w:r w:rsidR="00334D38">
              <w:rPr>
                <w:rFonts w:ascii="Arial"/>
                <w:spacing w:val="-1"/>
                <w:sz w:val="16"/>
                <w:lang w:val="cs-CZ"/>
              </w:rPr>
              <w:t>. kategorie</w:t>
            </w:r>
            <w:r w:rsidR="00D9531C">
              <w:rPr>
                <w:rFonts w:ascii="Arial"/>
                <w:spacing w:val="-1"/>
                <w:sz w:val="16"/>
                <w:lang w:val="cs-CZ"/>
              </w:rPr>
              <w:t>, n</w:t>
            </w:r>
            <w:r w:rsidR="00D9531C">
              <w:rPr>
                <w:rFonts w:ascii="EUAlbertina" w:hAnsi="EUAlbertina" w:cs="EUAlbertina"/>
                <w:sz w:val="17"/>
                <w:szCs w:val="17"/>
                <w:lang w:val="cs-CZ"/>
              </w:rPr>
              <w:t>ebezpe</w:t>
            </w:r>
            <w:r w:rsidR="00D9531C">
              <w:rPr>
                <w:rFonts w:ascii="EUAlbertina+01" w:hAnsi="EUAlbertina+01" w:cs="EUAlbertina+01"/>
                <w:sz w:val="17"/>
                <w:szCs w:val="17"/>
                <w:lang w:val="cs-CZ"/>
              </w:rPr>
              <w:t>č</w:t>
            </w:r>
            <w:r w:rsidR="00D9531C">
              <w:rPr>
                <w:rFonts w:ascii="EUAlbertina" w:hAnsi="EUAlbertina" w:cs="EUAlbertina"/>
                <w:sz w:val="17"/>
                <w:szCs w:val="17"/>
                <w:lang w:val="cs-CZ"/>
              </w:rPr>
              <w:t>í pro vodní prost</w:t>
            </w:r>
            <w:r w:rsidR="00D9531C">
              <w:rPr>
                <w:rFonts w:ascii="EUAlbertina+01" w:hAnsi="EUAlbertina+01" w:cs="EUAlbertina+01"/>
                <w:sz w:val="17"/>
                <w:szCs w:val="17"/>
                <w:lang w:val="cs-CZ"/>
              </w:rPr>
              <w:t>ř</w:t>
            </w:r>
            <w:r w:rsidR="00D9531C">
              <w:rPr>
                <w:rFonts w:ascii="EUAlbertina" w:hAnsi="EUAlbertina" w:cs="EUAlbertina"/>
                <w:sz w:val="17"/>
                <w:szCs w:val="17"/>
                <w:lang w:val="cs-CZ"/>
              </w:rPr>
              <w:t xml:space="preserve">edí: </w:t>
            </w:r>
            <w:r w:rsidR="000B4D63" w:rsidRPr="00705033">
              <w:rPr>
                <w:rFonts w:ascii="Arial"/>
                <w:sz w:val="16"/>
                <w:lang w:val="cs-CZ"/>
              </w:rPr>
              <w:t>Aquatic</w:t>
            </w:r>
            <w:r w:rsidR="000B4D63" w:rsidRPr="00705033">
              <w:rPr>
                <w:rFonts w:ascii="Arial"/>
                <w:spacing w:val="-7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z w:val="16"/>
                <w:lang w:val="cs-CZ"/>
              </w:rPr>
              <w:t>Acute</w:t>
            </w:r>
            <w:r w:rsidR="000B4D63"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1,</w:t>
            </w:r>
            <w:r w:rsidR="000B4D63" w:rsidRPr="00705033">
              <w:rPr>
                <w:rFonts w:ascii="Arial"/>
                <w:spacing w:val="4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z w:val="16"/>
                <w:lang w:val="cs-CZ"/>
              </w:rPr>
              <w:t>Aquatic</w:t>
            </w:r>
            <w:r w:rsidR="000B4D63" w:rsidRPr="00705033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Chronic</w:t>
            </w:r>
            <w:r w:rsidR="000B4D63" w:rsidRPr="00705033">
              <w:rPr>
                <w:rFonts w:ascii="Arial"/>
                <w:spacing w:val="4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1;</w:t>
            </w:r>
            <w:r w:rsidR="000B4D63" w:rsidRPr="00705033">
              <w:rPr>
                <w:rFonts w:ascii="Arial"/>
                <w:spacing w:val="4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H226</w:t>
            </w:r>
            <w:r w:rsidR="000B4D63" w:rsidRPr="00705033">
              <w:rPr>
                <w:rFonts w:ascii="Times New Roman"/>
                <w:spacing w:val="28"/>
                <w:w w:val="101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H315</w:t>
            </w:r>
            <w:r w:rsidR="000B4D63" w:rsidRPr="00705033">
              <w:rPr>
                <w:rFonts w:ascii="Arial"/>
                <w:spacing w:val="5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H317</w:t>
            </w:r>
            <w:r w:rsidR="000B4D63" w:rsidRPr="00705033">
              <w:rPr>
                <w:rFonts w:ascii="Arial"/>
                <w:spacing w:val="5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H304</w:t>
            </w:r>
            <w:r w:rsidR="000B4D63" w:rsidRPr="00705033">
              <w:rPr>
                <w:rFonts w:ascii="Arial"/>
                <w:spacing w:val="5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H400</w:t>
            </w:r>
            <w:r w:rsidR="000B4D63" w:rsidRPr="00705033">
              <w:rPr>
                <w:rFonts w:ascii="Arial"/>
                <w:spacing w:val="6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H410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568EF" w14:textId="77777777" w:rsidR="00185542" w:rsidRPr="00705033" w:rsidRDefault="00185542">
            <w:pPr>
              <w:rPr>
                <w:lang w:val="cs-CZ"/>
              </w:rPr>
            </w:pPr>
          </w:p>
        </w:tc>
      </w:tr>
    </w:tbl>
    <w:p w14:paraId="6E65404A" w14:textId="532763A8" w:rsidR="00185542" w:rsidRPr="00705033" w:rsidRDefault="00255B8F">
      <w:pPr>
        <w:pStyle w:val="Zkladntext"/>
        <w:spacing w:before="54"/>
        <w:ind w:left="285"/>
        <w:rPr>
          <w:lang w:val="cs-CZ"/>
        </w:rPr>
      </w:pPr>
      <w:r w:rsidRPr="00255B8F">
        <w:rPr>
          <w:lang w:val="cs-CZ"/>
        </w:rPr>
        <w:t xml:space="preserve">Plné znění </w:t>
      </w:r>
      <w:r w:rsidR="00F51FE0" w:rsidRPr="00F51FE0">
        <w:rPr>
          <w:lang w:val="cs-CZ"/>
        </w:rPr>
        <w:t>standardních vět o nebezpečnosti H a EUH</w:t>
      </w:r>
      <w:r w:rsidR="000B4D63" w:rsidRPr="00705033">
        <w:rPr>
          <w:lang w:val="cs-CZ"/>
        </w:rPr>
        <w:t>:</w:t>
      </w:r>
      <w:r w:rsidR="000B4D63" w:rsidRPr="00705033">
        <w:rPr>
          <w:spacing w:val="-5"/>
          <w:lang w:val="cs-CZ"/>
        </w:rPr>
        <w:t xml:space="preserve"> </w:t>
      </w:r>
      <w:r>
        <w:rPr>
          <w:lang w:val="cs-CZ"/>
        </w:rPr>
        <w:t xml:space="preserve">viz oddíl </w:t>
      </w:r>
      <w:r w:rsidR="000B4D63" w:rsidRPr="00705033">
        <w:rPr>
          <w:spacing w:val="-1"/>
          <w:lang w:val="cs-CZ"/>
        </w:rPr>
        <w:t>16.</w:t>
      </w:r>
    </w:p>
    <w:p w14:paraId="3D605789" w14:textId="5883C299" w:rsidR="00185542" w:rsidRPr="00705033" w:rsidRDefault="001B2F9B">
      <w:pPr>
        <w:spacing w:before="76"/>
        <w:ind w:left="269"/>
        <w:rPr>
          <w:rFonts w:ascii="Arial" w:eastAsia="Arial" w:hAnsi="Arial" w:cs="Arial"/>
          <w:sz w:val="17"/>
          <w:szCs w:val="17"/>
          <w:lang w:val="cs-CZ"/>
        </w:rPr>
      </w:pPr>
      <w:r w:rsidRPr="001B2F9B">
        <w:rPr>
          <w:rFonts w:ascii="Arial"/>
          <w:b/>
          <w:sz w:val="17"/>
          <w:lang w:val="cs-CZ"/>
        </w:rPr>
        <w:t>Specifick</w:t>
      </w:r>
      <w:r w:rsidRPr="001B2F9B">
        <w:rPr>
          <w:rFonts w:ascii="Arial"/>
          <w:b/>
          <w:sz w:val="17"/>
          <w:lang w:val="cs-CZ"/>
        </w:rPr>
        <w:t>é</w:t>
      </w:r>
      <w:r w:rsidRPr="001B2F9B">
        <w:rPr>
          <w:rFonts w:ascii="Arial"/>
          <w:b/>
          <w:sz w:val="17"/>
          <w:lang w:val="cs-CZ"/>
        </w:rPr>
        <w:t xml:space="preserve"> koncentra</w:t>
      </w:r>
      <w:r w:rsidRPr="001B2F9B">
        <w:rPr>
          <w:rFonts w:ascii="Arial"/>
          <w:b/>
          <w:sz w:val="17"/>
          <w:lang w:val="cs-CZ"/>
        </w:rPr>
        <w:t>č</w:t>
      </w:r>
      <w:r w:rsidRPr="001B2F9B">
        <w:rPr>
          <w:rFonts w:ascii="Arial"/>
          <w:b/>
          <w:sz w:val="17"/>
          <w:lang w:val="cs-CZ"/>
        </w:rPr>
        <w:t>n</w:t>
      </w:r>
      <w:r w:rsidRPr="001B2F9B">
        <w:rPr>
          <w:rFonts w:ascii="Arial"/>
          <w:b/>
          <w:sz w:val="17"/>
          <w:lang w:val="cs-CZ"/>
        </w:rPr>
        <w:t>í</w:t>
      </w:r>
      <w:r w:rsidRPr="001B2F9B">
        <w:rPr>
          <w:rFonts w:ascii="Arial"/>
          <w:b/>
          <w:sz w:val="17"/>
          <w:lang w:val="cs-CZ"/>
        </w:rPr>
        <w:t xml:space="preserve"> limity</w:t>
      </w:r>
      <w:r w:rsidR="000B4D63" w:rsidRPr="00705033">
        <w:rPr>
          <w:rFonts w:ascii="Arial"/>
          <w:b/>
          <w:sz w:val="17"/>
          <w:lang w:val="cs-CZ"/>
        </w:rPr>
        <w:t>,</w:t>
      </w:r>
      <w:r w:rsidR="000B4D63" w:rsidRPr="00705033">
        <w:rPr>
          <w:rFonts w:ascii="Arial"/>
          <w:b/>
          <w:spacing w:val="13"/>
          <w:sz w:val="17"/>
          <w:lang w:val="cs-CZ"/>
        </w:rPr>
        <w:t xml:space="preserve"> </w:t>
      </w:r>
      <w:r>
        <w:rPr>
          <w:rFonts w:ascii="Arial"/>
          <w:b/>
          <w:sz w:val="17"/>
          <w:lang w:val="cs-CZ"/>
        </w:rPr>
        <w:t>multiplika</w:t>
      </w:r>
      <w:r>
        <w:rPr>
          <w:rFonts w:ascii="Arial"/>
          <w:b/>
          <w:sz w:val="17"/>
          <w:lang w:val="cs-CZ"/>
        </w:rPr>
        <w:t>č</w:t>
      </w:r>
      <w:r>
        <w:rPr>
          <w:rFonts w:ascii="Arial"/>
          <w:b/>
          <w:sz w:val="17"/>
          <w:lang w:val="cs-CZ"/>
        </w:rPr>
        <w:t>n</w:t>
      </w:r>
      <w:r>
        <w:rPr>
          <w:rFonts w:ascii="Arial"/>
          <w:b/>
          <w:sz w:val="17"/>
          <w:lang w:val="cs-CZ"/>
        </w:rPr>
        <w:t>í</w:t>
      </w:r>
      <w:r>
        <w:rPr>
          <w:rFonts w:ascii="Arial"/>
          <w:b/>
          <w:sz w:val="17"/>
          <w:lang w:val="cs-CZ"/>
        </w:rPr>
        <w:t xml:space="preserve"> faktory </w:t>
      </w:r>
      <w:r w:rsidR="000B4D63" w:rsidRPr="00705033">
        <w:rPr>
          <w:rFonts w:ascii="Arial"/>
          <w:b/>
          <w:spacing w:val="-1"/>
          <w:sz w:val="17"/>
          <w:lang w:val="cs-CZ"/>
        </w:rPr>
        <w:t>a</w:t>
      </w:r>
      <w:r w:rsidR="000B4D63" w:rsidRPr="00705033">
        <w:rPr>
          <w:rFonts w:ascii="Arial"/>
          <w:b/>
          <w:spacing w:val="5"/>
          <w:sz w:val="17"/>
          <w:lang w:val="cs-CZ"/>
        </w:rPr>
        <w:t xml:space="preserve"> </w:t>
      </w:r>
      <w:r w:rsidR="00193B15" w:rsidRPr="00193B15">
        <w:rPr>
          <w:rFonts w:ascii="Arial"/>
          <w:b/>
          <w:spacing w:val="-5"/>
          <w:sz w:val="17"/>
          <w:lang w:val="cs-CZ"/>
        </w:rPr>
        <w:t>odhady akutn</w:t>
      </w:r>
      <w:r w:rsidR="00193B15" w:rsidRPr="00193B15">
        <w:rPr>
          <w:rFonts w:ascii="Arial"/>
          <w:b/>
          <w:spacing w:val="-5"/>
          <w:sz w:val="17"/>
          <w:lang w:val="cs-CZ"/>
        </w:rPr>
        <w:t>í</w:t>
      </w:r>
      <w:r w:rsidR="00193B15" w:rsidRPr="00193B15">
        <w:rPr>
          <w:rFonts w:ascii="Arial"/>
          <w:b/>
          <w:spacing w:val="-5"/>
          <w:sz w:val="17"/>
          <w:lang w:val="cs-CZ"/>
        </w:rPr>
        <w:t xml:space="preserve"> toxicity (ATE)</w:t>
      </w: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1171"/>
        <w:gridCol w:w="1183"/>
        <w:gridCol w:w="6722"/>
        <w:gridCol w:w="1251"/>
      </w:tblGrid>
      <w:tr w:rsidR="00185542" w:rsidRPr="00705033" w14:paraId="6F7B252D" w14:textId="77777777">
        <w:trPr>
          <w:trHeight w:hRule="exact" w:val="257"/>
        </w:trPr>
        <w:tc>
          <w:tcPr>
            <w:tcW w:w="11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40AF7F7" w14:textId="58E3FD08" w:rsidR="00185542" w:rsidRPr="00705033" w:rsidRDefault="009953B9">
            <w:pPr>
              <w:pStyle w:val="TableParagraph"/>
              <w:spacing w:before="52"/>
              <w:ind w:left="2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>Čí</w:t>
            </w:r>
            <w:r>
              <w:rPr>
                <w:rFonts w:ascii="Arial"/>
                <w:spacing w:val="-1"/>
                <w:sz w:val="16"/>
                <w:lang w:val="cs-CZ"/>
              </w:rPr>
              <w:t xml:space="preserve">slo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CAS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3D7865D" w14:textId="607D7AAD" w:rsidR="00185542" w:rsidRPr="00705033" w:rsidRDefault="009953B9">
            <w:pPr>
              <w:pStyle w:val="TableParagraph"/>
              <w:spacing w:before="52"/>
              <w:ind w:left="2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Čí</w:t>
            </w:r>
            <w:r>
              <w:rPr>
                <w:rFonts w:ascii="Arial"/>
                <w:sz w:val="16"/>
                <w:lang w:val="cs-CZ"/>
              </w:rPr>
              <w:t xml:space="preserve">slo </w:t>
            </w:r>
            <w:r w:rsidR="000B4D63" w:rsidRPr="00705033">
              <w:rPr>
                <w:rFonts w:ascii="Arial"/>
                <w:sz w:val="16"/>
                <w:lang w:val="cs-CZ"/>
              </w:rPr>
              <w:t>E</w:t>
            </w:r>
            <w:r>
              <w:rPr>
                <w:rFonts w:ascii="Arial"/>
                <w:sz w:val="16"/>
                <w:lang w:val="cs-CZ"/>
              </w:rPr>
              <w:t>S</w:t>
            </w:r>
          </w:p>
        </w:tc>
        <w:tc>
          <w:tcPr>
            <w:tcW w:w="6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E4A6A24" w14:textId="471F9165" w:rsidR="00185542" w:rsidRPr="00705033" w:rsidRDefault="009953B9">
            <w:pPr>
              <w:pStyle w:val="TableParagraph"/>
              <w:spacing w:before="52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>C</w:t>
            </w:r>
            <w:r w:rsidRPr="009953B9">
              <w:rPr>
                <w:rFonts w:ascii="Arial"/>
                <w:spacing w:val="-1"/>
                <w:sz w:val="16"/>
                <w:lang w:val="cs-CZ"/>
              </w:rPr>
              <w:t>hemick</w:t>
            </w:r>
            <w:r w:rsidRPr="009953B9">
              <w:rPr>
                <w:rFonts w:ascii="Arial"/>
                <w:spacing w:val="-1"/>
                <w:sz w:val="16"/>
                <w:lang w:val="cs-CZ"/>
              </w:rPr>
              <w:t>ý</w:t>
            </w:r>
            <w:r w:rsidRPr="009953B9">
              <w:rPr>
                <w:rFonts w:ascii="Arial"/>
                <w:spacing w:val="-1"/>
                <w:sz w:val="16"/>
                <w:lang w:val="cs-CZ"/>
              </w:rPr>
              <w:t xml:space="preserve"> n</w:t>
            </w:r>
            <w:r w:rsidRPr="009953B9">
              <w:rPr>
                <w:rFonts w:ascii="Arial"/>
                <w:spacing w:val="-1"/>
                <w:sz w:val="16"/>
                <w:lang w:val="cs-CZ"/>
              </w:rPr>
              <w:t>á</w:t>
            </w:r>
            <w:r w:rsidRPr="009953B9">
              <w:rPr>
                <w:rFonts w:ascii="Arial"/>
                <w:spacing w:val="-1"/>
                <w:sz w:val="16"/>
                <w:lang w:val="cs-CZ"/>
              </w:rPr>
              <w:t>zev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7D69E14" w14:textId="24A00BE4" w:rsidR="00185542" w:rsidRPr="00705033" w:rsidRDefault="009953B9">
            <w:pPr>
              <w:pStyle w:val="TableParagraph"/>
              <w:spacing w:before="52"/>
              <w:ind w:left="61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Mno</w:t>
            </w:r>
            <w:r>
              <w:rPr>
                <w:rFonts w:ascii="Arial"/>
                <w:sz w:val="16"/>
                <w:lang w:val="cs-CZ"/>
              </w:rPr>
              <w:t>ž</w:t>
            </w:r>
            <w:r>
              <w:rPr>
                <w:rFonts w:ascii="Arial"/>
                <w:sz w:val="16"/>
                <w:lang w:val="cs-CZ"/>
              </w:rPr>
              <w:t>stv</w:t>
            </w:r>
            <w:r>
              <w:rPr>
                <w:rFonts w:ascii="Arial"/>
                <w:sz w:val="16"/>
                <w:lang w:val="cs-CZ"/>
              </w:rPr>
              <w:t>í</w:t>
            </w:r>
          </w:p>
        </w:tc>
      </w:tr>
      <w:tr w:rsidR="00185542" w:rsidRPr="00705033" w14:paraId="3DD39B38" w14:textId="77777777">
        <w:trPr>
          <w:trHeight w:hRule="exact" w:val="243"/>
        </w:trPr>
        <w:tc>
          <w:tcPr>
            <w:tcW w:w="11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24E2D3A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9E9E7" w14:textId="34DDD469" w:rsidR="00185542" w:rsidRPr="00705033" w:rsidRDefault="009953B9">
            <w:pPr>
              <w:pStyle w:val="TableParagraph"/>
              <w:spacing w:before="35"/>
              <w:ind w:left="2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9953B9">
              <w:rPr>
                <w:rFonts w:ascii="Arial"/>
                <w:sz w:val="16"/>
                <w:lang w:val="cs-CZ"/>
              </w:rPr>
              <w:t>Specifick</w:t>
            </w:r>
            <w:r w:rsidRPr="009953B9">
              <w:rPr>
                <w:rFonts w:ascii="Arial"/>
                <w:sz w:val="16"/>
                <w:lang w:val="cs-CZ"/>
              </w:rPr>
              <w:t>é</w:t>
            </w:r>
            <w:r w:rsidRPr="009953B9">
              <w:rPr>
                <w:rFonts w:ascii="Arial"/>
                <w:sz w:val="16"/>
                <w:lang w:val="cs-CZ"/>
              </w:rPr>
              <w:t xml:space="preserve"> koncentra</w:t>
            </w:r>
            <w:r w:rsidRPr="009953B9">
              <w:rPr>
                <w:rFonts w:ascii="Arial"/>
                <w:sz w:val="16"/>
                <w:lang w:val="cs-CZ"/>
              </w:rPr>
              <w:t>č</w:t>
            </w:r>
            <w:r w:rsidRPr="009953B9">
              <w:rPr>
                <w:rFonts w:ascii="Arial"/>
                <w:sz w:val="16"/>
                <w:lang w:val="cs-CZ"/>
              </w:rPr>
              <w:t>n</w:t>
            </w:r>
            <w:r w:rsidRPr="009953B9">
              <w:rPr>
                <w:rFonts w:ascii="Arial"/>
                <w:sz w:val="16"/>
                <w:lang w:val="cs-CZ"/>
              </w:rPr>
              <w:t>í</w:t>
            </w:r>
            <w:r w:rsidRPr="009953B9">
              <w:rPr>
                <w:rFonts w:ascii="Arial"/>
                <w:sz w:val="16"/>
                <w:lang w:val="cs-CZ"/>
              </w:rPr>
              <w:t xml:space="preserve"> limity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,</w:t>
            </w:r>
            <w:r w:rsidR="000B4D63" w:rsidRPr="00705033">
              <w:rPr>
                <w:rFonts w:ascii="Arial"/>
                <w:spacing w:val="6"/>
                <w:sz w:val="16"/>
                <w:lang w:val="cs-CZ"/>
              </w:rPr>
              <w:t xml:space="preserve"> </w:t>
            </w:r>
            <w:r>
              <w:rPr>
                <w:rFonts w:ascii="Arial"/>
                <w:sz w:val="16"/>
                <w:lang w:val="cs-CZ"/>
              </w:rPr>
              <w:t>multiplika</w:t>
            </w:r>
            <w:r>
              <w:rPr>
                <w:rFonts w:ascii="Arial"/>
                <w:sz w:val="16"/>
                <w:lang w:val="cs-CZ"/>
              </w:rPr>
              <w:t>č</w:t>
            </w:r>
            <w:r>
              <w:rPr>
                <w:rFonts w:ascii="Arial"/>
                <w:sz w:val="16"/>
                <w:lang w:val="cs-CZ"/>
              </w:rPr>
              <w:t>n</w:t>
            </w:r>
            <w:r>
              <w:rPr>
                <w:rFonts w:ascii="Arial"/>
                <w:sz w:val="16"/>
                <w:lang w:val="cs-CZ"/>
              </w:rPr>
              <w:t>í</w:t>
            </w:r>
            <w:r>
              <w:rPr>
                <w:rFonts w:ascii="Arial"/>
                <w:sz w:val="16"/>
                <w:lang w:val="cs-CZ"/>
              </w:rPr>
              <w:t xml:space="preserve"> faktory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a</w:t>
            </w:r>
            <w:r w:rsidR="000B4D63" w:rsidRPr="00705033">
              <w:rPr>
                <w:rFonts w:ascii="Arial"/>
                <w:spacing w:val="-5"/>
                <w:sz w:val="16"/>
                <w:lang w:val="cs-CZ"/>
              </w:rPr>
              <w:t xml:space="preserve"> </w:t>
            </w:r>
            <w:r w:rsidRPr="009953B9">
              <w:rPr>
                <w:rFonts w:ascii="Arial"/>
                <w:spacing w:val="-4"/>
                <w:sz w:val="16"/>
                <w:lang w:val="cs-CZ"/>
              </w:rPr>
              <w:t>odhady akutn</w:t>
            </w:r>
            <w:r w:rsidRPr="009953B9">
              <w:rPr>
                <w:rFonts w:ascii="Arial"/>
                <w:spacing w:val="-4"/>
                <w:sz w:val="16"/>
                <w:lang w:val="cs-CZ"/>
              </w:rPr>
              <w:t>í</w:t>
            </w:r>
            <w:r w:rsidRPr="009953B9">
              <w:rPr>
                <w:rFonts w:ascii="Arial"/>
                <w:spacing w:val="-4"/>
                <w:sz w:val="16"/>
                <w:lang w:val="cs-CZ"/>
              </w:rPr>
              <w:t xml:space="preserve"> toxicity (ATE)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F28F9" w14:textId="77777777" w:rsidR="00185542" w:rsidRPr="00705033" w:rsidRDefault="00185542">
            <w:pPr>
              <w:rPr>
                <w:lang w:val="cs-CZ"/>
              </w:rPr>
            </w:pPr>
          </w:p>
        </w:tc>
      </w:tr>
      <w:tr w:rsidR="00185542" w:rsidRPr="00705033" w14:paraId="602DCB9C" w14:textId="77777777">
        <w:trPr>
          <w:trHeight w:hRule="exact" w:val="266"/>
        </w:trPr>
        <w:tc>
          <w:tcPr>
            <w:tcW w:w="11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9F6871C" w14:textId="77777777" w:rsidR="00185542" w:rsidRPr="00705033" w:rsidRDefault="000B4D63">
            <w:pPr>
              <w:pStyle w:val="TableParagraph"/>
              <w:spacing w:before="42"/>
              <w:ind w:left="2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67-63-0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1AA403A" w14:textId="77777777" w:rsidR="00185542" w:rsidRPr="00705033" w:rsidRDefault="000B4D63">
            <w:pPr>
              <w:pStyle w:val="TableParagraph"/>
              <w:spacing w:before="42"/>
              <w:ind w:left="2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200-661-7</w:t>
            </w:r>
          </w:p>
        </w:tc>
        <w:tc>
          <w:tcPr>
            <w:tcW w:w="6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B6E98B4" w14:textId="6F74C422" w:rsidR="00185542" w:rsidRPr="00705033" w:rsidRDefault="009953B9">
            <w:pPr>
              <w:pStyle w:val="TableParagraph"/>
              <w:spacing w:before="42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9953B9">
              <w:rPr>
                <w:rFonts w:ascii="Arial"/>
                <w:spacing w:val="-1"/>
                <w:sz w:val="16"/>
                <w:lang w:val="cs-CZ"/>
              </w:rPr>
              <w:t>izopropylalkohol (IPA)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;</w:t>
            </w:r>
            <w:r w:rsidR="000B4D63" w:rsidRPr="00705033">
              <w:rPr>
                <w:rFonts w:ascii="Arial"/>
                <w:spacing w:val="10"/>
                <w:sz w:val="16"/>
                <w:lang w:val="cs-CZ"/>
              </w:rPr>
              <w:t xml:space="preserve"> </w:t>
            </w:r>
            <w:r w:rsidR="000D05C3">
              <w:rPr>
                <w:rFonts w:ascii="Arial"/>
                <w:spacing w:val="-1"/>
                <w:sz w:val="16"/>
                <w:lang w:val="cs-CZ"/>
              </w:rPr>
              <w:t>i</w:t>
            </w:r>
            <w:r w:rsidR="00F21424">
              <w:rPr>
                <w:rFonts w:ascii="Arial"/>
                <w:spacing w:val="-1"/>
                <w:sz w:val="16"/>
                <w:lang w:val="cs-CZ"/>
              </w:rPr>
              <w:t>z</w:t>
            </w:r>
            <w:r w:rsidR="000D05C3">
              <w:rPr>
                <w:rFonts w:ascii="Arial"/>
                <w:spacing w:val="-1"/>
                <w:sz w:val="16"/>
                <w:lang w:val="cs-CZ"/>
              </w:rPr>
              <w:t>opropanol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CE534F7" w14:textId="77777777" w:rsidR="00185542" w:rsidRPr="00705033" w:rsidRDefault="000B4D63">
            <w:pPr>
              <w:pStyle w:val="TableParagraph"/>
              <w:spacing w:before="42"/>
              <w:ind w:left="56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1</w:t>
            </w:r>
            <w:r w:rsidRPr="00705033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-</w:t>
            </w:r>
            <w:r w:rsidRPr="00705033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&lt;</w:t>
            </w:r>
            <w:r w:rsidRPr="00705033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5</w:t>
            </w:r>
            <w:r w:rsidRPr="00705033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%</w:t>
            </w:r>
          </w:p>
        </w:tc>
      </w:tr>
      <w:tr w:rsidR="00185542" w:rsidRPr="00705033" w14:paraId="3201D057" w14:textId="77777777">
        <w:trPr>
          <w:trHeight w:hRule="exact" w:val="235"/>
        </w:trPr>
        <w:tc>
          <w:tcPr>
            <w:tcW w:w="11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7E8FE61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3BFDC" w14:textId="4178EEE7" w:rsidR="00185542" w:rsidRPr="00705033" w:rsidRDefault="00C4492D">
            <w:pPr>
              <w:pStyle w:val="TableParagraph"/>
              <w:spacing w:before="32" w:line="183" w:lineRule="exact"/>
              <w:ind w:left="2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C4492D">
              <w:rPr>
                <w:rFonts w:ascii="Arial"/>
                <w:spacing w:val="-1"/>
                <w:sz w:val="16"/>
                <w:lang w:val="cs-CZ"/>
              </w:rPr>
              <w:t>derm</w:t>
            </w:r>
            <w:r w:rsidRPr="00C4492D">
              <w:rPr>
                <w:rFonts w:ascii="Arial"/>
                <w:spacing w:val="-1"/>
                <w:sz w:val="16"/>
                <w:lang w:val="cs-CZ"/>
              </w:rPr>
              <w:t>á</w:t>
            </w:r>
            <w:r w:rsidRPr="00C4492D">
              <w:rPr>
                <w:rFonts w:ascii="Arial"/>
                <w:spacing w:val="-1"/>
                <w:sz w:val="16"/>
                <w:lang w:val="cs-CZ"/>
              </w:rPr>
              <w:t>ln</w:t>
            </w:r>
            <w:r w:rsidRPr="00C4492D">
              <w:rPr>
                <w:rFonts w:ascii="Arial"/>
                <w:spacing w:val="-1"/>
                <w:sz w:val="16"/>
                <w:lang w:val="cs-CZ"/>
              </w:rPr>
              <w:t>í</w:t>
            </w:r>
            <w:r>
              <w:rPr>
                <w:rFonts w:ascii="Arial"/>
                <w:spacing w:val="-1"/>
                <w:sz w:val="16"/>
                <w:lang w:val="cs-CZ"/>
              </w:rPr>
              <w:t xml:space="preserve"> toxicita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:</w:t>
            </w:r>
            <w:r w:rsidR="000B4D63" w:rsidRPr="00705033">
              <w:rPr>
                <w:rFonts w:ascii="Arial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LD50</w:t>
            </w:r>
            <w:r w:rsidR="000B4D63" w:rsidRPr="00705033">
              <w:rPr>
                <w:rFonts w:ascii="Arial"/>
                <w:spacing w:val="4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z w:val="16"/>
                <w:lang w:val="cs-CZ"/>
              </w:rPr>
              <w:t>=</w:t>
            </w:r>
            <w:r w:rsidR="000B4D63"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12</w:t>
            </w:r>
            <w:r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800</w:t>
            </w:r>
            <w:r w:rsidR="000B4D63" w:rsidRPr="00705033">
              <w:rPr>
                <w:rFonts w:ascii="Arial"/>
                <w:spacing w:val="4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z w:val="16"/>
                <w:lang w:val="cs-CZ"/>
              </w:rPr>
              <w:t>mg/kg;</w:t>
            </w:r>
            <w:r w:rsidR="000B4D63" w:rsidRPr="00705033">
              <w:rPr>
                <w:rFonts w:ascii="Arial"/>
                <w:spacing w:val="4"/>
                <w:sz w:val="16"/>
                <w:lang w:val="cs-CZ"/>
              </w:rPr>
              <w:t xml:space="preserve"> </w:t>
            </w:r>
            <w:r w:rsidRPr="00C4492D">
              <w:rPr>
                <w:rFonts w:ascii="Arial"/>
                <w:spacing w:val="-1"/>
                <w:sz w:val="16"/>
                <w:lang w:val="cs-CZ"/>
              </w:rPr>
              <w:t>or</w:t>
            </w:r>
            <w:r w:rsidRPr="00C4492D">
              <w:rPr>
                <w:rFonts w:ascii="Arial"/>
                <w:spacing w:val="-1"/>
                <w:sz w:val="16"/>
                <w:lang w:val="cs-CZ"/>
              </w:rPr>
              <w:t>á</w:t>
            </w:r>
            <w:r w:rsidRPr="00C4492D">
              <w:rPr>
                <w:rFonts w:ascii="Arial"/>
                <w:spacing w:val="-1"/>
                <w:sz w:val="16"/>
                <w:lang w:val="cs-CZ"/>
              </w:rPr>
              <w:t>ln</w:t>
            </w:r>
            <w:r w:rsidRPr="00C4492D">
              <w:rPr>
                <w:rFonts w:ascii="Arial"/>
                <w:spacing w:val="-1"/>
                <w:sz w:val="16"/>
                <w:lang w:val="cs-CZ"/>
              </w:rPr>
              <w:t>í</w:t>
            </w:r>
            <w:r w:rsidRPr="00C4492D">
              <w:rPr>
                <w:rFonts w:ascii="Arial"/>
                <w:spacing w:val="-1"/>
                <w:sz w:val="16"/>
                <w:lang w:val="cs-CZ"/>
              </w:rPr>
              <w:t xml:space="preserve"> toxicit</w:t>
            </w:r>
            <w:r>
              <w:rPr>
                <w:rFonts w:ascii="Arial"/>
                <w:spacing w:val="-1"/>
                <w:sz w:val="16"/>
                <w:lang w:val="cs-CZ"/>
              </w:rPr>
              <w:t>a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:</w:t>
            </w:r>
            <w:r w:rsidR="000B4D63" w:rsidRPr="00705033">
              <w:rPr>
                <w:rFonts w:ascii="Arial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LD50</w:t>
            </w:r>
            <w:r w:rsidR="000B4D63" w:rsidRPr="00705033">
              <w:rPr>
                <w:rFonts w:ascii="Arial"/>
                <w:spacing w:val="4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z w:val="16"/>
                <w:lang w:val="cs-CZ"/>
              </w:rPr>
              <w:t>=</w:t>
            </w:r>
            <w:r w:rsidR="000B4D63" w:rsidRPr="00705033">
              <w:rPr>
                <w:rFonts w:ascii="Arial"/>
                <w:spacing w:val="4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5</w:t>
            </w:r>
            <w:r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050</w:t>
            </w:r>
            <w:r w:rsidR="000B4D63"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z w:val="16"/>
                <w:lang w:val="cs-CZ"/>
              </w:rPr>
              <w:t>mg/kg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40EA0" w14:textId="77777777" w:rsidR="00185542" w:rsidRPr="00705033" w:rsidRDefault="00185542">
            <w:pPr>
              <w:rPr>
                <w:lang w:val="cs-CZ"/>
              </w:rPr>
            </w:pPr>
          </w:p>
        </w:tc>
      </w:tr>
      <w:tr w:rsidR="00185542" w:rsidRPr="00705033" w14:paraId="153790AC" w14:textId="77777777">
        <w:trPr>
          <w:trHeight w:hRule="exact" w:val="266"/>
        </w:trPr>
        <w:tc>
          <w:tcPr>
            <w:tcW w:w="11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AA266A3" w14:textId="77777777" w:rsidR="00185542" w:rsidRPr="00705033" w:rsidRDefault="000B4D63">
            <w:pPr>
              <w:pStyle w:val="TableParagraph"/>
              <w:spacing w:before="42"/>
              <w:ind w:left="2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9043-30-5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3482434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6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1A1A014" w14:textId="605B0E7C" w:rsidR="00185542" w:rsidRPr="00705033" w:rsidRDefault="00C4492D">
            <w:pPr>
              <w:pStyle w:val="TableParagraph"/>
              <w:spacing w:before="42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C4492D">
              <w:rPr>
                <w:rFonts w:ascii="Arial"/>
                <w:sz w:val="16"/>
                <w:lang w:val="cs-CZ"/>
              </w:rPr>
              <w:t>izotridekanol, etoxylovan</w:t>
            </w:r>
            <w:r w:rsidRPr="00C4492D">
              <w:rPr>
                <w:rFonts w:ascii="Arial"/>
                <w:sz w:val="16"/>
                <w:lang w:val="cs-CZ"/>
              </w:rPr>
              <w:t>ý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086FA27" w14:textId="77777777" w:rsidR="00185542" w:rsidRPr="00705033" w:rsidRDefault="000B4D63">
            <w:pPr>
              <w:pStyle w:val="TableParagraph"/>
              <w:spacing w:before="42"/>
              <w:ind w:left="56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1</w:t>
            </w:r>
            <w:r w:rsidRPr="00705033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-</w:t>
            </w:r>
            <w:r w:rsidRPr="00705033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&lt;</w:t>
            </w:r>
            <w:r w:rsidRPr="00705033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5</w:t>
            </w:r>
            <w:r w:rsidRPr="00705033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%</w:t>
            </w:r>
          </w:p>
        </w:tc>
      </w:tr>
      <w:tr w:rsidR="00185542" w:rsidRPr="00705033" w14:paraId="5A320FB1" w14:textId="77777777">
        <w:trPr>
          <w:trHeight w:hRule="exact" w:val="235"/>
        </w:trPr>
        <w:tc>
          <w:tcPr>
            <w:tcW w:w="11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FB5DC8C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A93F7" w14:textId="7271EC55" w:rsidR="00185542" w:rsidRPr="00705033" w:rsidRDefault="00C4492D">
            <w:pPr>
              <w:pStyle w:val="TableParagraph"/>
              <w:spacing w:before="32" w:line="183" w:lineRule="exact"/>
              <w:ind w:left="2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C4492D">
              <w:rPr>
                <w:rFonts w:ascii="Arial"/>
                <w:spacing w:val="-1"/>
                <w:sz w:val="16"/>
                <w:lang w:val="cs-CZ"/>
              </w:rPr>
              <w:t>derm</w:t>
            </w:r>
            <w:r w:rsidRPr="00C4492D">
              <w:rPr>
                <w:rFonts w:ascii="Arial"/>
                <w:spacing w:val="-1"/>
                <w:sz w:val="16"/>
                <w:lang w:val="cs-CZ"/>
              </w:rPr>
              <w:t>á</w:t>
            </w:r>
            <w:r w:rsidRPr="00C4492D">
              <w:rPr>
                <w:rFonts w:ascii="Arial"/>
                <w:spacing w:val="-1"/>
                <w:sz w:val="16"/>
                <w:lang w:val="cs-CZ"/>
              </w:rPr>
              <w:t>ln</w:t>
            </w:r>
            <w:r w:rsidRPr="00C4492D">
              <w:rPr>
                <w:rFonts w:ascii="Arial"/>
                <w:spacing w:val="-1"/>
                <w:sz w:val="16"/>
                <w:lang w:val="cs-CZ"/>
              </w:rPr>
              <w:t>í</w:t>
            </w:r>
            <w:r>
              <w:rPr>
                <w:rFonts w:ascii="Arial"/>
                <w:spacing w:val="-1"/>
                <w:sz w:val="16"/>
                <w:lang w:val="cs-CZ"/>
              </w:rPr>
              <w:t xml:space="preserve"> toxicita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:</w:t>
            </w:r>
            <w:r w:rsidR="000B4D63" w:rsidRPr="00705033">
              <w:rPr>
                <w:rFonts w:ascii="Arial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7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LD50</w:t>
            </w:r>
            <w:r w:rsidR="000B4D63" w:rsidRPr="00705033">
              <w:rPr>
                <w:rFonts w:ascii="Arial"/>
                <w:spacing w:val="4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z w:val="16"/>
                <w:lang w:val="cs-CZ"/>
              </w:rPr>
              <w:t>=</w:t>
            </w:r>
            <w:r w:rsidR="000B4D63" w:rsidRPr="00705033">
              <w:rPr>
                <w:rFonts w:ascii="Arial"/>
                <w:spacing w:val="4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z w:val="16"/>
                <w:lang w:val="cs-CZ"/>
              </w:rPr>
              <w:t>&lt;</w:t>
            </w:r>
            <w:r>
              <w:rPr>
                <w:rFonts w:ascii="Arial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z w:val="16"/>
                <w:lang w:val="cs-CZ"/>
              </w:rPr>
              <w:t>2</w:t>
            </w:r>
            <w:r>
              <w:rPr>
                <w:rFonts w:ascii="Arial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z w:val="16"/>
                <w:lang w:val="cs-CZ"/>
              </w:rPr>
              <w:t>000</w:t>
            </w:r>
            <w:r w:rsidR="000B4D63"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z w:val="16"/>
                <w:lang w:val="cs-CZ"/>
              </w:rPr>
              <w:t>mg/kg;</w:t>
            </w:r>
            <w:r w:rsidR="000B4D63"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Pr="00C4492D">
              <w:rPr>
                <w:rFonts w:ascii="Arial"/>
                <w:spacing w:val="-1"/>
                <w:sz w:val="16"/>
                <w:lang w:val="cs-CZ"/>
              </w:rPr>
              <w:t>or</w:t>
            </w:r>
            <w:r w:rsidRPr="00C4492D">
              <w:rPr>
                <w:rFonts w:ascii="Arial"/>
                <w:spacing w:val="-1"/>
                <w:sz w:val="16"/>
                <w:lang w:val="cs-CZ"/>
              </w:rPr>
              <w:t>á</w:t>
            </w:r>
            <w:r w:rsidRPr="00C4492D">
              <w:rPr>
                <w:rFonts w:ascii="Arial"/>
                <w:spacing w:val="-1"/>
                <w:sz w:val="16"/>
                <w:lang w:val="cs-CZ"/>
              </w:rPr>
              <w:t>ln</w:t>
            </w:r>
            <w:r w:rsidRPr="00C4492D">
              <w:rPr>
                <w:rFonts w:ascii="Arial"/>
                <w:spacing w:val="-1"/>
                <w:sz w:val="16"/>
                <w:lang w:val="cs-CZ"/>
              </w:rPr>
              <w:t>í</w:t>
            </w:r>
            <w:r w:rsidRPr="00C4492D">
              <w:rPr>
                <w:rFonts w:ascii="Arial"/>
                <w:spacing w:val="-1"/>
                <w:sz w:val="16"/>
                <w:lang w:val="cs-CZ"/>
              </w:rPr>
              <w:t xml:space="preserve"> toxicit</w:t>
            </w:r>
            <w:r>
              <w:rPr>
                <w:rFonts w:ascii="Arial"/>
                <w:spacing w:val="-1"/>
                <w:sz w:val="16"/>
                <w:lang w:val="cs-CZ"/>
              </w:rPr>
              <w:t>a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:</w:t>
            </w:r>
            <w:r w:rsidR="000B4D63" w:rsidRPr="00705033">
              <w:rPr>
                <w:rFonts w:ascii="Arial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LD50</w:t>
            </w:r>
            <w:r w:rsidR="000B4D63" w:rsidRPr="00705033">
              <w:rPr>
                <w:rFonts w:ascii="Arial"/>
                <w:spacing w:val="4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z w:val="16"/>
                <w:lang w:val="cs-CZ"/>
              </w:rPr>
              <w:t>=</w:t>
            </w:r>
            <w:r w:rsidR="000B4D63" w:rsidRPr="00705033">
              <w:rPr>
                <w:rFonts w:ascii="Arial"/>
                <w:spacing w:val="4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z w:val="16"/>
                <w:lang w:val="cs-CZ"/>
              </w:rPr>
              <w:t>&lt;</w:t>
            </w:r>
            <w:r>
              <w:rPr>
                <w:rFonts w:ascii="Arial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z w:val="16"/>
                <w:lang w:val="cs-CZ"/>
              </w:rPr>
              <w:t>2</w:t>
            </w:r>
            <w:r>
              <w:rPr>
                <w:rFonts w:ascii="Arial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z w:val="16"/>
                <w:lang w:val="cs-CZ"/>
              </w:rPr>
              <w:t>000</w:t>
            </w:r>
            <w:r w:rsidR="000B4D63" w:rsidRPr="00705033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z w:val="16"/>
                <w:lang w:val="cs-CZ"/>
              </w:rPr>
              <w:t>mg/kg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B51E8" w14:textId="77777777" w:rsidR="00185542" w:rsidRPr="00705033" w:rsidRDefault="00185542">
            <w:pPr>
              <w:rPr>
                <w:lang w:val="cs-CZ"/>
              </w:rPr>
            </w:pPr>
          </w:p>
        </w:tc>
      </w:tr>
      <w:tr w:rsidR="00185542" w:rsidRPr="00705033" w14:paraId="4C4AF5FF" w14:textId="77777777">
        <w:trPr>
          <w:trHeight w:hRule="exact" w:val="266"/>
        </w:trPr>
        <w:tc>
          <w:tcPr>
            <w:tcW w:w="11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D90CE0B" w14:textId="77777777" w:rsidR="00185542" w:rsidRPr="00705033" w:rsidRDefault="000B4D63">
            <w:pPr>
              <w:pStyle w:val="TableParagraph"/>
              <w:spacing w:before="42"/>
              <w:ind w:left="2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97489-15-1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73D668B" w14:textId="77777777" w:rsidR="00185542" w:rsidRPr="00705033" w:rsidRDefault="000B4D63">
            <w:pPr>
              <w:pStyle w:val="TableParagraph"/>
              <w:spacing w:before="42"/>
              <w:ind w:left="2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307-055-2</w:t>
            </w:r>
          </w:p>
        </w:tc>
        <w:tc>
          <w:tcPr>
            <w:tcW w:w="6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993C794" w14:textId="0B62B5CD" w:rsidR="00185542" w:rsidRPr="00705033" w:rsidRDefault="00C4492D">
            <w:pPr>
              <w:pStyle w:val="TableParagraph"/>
              <w:spacing w:before="42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C4492D">
              <w:rPr>
                <w:rFonts w:ascii="Arial"/>
                <w:sz w:val="16"/>
                <w:lang w:val="cs-CZ"/>
              </w:rPr>
              <w:t>sulfonov</w:t>
            </w:r>
            <w:r w:rsidRPr="00C4492D">
              <w:rPr>
                <w:rFonts w:ascii="Arial"/>
                <w:sz w:val="16"/>
                <w:lang w:val="cs-CZ"/>
              </w:rPr>
              <w:t>é</w:t>
            </w:r>
            <w:r w:rsidRPr="00C4492D">
              <w:rPr>
                <w:rFonts w:ascii="Arial"/>
                <w:sz w:val="16"/>
                <w:lang w:val="cs-CZ"/>
              </w:rPr>
              <w:t xml:space="preserve"> kyseliny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,</w:t>
            </w:r>
            <w:r w:rsidR="000B4D63" w:rsidRPr="00705033">
              <w:rPr>
                <w:rFonts w:ascii="Arial"/>
                <w:spacing w:val="7"/>
                <w:sz w:val="16"/>
                <w:lang w:val="cs-CZ"/>
              </w:rPr>
              <w:t xml:space="preserve"> </w:t>
            </w:r>
            <w:r w:rsidRPr="00C4492D">
              <w:rPr>
                <w:rFonts w:ascii="Arial"/>
                <w:sz w:val="16"/>
                <w:lang w:val="cs-CZ"/>
              </w:rPr>
              <w:t>C 14-17-sek alkan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,</w:t>
            </w:r>
            <w:r w:rsidR="000B4D63" w:rsidRPr="00705033">
              <w:rPr>
                <w:rFonts w:ascii="Arial"/>
                <w:spacing w:val="8"/>
                <w:sz w:val="16"/>
                <w:lang w:val="cs-CZ"/>
              </w:rPr>
              <w:t xml:space="preserve"> </w:t>
            </w:r>
            <w:r>
              <w:rPr>
                <w:rFonts w:ascii="Arial"/>
                <w:sz w:val="16"/>
                <w:lang w:val="cs-CZ"/>
              </w:rPr>
              <w:t>sodn</w:t>
            </w:r>
            <w:r>
              <w:rPr>
                <w:rFonts w:ascii="Arial"/>
                <w:sz w:val="16"/>
                <w:lang w:val="cs-CZ"/>
              </w:rPr>
              <w:t>é</w:t>
            </w:r>
            <w:r>
              <w:rPr>
                <w:rFonts w:ascii="Arial"/>
                <w:sz w:val="16"/>
                <w:lang w:val="cs-CZ"/>
              </w:rPr>
              <w:t xml:space="preserve"> soli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55C2D84" w14:textId="77777777" w:rsidR="00185542" w:rsidRPr="00705033" w:rsidRDefault="000B4D63">
            <w:pPr>
              <w:pStyle w:val="TableParagraph"/>
              <w:spacing w:before="42"/>
              <w:ind w:left="56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1</w:t>
            </w:r>
            <w:r w:rsidRPr="00705033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-</w:t>
            </w:r>
            <w:r w:rsidRPr="00705033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&lt;</w:t>
            </w:r>
            <w:r w:rsidRPr="00705033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5</w:t>
            </w:r>
            <w:r w:rsidRPr="00705033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%</w:t>
            </w:r>
          </w:p>
        </w:tc>
      </w:tr>
      <w:tr w:rsidR="00185542" w:rsidRPr="00705033" w14:paraId="331FC3AF" w14:textId="77777777">
        <w:trPr>
          <w:trHeight w:hRule="exact" w:val="438"/>
        </w:trPr>
        <w:tc>
          <w:tcPr>
            <w:tcW w:w="11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2CC17B1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5DC43" w14:textId="49F60400" w:rsidR="00185542" w:rsidRPr="00705033" w:rsidRDefault="00C4492D">
            <w:pPr>
              <w:pStyle w:val="TableParagraph"/>
              <w:spacing w:before="31" w:line="266" w:lineRule="auto"/>
              <w:ind w:left="22" w:right="113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C4492D">
              <w:rPr>
                <w:rFonts w:ascii="Arial"/>
                <w:spacing w:val="-1"/>
                <w:sz w:val="16"/>
                <w:lang w:val="cs-CZ"/>
              </w:rPr>
              <w:t>derm</w:t>
            </w:r>
            <w:r w:rsidRPr="00C4492D">
              <w:rPr>
                <w:rFonts w:ascii="Arial"/>
                <w:spacing w:val="-1"/>
                <w:sz w:val="16"/>
                <w:lang w:val="cs-CZ"/>
              </w:rPr>
              <w:t>á</w:t>
            </w:r>
            <w:r w:rsidRPr="00C4492D">
              <w:rPr>
                <w:rFonts w:ascii="Arial"/>
                <w:spacing w:val="-1"/>
                <w:sz w:val="16"/>
                <w:lang w:val="cs-CZ"/>
              </w:rPr>
              <w:t>ln</w:t>
            </w:r>
            <w:r w:rsidRPr="00C4492D">
              <w:rPr>
                <w:rFonts w:ascii="Arial"/>
                <w:spacing w:val="-1"/>
                <w:sz w:val="16"/>
                <w:lang w:val="cs-CZ"/>
              </w:rPr>
              <w:t>í</w:t>
            </w:r>
            <w:r>
              <w:rPr>
                <w:rFonts w:ascii="Arial"/>
                <w:spacing w:val="-1"/>
                <w:sz w:val="16"/>
                <w:lang w:val="cs-CZ"/>
              </w:rPr>
              <w:t xml:space="preserve"> toxicita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:</w:t>
            </w:r>
            <w:r w:rsidR="000B4D63" w:rsidRPr="00705033">
              <w:rPr>
                <w:rFonts w:ascii="Arial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LD50</w:t>
            </w:r>
            <w:r w:rsidR="000B4D63"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z w:val="16"/>
                <w:lang w:val="cs-CZ"/>
              </w:rPr>
              <w:t>=</w:t>
            </w:r>
            <w:r w:rsidR="000B4D63" w:rsidRPr="00705033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2</w:t>
            </w:r>
            <w:r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000</w:t>
            </w:r>
            <w:r w:rsidR="000B4D63"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z w:val="16"/>
                <w:lang w:val="cs-CZ"/>
              </w:rPr>
              <w:t>mg/kg;</w:t>
            </w:r>
            <w:r w:rsidR="000B4D63"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Pr="00C4492D">
              <w:rPr>
                <w:rFonts w:ascii="Arial"/>
                <w:spacing w:val="-1"/>
                <w:sz w:val="16"/>
                <w:lang w:val="cs-CZ"/>
              </w:rPr>
              <w:t>or</w:t>
            </w:r>
            <w:r w:rsidRPr="00C4492D">
              <w:rPr>
                <w:rFonts w:ascii="Arial"/>
                <w:spacing w:val="-1"/>
                <w:sz w:val="16"/>
                <w:lang w:val="cs-CZ"/>
              </w:rPr>
              <w:t>á</w:t>
            </w:r>
            <w:r w:rsidRPr="00C4492D">
              <w:rPr>
                <w:rFonts w:ascii="Arial"/>
                <w:spacing w:val="-1"/>
                <w:sz w:val="16"/>
                <w:lang w:val="cs-CZ"/>
              </w:rPr>
              <w:t>ln</w:t>
            </w:r>
            <w:r w:rsidRPr="00C4492D">
              <w:rPr>
                <w:rFonts w:ascii="Arial"/>
                <w:spacing w:val="-1"/>
                <w:sz w:val="16"/>
                <w:lang w:val="cs-CZ"/>
              </w:rPr>
              <w:t>í</w:t>
            </w:r>
            <w:r w:rsidRPr="00C4492D">
              <w:rPr>
                <w:rFonts w:ascii="Arial"/>
                <w:spacing w:val="-1"/>
                <w:sz w:val="16"/>
                <w:lang w:val="cs-CZ"/>
              </w:rPr>
              <w:t xml:space="preserve"> toxicit</w:t>
            </w:r>
            <w:r>
              <w:rPr>
                <w:rFonts w:ascii="Arial"/>
                <w:spacing w:val="-1"/>
                <w:sz w:val="16"/>
                <w:lang w:val="cs-CZ"/>
              </w:rPr>
              <w:t>a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:</w:t>
            </w:r>
            <w:r w:rsidR="000B4D63" w:rsidRPr="00705033">
              <w:rPr>
                <w:rFonts w:ascii="Arial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LD50</w:t>
            </w:r>
            <w:r w:rsidR="000B4D63"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z w:val="16"/>
                <w:lang w:val="cs-CZ"/>
              </w:rPr>
              <w:t>=</w:t>
            </w:r>
            <w:r w:rsidR="000B4D63"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2</w:t>
            </w:r>
            <w:r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000</w:t>
            </w:r>
            <w:r w:rsidR="000B4D63"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z w:val="16"/>
                <w:lang w:val="cs-CZ"/>
              </w:rPr>
              <w:t>mg/kg</w:t>
            </w:r>
            <w:r>
              <w:rPr>
                <w:rFonts w:ascii="Arial"/>
                <w:sz w:val="16"/>
                <w:lang w:val="cs-CZ"/>
              </w:rPr>
              <w:t xml:space="preserve">, </w:t>
            </w:r>
            <w:r w:rsidRPr="00C4492D">
              <w:rPr>
                <w:rFonts w:ascii="Arial"/>
                <w:sz w:val="16"/>
                <w:lang w:val="cs-CZ"/>
              </w:rPr>
              <w:t>podr</w:t>
            </w:r>
            <w:r w:rsidRPr="00C4492D">
              <w:rPr>
                <w:rFonts w:ascii="Arial"/>
                <w:sz w:val="16"/>
                <w:lang w:val="cs-CZ"/>
              </w:rPr>
              <w:t>áž</w:t>
            </w:r>
            <w:r w:rsidRPr="00C4492D">
              <w:rPr>
                <w:rFonts w:ascii="Arial"/>
                <w:sz w:val="16"/>
                <w:lang w:val="cs-CZ"/>
              </w:rPr>
              <w:t>d</w:t>
            </w:r>
            <w:r w:rsidRPr="00C4492D">
              <w:rPr>
                <w:rFonts w:ascii="Arial"/>
                <w:sz w:val="16"/>
                <w:lang w:val="cs-CZ"/>
              </w:rPr>
              <w:t>ě</w:t>
            </w:r>
            <w:r w:rsidRPr="00C4492D">
              <w:rPr>
                <w:rFonts w:ascii="Arial"/>
                <w:sz w:val="16"/>
                <w:lang w:val="cs-CZ"/>
              </w:rPr>
              <w:t>n</w:t>
            </w:r>
            <w:r w:rsidRPr="00C4492D">
              <w:rPr>
                <w:rFonts w:ascii="Arial"/>
                <w:sz w:val="16"/>
                <w:lang w:val="cs-CZ"/>
              </w:rPr>
              <w:t>í</w:t>
            </w:r>
            <w:r w:rsidRPr="00C4492D">
              <w:rPr>
                <w:rFonts w:ascii="Arial"/>
                <w:sz w:val="16"/>
                <w:lang w:val="cs-CZ"/>
              </w:rPr>
              <w:t xml:space="preserve"> k</w:t>
            </w:r>
            <w:r w:rsidRPr="00C4492D">
              <w:rPr>
                <w:rFonts w:ascii="Arial"/>
                <w:sz w:val="16"/>
                <w:lang w:val="cs-CZ"/>
              </w:rPr>
              <w:t>ůž</w:t>
            </w:r>
            <w:r w:rsidRPr="00C4492D">
              <w:rPr>
                <w:rFonts w:ascii="Arial"/>
                <w:sz w:val="16"/>
                <w:lang w:val="cs-CZ"/>
              </w:rPr>
              <w:t>e kategorie 2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;</w:t>
            </w:r>
            <w:r w:rsidR="000B4D63"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H315:</w:t>
            </w:r>
            <w:r w:rsidR="000B4D63"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z w:val="16"/>
                <w:lang w:val="cs-CZ"/>
              </w:rPr>
              <w:t>&gt;=</w:t>
            </w:r>
            <w:r w:rsidR="000B4D63" w:rsidRPr="00705033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15</w:t>
            </w:r>
            <w:r>
              <w:rPr>
                <w:rFonts w:ascii="Arial"/>
                <w:spacing w:val="-1"/>
                <w:sz w:val="16"/>
                <w:lang w:val="cs-CZ"/>
              </w:rPr>
              <w:t>–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100</w:t>
            </w:r>
            <w:r>
              <w:rPr>
                <w:rFonts w:ascii="Arial"/>
                <w:spacing w:val="-1"/>
                <w:sz w:val="16"/>
                <w:lang w:val="cs-CZ"/>
              </w:rPr>
              <w:t xml:space="preserve">, </w:t>
            </w:r>
            <w:r w:rsidRPr="00C4492D">
              <w:rPr>
                <w:rFonts w:ascii="Arial"/>
                <w:sz w:val="16"/>
                <w:lang w:val="cs-CZ"/>
              </w:rPr>
              <w:t>po</w:t>
            </w:r>
            <w:r w:rsidRPr="00C4492D">
              <w:rPr>
                <w:rFonts w:ascii="Arial"/>
                <w:sz w:val="16"/>
                <w:lang w:val="cs-CZ"/>
              </w:rPr>
              <w:t>š</w:t>
            </w:r>
            <w:r w:rsidRPr="00C4492D">
              <w:rPr>
                <w:rFonts w:ascii="Arial"/>
                <w:sz w:val="16"/>
                <w:lang w:val="cs-CZ"/>
              </w:rPr>
              <w:t>kozen</w:t>
            </w:r>
            <w:r w:rsidRPr="00C4492D">
              <w:rPr>
                <w:rFonts w:ascii="Arial"/>
                <w:sz w:val="16"/>
                <w:lang w:val="cs-CZ"/>
              </w:rPr>
              <w:t>í</w:t>
            </w:r>
            <w:r w:rsidRPr="00C4492D">
              <w:rPr>
                <w:rFonts w:ascii="Arial"/>
                <w:sz w:val="16"/>
                <w:lang w:val="cs-CZ"/>
              </w:rPr>
              <w:t xml:space="preserve"> o</w:t>
            </w:r>
            <w:r w:rsidRPr="00C4492D">
              <w:rPr>
                <w:rFonts w:ascii="Arial"/>
                <w:sz w:val="16"/>
                <w:lang w:val="cs-CZ"/>
              </w:rPr>
              <w:t>čí</w:t>
            </w:r>
            <w:r w:rsidRPr="00C4492D">
              <w:rPr>
                <w:rFonts w:ascii="Arial"/>
                <w:sz w:val="16"/>
                <w:lang w:val="cs-CZ"/>
              </w:rPr>
              <w:t xml:space="preserve"> </w:t>
            </w:r>
            <w:r>
              <w:rPr>
                <w:rFonts w:ascii="Arial"/>
                <w:sz w:val="16"/>
                <w:lang w:val="cs-CZ"/>
              </w:rPr>
              <w:t xml:space="preserve">1. </w:t>
            </w:r>
            <w:r w:rsidRPr="00C4492D">
              <w:rPr>
                <w:rFonts w:ascii="Arial"/>
                <w:sz w:val="16"/>
                <w:lang w:val="cs-CZ"/>
              </w:rPr>
              <w:t>kategorie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;</w:t>
            </w:r>
            <w:r w:rsidR="000B4D63"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H318:</w:t>
            </w:r>
            <w:r w:rsidR="000B4D63"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z w:val="16"/>
                <w:lang w:val="cs-CZ"/>
              </w:rPr>
              <w:t>&gt;=</w:t>
            </w:r>
            <w:r w:rsidR="000B4D63"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15</w:t>
            </w:r>
            <w:r>
              <w:rPr>
                <w:rFonts w:ascii="Arial"/>
                <w:spacing w:val="-1"/>
                <w:sz w:val="16"/>
                <w:lang w:val="cs-CZ"/>
              </w:rPr>
              <w:t>–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100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FACAA" w14:textId="77777777" w:rsidR="00185542" w:rsidRPr="00705033" w:rsidRDefault="00185542">
            <w:pPr>
              <w:rPr>
                <w:lang w:val="cs-CZ"/>
              </w:rPr>
            </w:pPr>
          </w:p>
        </w:tc>
      </w:tr>
      <w:tr w:rsidR="00185542" w:rsidRPr="00705033" w14:paraId="09BDF387" w14:textId="77777777">
        <w:trPr>
          <w:trHeight w:hRule="exact" w:val="266"/>
        </w:trPr>
        <w:tc>
          <w:tcPr>
            <w:tcW w:w="11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4A2E6D1" w14:textId="77777777" w:rsidR="00185542" w:rsidRPr="00705033" w:rsidRDefault="000B4D63">
            <w:pPr>
              <w:pStyle w:val="TableParagraph"/>
              <w:spacing w:before="42"/>
              <w:ind w:left="2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141-43-5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87DBC63" w14:textId="77777777" w:rsidR="00185542" w:rsidRPr="00705033" w:rsidRDefault="000B4D63">
            <w:pPr>
              <w:pStyle w:val="TableParagraph"/>
              <w:spacing w:before="42"/>
              <w:ind w:left="2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205-483-3</w:t>
            </w:r>
          </w:p>
        </w:tc>
        <w:tc>
          <w:tcPr>
            <w:tcW w:w="6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AB10159" w14:textId="0CD6BF38" w:rsidR="00185542" w:rsidRPr="00705033" w:rsidRDefault="000D05C3">
            <w:pPr>
              <w:pStyle w:val="TableParagraph"/>
              <w:spacing w:before="42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0D05C3">
              <w:rPr>
                <w:rFonts w:ascii="Arial"/>
                <w:spacing w:val="-1"/>
                <w:sz w:val="16"/>
                <w:lang w:val="cs-CZ"/>
              </w:rPr>
              <w:t>etanolamin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38D95F1" w14:textId="77777777" w:rsidR="00185542" w:rsidRPr="00705033" w:rsidRDefault="000B4D63">
            <w:pPr>
              <w:pStyle w:val="TableParagraph"/>
              <w:spacing w:before="42"/>
              <w:ind w:left="43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0.1</w:t>
            </w:r>
            <w:r w:rsidRPr="00705033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-</w:t>
            </w:r>
            <w:r w:rsidRPr="00705033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&lt;</w:t>
            </w:r>
            <w:r w:rsidRPr="00705033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1</w:t>
            </w:r>
            <w:r w:rsidRPr="00705033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%</w:t>
            </w:r>
          </w:p>
        </w:tc>
      </w:tr>
      <w:tr w:rsidR="00185542" w:rsidRPr="00705033" w14:paraId="71B88ACA" w14:textId="77777777" w:rsidTr="000D05C3">
        <w:trPr>
          <w:trHeight w:hRule="exact" w:val="729"/>
        </w:trPr>
        <w:tc>
          <w:tcPr>
            <w:tcW w:w="11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73445A1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00530" w14:textId="5BE5F6A8" w:rsidR="00185542" w:rsidRPr="00705033" w:rsidRDefault="00C4492D">
            <w:pPr>
              <w:pStyle w:val="TableParagraph"/>
              <w:spacing w:before="31" w:line="266" w:lineRule="auto"/>
              <w:ind w:left="22" w:right="91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C4492D">
              <w:rPr>
                <w:rFonts w:ascii="Arial"/>
                <w:spacing w:val="-1"/>
                <w:sz w:val="16"/>
                <w:lang w:val="cs-CZ"/>
              </w:rPr>
              <w:t>inhala</w:t>
            </w:r>
            <w:r w:rsidRPr="00C4492D">
              <w:rPr>
                <w:rFonts w:ascii="Arial"/>
                <w:spacing w:val="-1"/>
                <w:sz w:val="16"/>
                <w:lang w:val="cs-CZ"/>
              </w:rPr>
              <w:t>č</w:t>
            </w:r>
            <w:r w:rsidRPr="00C4492D">
              <w:rPr>
                <w:rFonts w:ascii="Arial"/>
                <w:spacing w:val="-1"/>
                <w:sz w:val="16"/>
                <w:lang w:val="cs-CZ"/>
              </w:rPr>
              <w:t>n</w:t>
            </w:r>
            <w:r w:rsidRPr="00C4492D">
              <w:rPr>
                <w:rFonts w:ascii="Arial"/>
                <w:spacing w:val="-1"/>
                <w:sz w:val="16"/>
                <w:lang w:val="cs-CZ"/>
              </w:rPr>
              <w:t>í</w:t>
            </w:r>
            <w:r w:rsidRPr="00C4492D">
              <w:rPr>
                <w:rFonts w:ascii="Arial"/>
                <w:spacing w:val="-1"/>
                <w:sz w:val="16"/>
                <w:lang w:val="cs-CZ"/>
              </w:rPr>
              <w:t xml:space="preserve"> toxicit</w:t>
            </w:r>
            <w:r>
              <w:rPr>
                <w:rFonts w:ascii="Arial"/>
                <w:spacing w:val="-1"/>
                <w:sz w:val="16"/>
                <w:lang w:val="cs-CZ"/>
              </w:rPr>
              <w:t>a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:</w:t>
            </w:r>
            <w:r w:rsidR="000B4D63" w:rsidRPr="00705033">
              <w:rPr>
                <w:rFonts w:ascii="Arial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4"/>
                <w:sz w:val="16"/>
                <w:lang w:val="cs-CZ"/>
              </w:rPr>
              <w:t>ATE</w:t>
            </w:r>
            <w:r w:rsidR="000B4D63"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z w:val="16"/>
                <w:lang w:val="cs-CZ"/>
              </w:rPr>
              <w:t>=</w:t>
            </w:r>
            <w:r w:rsidR="000B4D63"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6"/>
                <w:sz w:val="16"/>
                <w:lang w:val="cs-CZ"/>
              </w:rPr>
              <w:t>11</w:t>
            </w:r>
            <w:r w:rsidR="000B4D63"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z w:val="16"/>
                <w:lang w:val="cs-CZ"/>
              </w:rPr>
              <w:t>mg/l</w:t>
            </w:r>
            <w:r w:rsidR="000B4D63" w:rsidRPr="00705033">
              <w:rPr>
                <w:rFonts w:ascii="Arial"/>
                <w:spacing w:val="4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z w:val="16"/>
                <w:lang w:val="cs-CZ"/>
              </w:rPr>
              <w:t>(</w:t>
            </w:r>
            <w:r w:rsidR="000D05C3">
              <w:rPr>
                <w:rFonts w:ascii="Arial"/>
                <w:sz w:val="16"/>
                <w:lang w:val="cs-CZ"/>
              </w:rPr>
              <w:t>p</w:t>
            </w:r>
            <w:r w:rsidR="000D05C3">
              <w:rPr>
                <w:rFonts w:ascii="Arial"/>
                <w:sz w:val="16"/>
                <w:lang w:val="cs-CZ"/>
              </w:rPr>
              <w:t>á</w:t>
            </w:r>
            <w:r w:rsidR="000D05C3">
              <w:rPr>
                <w:rFonts w:ascii="Arial"/>
                <w:sz w:val="16"/>
                <w:lang w:val="cs-CZ"/>
              </w:rPr>
              <w:t>ry</w:t>
            </w:r>
            <w:r w:rsidR="000B4D63" w:rsidRPr="00705033">
              <w:rPr>
                <w:rFonts w:ascii="Arial"/>
                <w:sz w:val="16"/>
                <w:lang w:val="cs-CZ"/>
              </w:rPr>
              <w:t>);</w:t>
            </w:r>
            <w:r w:rsidR="000B4D63"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Pr="00C4492D">
              <w:rPr>
                <w:rFonts w:ascii="Arial"/>
                <w:spacing w:val="-1"/>
                <w:sz w:val="16"/>
                <w:lang w:val="cs-CZ"/>
              </w:rPr>
              <w:t>inhala</w:t>
            </w:r>
            <w:r w:rsidRPr="00C4492D">
              <w:rPr>
                <w:rFonts w:ascii="Arial"/>
                <w:spacing w:val="-1"/>
                <w:sz w:val="16"/>
                <w:lang w:val="cs-CZ"/>
              </w:rPr>
              <w:t>č</w:t>
            </w:r>
            <w:r w:rsidRPr="00C4492D">
              <w:rPr>
                <w:rFonts w:ascii="Arial"/>
                <w:spacing w:val="-1"/>
                <w:sz w:val="16"/>
                <w:lang w:val="cs-CZ"/>
              </w:rPr>
              <w:t>n</w:t>
            </w:r>
            <w:r w:rsidRPr="00C4492D">
              <w:rPr>
                <w:rFonts w:ascii="Arial"/>
                <w:spacing w:val="-1"/>
                <w:sz w:val="16"/>
                <w:lang w:val="cs-CZ"/>
              </w:rPr>
              <w:t>í</w:t>
            </w:r>
            <w:r w:rsidRPr="00C4492D">
              <w:rPr>
                <w:rFonts w:ascii="Arial"/>
                <w:spacing w:val="-1"/>
                <w:sz w:val="16"/>
                <w:lang w:val="cs-CZ"/>
              </w:rPr>
              <w:t xml:space="preserve"> toxicit</w:t>
            </w:r>
            <w:r>
              <w:rPr>
                <w:rFonts w:ascii="Arial"/>
                <w:spacing w:val="-1"/>
                <w:sz w:val="16"/>
                <w:lang w:val="cs-CZ"/>
              </w:rPr>
              <w:t>a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:</w:t>
            </w:r>
            <w:r w:rsidR="000B4D63" w:rsidRPr="00705033">
              <w:rPr>
                <w:rFonts w:ascii="Arial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4"/>
                <w:sz w:val="16"/>
                <w:lang w:val="cs-CZ"/>
              </w:rPr>
              <w:t>ATE</w:t>
            </w:r>
            <w:r w:rsidR="000B4D63" w:rsidRPr="00705033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z w:val="16"/>
                <w:lang w:val="cs-CZ"/>
              </w:rPr>
              <w:t>=</w:t>
            </w:r>
            <w:r w:rsidR="000B4D63" w:rsidRPr="00705033">
              <w:rPr>
                <w:rFonts w:ascii="Arial"/>
                <w:spacing w:val="4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1,5</w:t>
            </w:r>
            <w:r w:rsidR="000B4D63" w:rsidRPr="00705033">
              <w:rPr>
                <w:rFonts w:ascii="Arial"/>
                <w:spacing w:val="4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z w:val="16"/>
                <w:lang w:val="cs-CZ"/>
              </w:rPr>
              <w:t>mg/l</w:t>
            </w:r>
            <w:r w:rsidR="000B4D63" w:rsidRPr="00705033">
              <w:rPr>
                <w:rFonts w:ascii="Arial"/>
                <w:spacing w:val="4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z w:val="16"/>
                <w:lang w:val="cs-CZ"/>
              </w:rPr>
              <w:t>(</w:t>
            </w:r>
            <w:r w:rsidR="000D05C3" w:rsidRPr="000D05C3">
              <w:rPr>
                <w:rFonts w:ascii="Arial"/>
                <w:sz w:val="16"/>
                <w:lang w:val="cs-CZ"/>
              </w:rPr>
              <w:t>prach nebo mlha</w:t>
            </w:r>
            <w:r w:rsidR="000B4D63" w:rsidRPr="00705033">
              <w:rPr>
                <w:rFonts w:ascii="Arial"/>
                <w:sz w:val="16"/>
                <w:lang w:val="cs-CZ"/>
              </w:rPr>
              <w:t>);</w:t>
            </w:r>
            <w:r w:rsidR="000B4D63" w:rsidRPr="00705033">
              <w:rPr>
                <w:rFonts w:ascii="Arial"/>
                <w:spacing w:val="4"/>
                <w:sz w:val="16"/>
                <w:lang w:val="cs-CZ"/>
              </w:rPr>
              <w:t xml:space="preserve"> </w:t>
            </w:r>
            <w:r w:rsidR="000D05C3" w:rsidRPr="00C4492D">
              <w:rPr>
                <w:rFonts w:ascii="Arial"/>
                <w:spacing w:val="-1"/>
                <w:sz w:val="16"/>
                <w:lang w:val="cs-CZ"/>
              </w:rPr>
              <w:t>derm</w:t>
            </w:r>
            <w:r w:rsidR="000D05C3" w:rsidRPr="00C4492D">
              <w:rPr>
                <w:rFonts w:ascii="Arial"/>
                <w:spacing w:val="-1"/>
                <w:sz w:val="16"/>
                <w:lang w:val="cs-CZ"/>
              </w:rPr>
              <w:t>á</w:t>
            </w:r>
            <w:r w:rsidR="000D05C3" w:rsidRPr="00C4492D">
              <w:rPr>
                <w:rFonts w:ascii="Arial"/>
                <w:spacing w:val="-1"/>
                <w:sz w:val="16"/>
                <w:lang w:val="cs-CZ"/>
              </w:rPr>
              <w:t>ln</w:t>
            </w:r>
            <w:r w:rsidR="000D05C3" w:rsidRPr="00C4492D">
              <w:rPr>
                <w:rFonts w:ascii="Arial"/>
                <w:spacing w:val="-1"/>
                <w:sz w:val="16"/>
                <w:lang w:val="cs-CZ"/>
              </w:rPr>
              <w:t>í</w:t>
            </w:r>
            <w:r w:rsidR="000D05C3">
              <w:rPr>
                <w:rFonts w:ascii="Arial"/>
                <w:spacing w:val="-1"/>
                <w:sz w:val="16"/>
                <w:lang w:val="cs-CZ"/>
              </w:rPr>
              <w:t xml:space="preserve"> toxicita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:</w:t>
            </w:r>
            <w:r w:rsidR="000B4D63" w:rsidRPr="00705033">
              <w:rPr>
                <w:rFonts w:ascii="Arial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LD50</w:t>
            </w:r>
            <w:r w:rsidR="000B4D63" w:rsidRPr="00705033">
              <w:rPr>
                <w:rFonts w:ascii="Arial"/>
                <w:spacing w:val="4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z w:val="16"/>
                <w:lang w:val="cs-CZ"/>
              </w:rPr>
              <w:t>=</w:t>
            </w:r>
            <w:r w:rsidR="000D05C3">
              <w:rPr>
                <w:rFonts w:ascii="Times New Roman"/>
                <w:spacing w:val="27"/>
                <w:w w:val="101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2</w:t>
            </w:r>
            <w:r w:rsidR="000D05C3"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504</w:t>
            </w:r>
            <w:r w:rsidR="000B4D63"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z w:val="16"/>
                <w:lang w:val="cs-CZ"/>
              </w:rPr>
              <w:t>mg/kg;</w:t>
            </w:r>
            <w:r w:rsidR="000B4D63"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="000D05C3" w:rsidRPr="00C4492D">
              <w:rPr>
                <w:rFonts w:ascii="Arial"/>
                <w:spacing w:val="-1"/>
                <w:sz w:val="16"/>
                <w:lang w:val="cs-CZ"/>
              </w:rPr>
              <w:t>or</w:t>
            </w:r>
            <w:r w:rsidR="000D05C3" w:rsidRPr="00C4492D">
              <w:rPr>
                <w:rFonts w:ascii="Arial"/>
                <w:spacing w:val="-1"/>
                <w:sz w:val="16"/>
                <w:lang w:val="cs-CZ"/>
              </w:rPr>
              <w:t>á</w:t>
            </w:r>
            <w:r w:rsidR="000D05C3" w:rsidRPr="00C4492D">
              <w:rPr>
                <w:rFonts w:ascii="Arial"/>
                <w:spacing w:val="-1"/>
                <w:sz w:val="16"/>
                <w:lang w:val="cs-CZ"/>
              </w:rPr>
              <w:t>ln</w:t>
            </w:r>
            <w:r w:rsidR="000D05C3" w:rsidRPr="00C4492D">
              <w:rPr>
                <w:rFonts w:ascii="Arial"/>
                <w:spacing w:val="-1"/>
                <w:sz w:val="16"/>
                <w:lang w:val="cs-CZ"/>
              </w:rPr>
              <w:t>í</w:t>
            </w:r>
            <w:r w:rsidR="000D05C3" w:rsidRPr="00C4492D">
              <w:rPr>
                <w:rFonts w:ascii="Arial"/>
                <w:spacing w:val="-1"/>
                <w:sz w:val="16"/>
                <w:lang w:val="cs-CZ"/>
              </w:rPr>
              <w:t xml:space="preserve"> toxicit</w:t>
            </w:r>
            <w:r w:rsidR="000D05C3">
              <w:rPr>
                <w:rFonts w:ascii="Arial"/>
                <w:spacing w:val="-1"/>
                <w:sz w:val="16"/>
                <w:lang w:val="cs-CZ"/>
              </w:rPr>
              <w:t>a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:</w:t>
            </w:r>
            <w:r w:rsidR="000B4D63" w:rsidRPr="00705033">
              <w:rPr>
                <w:rFonts w:ascii="Arial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LD50</w:t>
            </w:r>
            <w:r w:rsidR="000B4D63"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z w:val="16"/>
                <w:lang w:val="cs-CZ"/>
              </w:rPr>
              <w:t>=</w:t>
            </w:r>
            <w:r w:rsidR="000B4D63"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1</w:t>
            </w:r>
            <w:r w:rsidR="000D05C3"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089</w:t>
            </w:r>
            <w:r w:rsidR="000B4D63"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mg/kg</w:t>
            </w:r>
            <w:r w:rsidR="000D05C3">
              <w:rPr>
                <w:rFonts w:ascii="Arial"/>
                <w:sz w:val="16"/>
                <w:lang w:val="cs-CZ"/>
              </w:rPr>
              <w:t xml:space="preserve">,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 xml:space="preserve">STOT </w:t>
            </w:r>
            <w:r w:rsidR="000B4D63" w:rsidRPr="00705033">
              <w:rPr>
                <w:rFonts w:ascii="Arial"/>
                <w:sz w:val="16"/>
                <w:lang w:val="cs-CZ"/>
              </w:rPr>
              <w:t>SE</w:t>
            </w:r>
            <w:r w:rsidR="000B4D63" w:rsidRPr="00705033">
              <w:rPr>
                <w:rFonts w:ascii="Arial"/>
                <w:spacing w:val="2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3;</w:t>
            </w:r>
            <w:r w:rsidR="000B4D63"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H335:</w:t>
            </w:r>
            <w:r w:rsidR="000B4D63"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z w:val="16"/>
                <w:lang w:val="cs-CZ"/>
              </w:rPr>
              <w:t>&gt;=</w:t>
            </w:r>
            <w:r w:rsidR="000B4D63"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z w:val="16"/>
                <w:lang w:val="cs-CZ"/>
              </w:rPr>
              <w:t>5</w:t>
            </w:r>
            <w:r w:rsidR="000D05C3">
              <w:rPr>
                <w:rFonts w:ascii="Arial"/>
                <w:sz w:val="16"/>
                <w:lang w:val="cs-CZ"/>
              </w:rPr>
              <w:t>–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100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3B1CA" w14:textId="77777777" w:rsidR="00185542" w:rsidRPr="00705033" w:rsidRDefault="00185542">
            <w:pPr>
              <w:rPr>
                <w:lang w:val="cs-CZ"/>
              </w:rPr>
            </w:pPr>
          </w:p>
        </w:tc>
      </w:tr>
    </w:tbl>
    <w:p w14:paraId="4FB163B0" w14:textId="77777777" w:rsidR="00185542" w:rsidRPr="00705033" w:rsidRDefault="00185542">
      <w:pPr>
        <w:spacing w:before="7"/>
        <w:rPr>
          <w:rFonts w:ascii="Arial" w:eastAsia="Arial" w:hAnsi="Arial" w:cs="Arial"/>
          <w:b/>
          <w:bCs/>
          <w:sz w:val="29"/>
          <w:szCs w:val="29"/>
          <w:lang w:val="cs-CZ"/>
        </w:rPr>
      </w:pPr>
    </w:p>
    <w:p w14:paraId="634A3DF6" w14:textId="77777777" w:rsidR="00185542" w:rsidRPr="00705033" w:rsidRDefault="00B6566A">
      <w:pPr>
        <w:spacing w:line="20" w:lineRule="atLeast"/>
        <w:ind w:left="116"/>
        <w:rPr>
          <w:rFonts w:ascii="Arial" w:eastAsia="Arial" w:hAnsi="Arial" w:cs="Arial"/>
          <w:sz w:val="2"/>
          <w:szCs w:val="2"/>
          <w:lang w:val="cs-CZ"/>
        </w:rPr>
      </w:pPr>
      <w:r>
        <w:rPr>
          <w:rFonts w:ascii="Arial" w:eastAsia="Arial" w:hAnsi="Arial" w:cs="Arial"/>
          <w:sz w:val="2"/>
          <w:szCs w:val="2"/>
          <w:lang w:val="cs-CZ"/>
        </w:rPr>
      </w:r>
      <w:r>
        <w:rPr>
          <w:rFonts w:ascii="Arial" w:eastAsia="Arial" w:hAnsi="Arial" w:cs="Arial"/>
          <w:sz w:val="2"/>
          <w:szCs w:val="2"/>
          <w:lang w:val="cs-CZ"/>
        </w:rPr>
        <w:pict w14:anchorId="0E1EC543">
          <v:group id="_x0000_s2108" style="width:540.5pt;height:1pt;mso-position-horizontal-relative:char;mso-position-vertical-relative:line" coordsize="10810,20">
            <v:group id="_x0000_s2109" style="position:absolute;left:10;top:10;width:10790;height:2" coordorigin="10,10" coordsize="10790,2">
              <v:shape id="_x0000_s2110" style="position:absolute;left:10;top:10;width:10790;height:2" coordorigin="10,10" coordsize="10790,0" path="m10,10r10790,e" filled="f" strokeweight="1pt">
                <v:path arrowok="t"/>
              </v:shape>
            </v:group>
            <w10:anchorlock/>
          </v:group>
        </w:pict>
      </w:r>
    </w:p>
    <w:p w14:paraId="3237FD34" w14:textId="77777777" w:rsidR="00185542" w:rsidRPr="00705033" w:rsidRDefault="00185542">
      <w:pPr>
        <w:spacing w:line="20" w:lineRule="atLeast"/>
        <w:rPr>
          <w:rFonts w:ascii="Arial" w:eastAsia="Arial" w:hAnsi="Arial" w:cs="Arial"/>
          <w:sz w:val="2"/>
          <w:szCs w:val="2"/>
          <w:lang w:val="cs-CZ"/>
        </w:rPr>
        <w:sectPr w:rsidR="00185542" w:rsidRPr="00705033">
          <w:pgSz w:w="11900" w:h="16820"/>
          <w:pgMar w:top="2640" w:right="380" w:bottom="1200" w:left="440" w:header="835" w:footer="1003" w:gutter="0"/>
          <w:cols w:space="708"/>
        </w:sectPr>
      </w:pPr>
    </w:p>
    <w:p w14:paraId="28F990E1" w14:textId="131953E0" w:rsidR="00185542" w:rsidRPr="00705033" w:rsidRDefault="00FD1016">
      <w:pPr>
        <w:spacing w:before="125"/>
        <w:ind w:left="528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z w:val="17"/>
          <w:lang w:val="cs-CZ"/>
        </w:rPr>
        <w:lastRenderedPageBreak/>
        <w:t>Ozna</w:t>
      </w:r>
      <w:r>
        <w:rPr>
          <w:rFonts w:ascii="Arial"/>
          <w:b/>
          <w:sz w:val="17"/>
          <w:lang w:val="cs-CZ"/>
        </w:rPr>
        <w:t>č</w:t>
      </w:r>
      <w:r>
        <w:rPr>
          <w:rFonts w:ascii="Arial"/>
          <w:b/>
          <w:sz w:val="17"/>
          <w:lang w:val="cs-CZ"/>
        </w:rPr>
        <w:t>ov</w:t>
      </w:r>
      <w:r>
        <w:rPr>
          <w:rFonts w:ascii="Arial"/>
          <w:b/>
          <w:sz w:val="17"/>
          <w:lang w:val="cs-CZ"/>
        </w:rPr>
        <w:t>á</w:t>
      </w:r>
      <w:r>
        <w:rPr>
          <w:rFonts w:ascii="Arial"/>
          <w:b/>
          <w:sz w:val="17"/>
          <w:lang w:val="cs-CZ"/>
        </w:rPr>
        <w:t>n</w:t>
      </w:r>
      <w:r>
        <w:rPr>
          <w:rFonts w:ascii="Arial"/>
          <w:b/>
          <w:sz w:val="17"/>
          <w:lang w:val="cs-CZ"/>
        </w:rPr>
        <w:t>í</w:t>
      </w:r>
      <w:r>
        <w:rPr>
          <w:rFonts w:ascii="Arial"/>
          <w:b/>
          <w:sz w:val="17"/>
          <w:lang w:val="cs-CZ"/>
        </w:rPr>
        <w:t xml:space="preserve"> obsahu podle </w:t>
      </w:r>
      <w:r w:rsidRPr="00FD1016">
        <w:rPr>
          <w:rFonts w:ascii="Arial"/>
          <w:b/>
          <w:spacing w:val="-1"/>
          <w:sz w:val="17"/>
          <w:lang w:val="cs-CZ"/>
        </w:rPr>
        <w:t>Na</w:t>
      </w:r>
      <w:r w:rsidRPr="00FD1016">
        <w:rPr>
          <w:rFonts w:ascii="Arial"/>
          <w:b/>
          <w:spacing w:val="-1"/>
          <w:sz w:val="17"/>
          <w:lang w:val="cs-CZ"/>
        </w:rPr>
        <w:t>ří</w:t>
      </w:r>
      <w:r w:rsidRPr="00FD1016">
        <w:rPr>
          <w:rFonts w:ascii="Arial"/>
          <w:b/>
          <w:spacing w:val="-1"/>
          <w:sz w:val="17"/>
          <w:lang w:val="cs-CZ"/>
        </w:rPr>
        <w:t>zen</w:t>
      </w:r>
      <w:r w:rsidRPr="00FD1016">
        <w:rPr>
          <w:rFonts w:ascii="Arial"/>
          <w:b/>
          <w:spacing w:val="-1"/>
          <w:sz w:val="17"/>
          <w:lang w:val="cs-CZ"/>
        </w:rPr>
        <w:t>í</w:t>
      </w:r>
      <w:r w:rsidRPr="00FD1016">
        <w:rPr>
          <w:rFonts w:ascii="Arial"/>
          <w:b/>
          <w:spacing w:val="-1"/>
          <w:sz w:val="17"/>
          <w:lang w:val="cs-CZ"/>
        </w:rPr>
        <w:t xml:space="preserve"> Evropsk</w:t>
      </w:r>
      <w:r w:rsidRPr="00FD1016">
        <w:rPr>
          <w:rFonts w:ascii="Arial"/>
          <w:b/>
          <w:spacing w:val="-1"/>
          <w:sz w:val="17"/>
          <w:lang w:val="cs-CZ"/>
        </w:rPr>
        <w:t>é</w:t>
      </w:r>
      <w:r w:rsidRPr="00FD1016">
        <w:rPr>
          <w:rFonts w:ascii="Arial"/>
          <w:b/>
          <w:spacing w:val="-1"/>
          <w:sz w:val="17"/>
          <w:lang w:val="cs-CZ"/>
        </w:rPr>
        <w:t xml:space="preserve">ho parlamentu a Rady (ES) </w:t>
      </w:r>
      <w:r w:rsidRPr="00FD1016">
        <w:rPr>
          <w:rFonts w:ascii="Arial"/>
          <w:b/>
          <w:spacing w:val="-1"/>
          <w:sz w:val="17"/>
          <w:lang w:val="cs-CZ"/>
        </w:rPr>
        <w:t>č</w:t>
      </w:r>
      <w:r w:rsidRPr="00FD1016">
        <w:rPr>
          <w:rFonts w:ascii="Arial"/>
          <w:b/>
          <w:spacing w:val="-1"/>
          <w:sz w:val="17"/>
          <w:lang w:val="cs-CZ"/>
        </w:rPr>
        <w:t>. 648/2004 ze dne 31. b</w:t>
      </w:r>
      <w:r w:rsidRPr="00FD1016">
        <w:rPr>
          <w:rFonts w:ascii="Arial"/>
          <w:b/>
          <w:spacing w:val="-1"/>
          <w:sz w:val="17"/>
          <w:lang w:val="cs-CZ"/>
        </w:rPr>
        <w:t>ř</w:t>
      </w:r>
      <w:r w:rsidRPr="00FD1016">
        <w:rPr>
          <w:rFonts w:ascii="Arial"/>
          <w:b/>
          <w:spacing w:val="-1"/>
          <w:sz w:val="17"/>
          <w:lang w:val="cs-CZ"/>
        </w:rPr>
        <w:t xml:space="preserve">ezna 2004 o detergentech </w:t>
      </w:r>
    </w:p>
    <w:p w14:paraId="0937CB2D" w14:textId="482477B7" w:rsidR="00185542" w:rsidRPr="00705033" w:rsidRDefault="000B4D63">
      <w:pPr>
        <w:pStyle w:val="Zkladntext"/>
        <w:spacing w:before="39"/>
        <w:rPr>
          <w:lang w:val="cs-CZ"/>
        </w:rPr>
      </w:pPr>
      <w:r w:rsidRPr="00705033">
        <w:rPr>
          <w:lang w:val="cs-CZ"/>
        </w:rPr>
        <w:t>&lt;</w:t>
      </w:r>
      <w:r w:rsidRPr="00705033">
        <w:rPr>
          <w:spacing w:val="-7"/>
          <w:lang w:val="cs-CZ"/>
        </w:rPr>
        <w:t xml:space="preserve"> </w:t>
      </w:r>
      <w:r w:rsidRPr="00705033">
        <w:rPr>
          <w:lang w:val="cs-CZ"/>
        </w:rPr>
        <w:t>5</w:t>
      </w:r>
      <w:r w:rsidRPr="00705033">
        <w:rPr>
          <w:spacing w:val="-6"/>
          <w:lang w:val="cs-CZ"/>
        </w:rPr>
        <w:t xml:space="preserve"> </w:t>
      </w:r>
      <w:r w:rsidRPr="00705033">
        <w:rPr>
          <w:lang w:val="cs-CZ"/>
        </w:rPr>
        <w:t>%</w:t>
      </w:r>
      <w:r w:rsidRPr="00705033">
        <w:rPr>
          <w:spacing w:val="-6"/>
          <w:lang w:val="cs-CZ"/>
        </w:rPr>
        <w:t xml:space="preserve"> </w:t>
      </w:r>
      <w:r w:rsidR="00E209BD" w:rsidRPr="00E209BD">
        <w:rPr>
          <w:spacing w:val="-1"/>
          <w:lang w:val="cs-CZ"/>
        </w:rPr>
        <w:t>neionogenní</w:t>
      </w:r>
      <w:r w:rsidR="00E209BD">
        <w:rPr>
          <w:spacing w:val="-1"/>
          <w:lang w:val="cs-CZ"/>
        </w:rPr>
        <w:t>ch</w:t>
      </w:r>
      <w:r w:rsidR="00E209BD" w:rsidRPr="00E209BD">
        <w:rPr>
          <w:spacing w:val="-1"/>
          <w:lang w:val="cs-CZ"/>
        </w:rPr>
        <w:t xml:space="preserve"> povrchově aktivní</w:t>
      </w:r>
      <w:r w:rsidR="00E209BD">
        <w:rPr>
          <w:spacing w:val="-1"/>
          <w:lang w:val="cs-CZ"/>
        </w:rPr>
        <w:t>ch</w:t>
      </w:r>
      <w:r w:rsidR="00E209BD" w:rsidRPr="00E209BD">
        <w:rPr>
          <w:spacing w:val="-1"/>
          <w:lang w:val="cs-CZ"/>
        </w:rPr>
        <w:t xml:space="preserve"> lát</w:t>
      </w:r>
      <w:r w:rsidR="00E209BD">
        <w:rPr>
          <w:spacing w:val="-1"/>
          <w:lang w:val="cs-CZ"/>
        </w:rPr>
        <w:t>ek</w:t>
      </w:r>
      <w:r w:rsidRPr="00705033">
        <w:rPr>
          <w:lang w:val="cs-CZ"/>
        </w:rPr>
        <w:t>,</w:t>
      </w:r>
      <w:r w:rsidRPr="00705033">
        <w:rPr>
          <w:spacing w:val="-6"/>
          <w:lang w:val="cs-CZ"/>
        </w:rPr>
        <w:t xml:space="preserve"> </w:t>
      </w:r>
      <w:r w:rsidRPr="00705033">
        <w:rPr>
          <w:lang w:val="cs-CZ"/>
        </w:rPr>
        <w:t>&lt;</w:t>
      </w:r>
      <w:r w:rsidRPr="00705033">
        <w:rPr>
          <w:spacing w:val="-6"/>
          <w:lang w:val="cs-CZ"/>
        </w:rPr>
        <w:t xml:space="preserve"> </w:t>
      </w:r>
      <w:r w:rsidRPr="00705033">
        <w:rPr>
          <w:lang w:val="cs-CZ"/>
        </w:rPr>
        <w:t>5</w:t>
      </w:r>
      <w:r w:rsidRPr="00705033">
        <w:rPr>
          <w:spacing w:val="-6"/>
          <w:lang w:val="cs-CZ"/>
        </w:rPr>
        <w:t xml:space="preserve"> </w:t>
      </w:r>
      <w:r w:rsidRPr="00705033">
        <w:rPr>
          <w:lang w:val="cs-CZ"/>
        </w:rPr>
        <w:t>%</w:t>
      </w:r>
      <w:r w:rsidRPr="00705033">
        <w:rPr>
          <w:spacing w:val="-6"/>
          <w:lang w:val="cs-CZ"/>
        </w:rPr>
        <w:t xml:space="preserve"> </w:t>
      </w:r>
      <w:r w:rsidR="00E209BD" w:rsidRPr="00E209BD">
        <w:rPr>
          <w:spacing w:val="-1"/>
          <w:lang w:val="cs-CZ"/>
        </w:rPr>
        <w:t>aniontov</w:t>
      </w:r>
      <w:r w:rsidR="00E209BD">
        <w:rPr>
          <w:spacing w:val="-1"/>
          <w:lang w:val="cs-CZ"/>
        </w:rPr>
        <w:t xml:space="preserve">ých </w:t>
      </w:r>
      <w:r w:rsidR="00E209BD" w:rsidRPr="00E209BD">
        <w:rPr>
          <w:spacing w:val="-1"/>
          <w:lang w:val="cs-CZ"/>
        </w:rPr>
        <w:t>povrchově aktivní</w:t>
      </w:r>
      <w:r w:rsidR="00E209BD">
        <w:rPr>
          <w:spacing w:val="-1"/>
          <w:lang w:val="cs-CZ"/>
        </w:rPr>
        <w:t>ch</w:t>
      </w:r>
      <w:r w:rsidR="00E209BD" w:rsidRPr="00E209BD">
        <w:rPr>
          <w:spacing w:val="-1"/>
          <w:lang w:val="cs-CZ"/>
        </w:rPr>
        <w:t xml:space="preserve"> lát</w:t>
      </w:r>
      <w:r w:rsidR="00E209BD">
        <w:rPr>
          <w:spacing w:val="-1"/>
          <w:lang w:val="cs-CZ"/>
        </w:rPr>
        <w:t>ek</w:t>
      </w:r>
      <w:r w:rsidRPr="00705033">
        <w:rPr>
          <w:lang w:val="cs-CZ"/>
        </w:rPr>
        <w:t>,</w:t>
      </w:r>
      <w:r w:rsidRPr="00705033">
        <w:rPr>
          <w:spacing w:val="-6"/>
          <w:lang w:val="cs-CZ"/>
        </w:rPr>
        <w:t xml:space="preserve"> </w:t>
      </w:r>
      <w:r w:rsidR="00E209BD" w:rsidRPr="00E209BD">
        <w:rPr>
          <w:spacing w:val="-1"/>
          <w:lang w:val="cs-CZ"/>
        </w:rPr>
        <w:t xml:space="preserve">vůně </w:t>
      </w:r>
      <w:r w:rsidRPr="00705033">
        <w:rPr>
          <w:lang w:val="cs-CZ"/>
        </w:rPr>
        <w:t>(</w:t>
      </w:r>
      <w:r w:rsidR="00E209BD">
        <w:rPr>
          <w:lang w:val="cs-CZ"/>
        </w:rPr>
        <w:t>l</w:t>
      </w:r>
      <w:r w:rsidRPr="00705033">
        <w:rPr>
          <w:lang w:val="cs-CZ"/>
        </w:rPr>
        <w:t>imonen).</w:t>
      </w:r>
    </w:p>
    <w:p w14:paraId="3C7A431B" w14:textId="77777777" w:rsidR="00185542" w:rsidRPr="00705033" w:rsidRDefault="00185542">
      <w:pPr>
        <w:spacing w:before="10"/>
        <w:rPr>
          <w:rFonts w:ascii="Arial" w:eastAsia="Arial" w:hAnsi="Arial" w:cs="Arial"/>
          <w:sz w:val="13"/>
          <w:szCs w:val="13"/>
          <w:lang w:val="cs-CZ"/>
        </w:rPr>
      </w:pPr>
    </w:p>
    <w:p w14:paraId="396D40C5" w14:textId="77777777" w:rsidR="00185542" w:rsidRPr="00705033" w:rsidRDefault="00B6566A">
      <w:pPr>
        <w:spacing w:line="200" w:lineRule="atLeast"/>
        <w:ind w:left="114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sz w:val="20"/>
          <w:szCs w:val="20"/>
          <w:lang w:val="cs-CZ"/>
        </w:rPr>
      </w:r>
      <w:r>
        <w:rPr>
          <w:rFonts w:ascii="Arial" w:eastAsia="Arial" w:hAnsi="Arial" w:cs="Arial"/>
          <w:sz w:val="20"/>
          <w:szCs w:val="20"/>
          <w:lang w:val="cs-CZ"/>
        </w:rPr>
        <w:pict w14:anchorId="1B0AFA1E">
          <v:group id="_x0000_s2104" style="width:542.55pt;height:18.6pt;mso-position-horizontal-relative:char;mso-position-vertical-relative:line" coordsize="10851,372">
            <v:group id="_x0000_s2105" style="position:absolute;left:10;top:10;width:10792;height:352" coordorigin="10,10" coordsize="10792,352">
              <v:shape id="_x0000_s2107" style="position:absolute;left:10;top:10;width:10792;height:352" coordorigin="10,10" coordsize="10792,352" path="m10,10r10792,l10802,362,10,362,10,10xe" filled="f" strokecolor="gray" strokeweight="1pt">
                <v:path arrowok="t"/>
              </v:shape>
              <v:shape id="_x0000_s2106" type="#_x0000_t202" style="position:absolute;width:10851;height:372" filled="f" stroked="f">
                <v:textbox inset="0,0,0,0">
                  <w:txbxContent>
                    <w:p w14:paraId="19958143" w14:textId="23E03BD4" w:rsidR="00185542" w:rsidRPr="00E209BD" w:rsidRDefault="000B4D63">
                      <w:pPr>
                        <w:tabs>
                          <w:tab w:val="left" w:pos="10849"/>
                        </w:tabs>
                        <w:spacing w:before="81"/>
                        <w:ind w:left="1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cs-CZ"/>
                        </w:rPr>
                      </w:pPr>
                      <w:r w:rsidRPr="00E209BD">
                        <w:rPr>
                          <w:rFonts w:ascii="Arial"/>
                          <w:b/>
                          <w:w w:val="10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E209BD">
                        <w:rPr>
                          <w:rFonts w:ascii="Times New Roman"/>
                          <w:b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E209BD">
                        <w:rPr>
                          <w:rFonts w:ascii="Times New Roman"/>
                          <w:b/>
                          <w:spacing w:val="-8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="00E209BD" w:rsidRPr="00E209BD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ODD</w:t>
                      </w:r>
                      <w:r w:rsidR="00E209BD" w:rsidRPr="00E209BD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Í</w:t>
                      </w:r>
                      <w:r w:rsidR="00E209BD" w:rsidRPr="00E209BD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L</w:t>
                      </w:r>
                      <w:r w:rsidRPr="00E209BD">
                        <w:rPr>
                          <w:rFonts w:ascii="Arial"/>
                          <w:b/>
                          <w:spacing w:val="7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E209BD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4:</w:t>
                      </w:r>
                      <w:r w:rsidR="00E209BD" w:rsidRPr="00E209BD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 xml:space="preserve"> Opat</w:t>
                      </w:r>
                      <w:r w:rsidR="00E209BD" w:rsidRPr="00E209BD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ř</w:t>
                      </w:r>
                      <w:r w:rsidR="00E209BD" w:rsidRPr="00E209BD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en</w:t>
                      </w:r>
                      <w:r w:rsidR="00E209BD" w:rsidRPr="00E209BD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í</w:t>
                      </w:r>
                      <w:r w:rsidR="00E209BD" w:rsidRPr="00E209BD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 xml:space="preserve"> prvn</w:t>
                      </w:r>
                      <w:r w:rsidR="00E209BD" w:rsidRPr="00E209BD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í</w:t>
                      </w:r>
                      <w:r w:rsidR="00E209BD" w:rsidRPr="00E209BD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 xml:space="preserve"> pomoci</w:t>
                      </w:r>
                      <w:r w:rsidRPr="00E209BD">
                        <w:rPr>
                          <w:rFonts w:ascii="Arial"/>
                          <w:b/>
                          <w:w w:val="10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E209BD">
                        <w:rPr>
                          <w:rFonts w:ascii="Times New Roman"/>
                          <w:b/>
                          <w:sz w:val="19"/>
                          <w:highlight w:val="lightGray"/>
                          <w:lang w:val="cs-CZ"/>
                        </w:rPr>
                        <w:tab/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F5A96DD" w14:textId="77777777" w:rsidR="00185542" w:rsidRPr="00705033" w:rsidRDefault="00185542">
      <w:pPr>
        <w:spacing w:before="11"/>
        <w:rPr>
          <w:rFonts w:ascii="Arial" w:eastAsia="Arial" w:hAnsi="Arial" w:cs="Arial"/>
          <w:sz w:val="5"/>
          <w:szCs w:val="5"/>
          <w:lang w:val="cs-CZ"/>
        </w:rPr>
      </w:pPr>
    </w:p>
    <w:p w14:paraId="415A7932" w14:textId="71112CB1" w:rsidR="00185542" w:rsidRPr="00705033" w:rsidRDefault="00ED0DA3">
      <w:pPr>
        <w:numPr>
          <w:ilvl w:val="1"/>
          <w:numId w:val="11"/>
        </w:numPr>
        <w:tabs>
          <w:tab w:val="left" w:pos="557"/>
        </w:tabs>
        <w:spacing w:before="82"/>
        <w:ind w:hanging="291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pacing w:val="-1"/>
          <w:sz w:val="17"/>
          <w:u w:val="thick" w:color="000000"/>
          <w:lang w:val="cs-CZ"/>
        </w:rPr>
        <w:t>Popis opat</w:t>
      </w:r>
      <w:r>
        <w:rPr>
          <w:rFonts w:ascii="Arial"/>
          <w:b/>
          <w:spacing w:val="-1"/>
          <w:sz w:val="17"/>
          <w:u w:val="thick" w:color="000000"/>
          <w:lang w:val="cs-CZ"/>
        </w:rPr>
        <w:t>ř</w:t>
      </w:r>
      <w:r>
        <w:rPr>
          <w:rFonts w:ascii="Arial"/>
          <w:b/>
          <w:spacing w:val="-1"/>
          <w:sz w:val="17"/>
          <w:u w:val="thick" w:color="000000"/>
          <w:lang w:val="cs-CZ"/>
        </w:rPr>
        <w:t>en</w:t>
      </w:r>
      <w:r>
        <w:rPr>
          <w:rFonts w:ascii="Arial"/>
          <w:b/>
          <w:spacing w:val="-1"/>
          <w:sz w:val="17"/>
          <w:u w:val="thick" w:color="000000"/>
          <w:lang w:val="cs-CZ"/>
        </w:rPr>
        <w:t>í</w:t>
      </w:r>
      <w:r>
        <w:rPr>
          <w:rFonts w:ascii="Arial"/>
          <w:b/>
          <w:spacing w:val="-1"/>
          <w:sz w:val="17"/>
          <w:u w:val="thick" w:color="000000"/>
          <w:lang w:val="cs-CZ"/>
        </w:rPr>
        <w:t xml:space="preserve"> prvn</w:t>
      </w:r>
      <w:r>
        <w:rPr>
          <w:rFonts w:ascii="Arial"/>
          <w:b/>
          <w:spacing w:val="-1"/>
          <w:sz w:val="17"/>
          <w:u w:val="thick" w:color="000000"/>
          <w:lang w:val="cs-CZ"/>
        </w:rPr>
        <w:t>í</w:t>
      </w:r>
      <w:r>
        <w:rPr>
          <w:rFonts w:ascii="Arial"/>
          <w:b/>
          <w:spacing w:val="-1"/>
          <w:sz w:val="17"/>
          <w:u w:val="thick" w:color="000000"/>
          <w:lang w:val="cs-CZ"/>
        </w:rPr>
        <w:t xml:space="preserve"> pomoci</w:t>
      </w:r>
    </w:p>
    <w:p w14:paraId="46E855FF" w14:textId="222CF4D8" w:rsidR="00185542" w:rsidRPr="00705033" w:rsidRDefault="00ED0DA3">
      <w:pPr>
        <w:spacing w:before="138"/>
        <w:ind w:left="528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pacing w:val="-1"/>
          <w:sz w:val="17"/>
          <w:lang w:val="cs-CZ"/>
        </w:rPr>
        <w:t>Po vdechnut</w:t>
      </w:r>
      <w:r>
        <w:rPr>
          <w:rFonts w:ascii="Arial"/>
          <w:b/>
          <w:spacing w:val="-1"/>
          <w:sz w:val="17"/>
          <w:lang w:val="cs-CZ"/>
        </w:rPr>
        <w:t>í</w:t>
      </w:r>
    </w:p>
    <w:p w14:paraId="5A37E184" w14:textId="6FAAF977" w:rsidR="00185542" w:rsidRPr="00705033" w:rsidRDefault="00C072B1">
      <w:pPr>
        <w:pStyle w:val="Zkladntext"/>
        <w:spacing w:before="23" w:line="264" w:lineRule="auto"/>
        <w:ind w:right="1545"/>
        <w:rPr>
          <w:lang w:val="cs-CZ"/>
        </w:rPr>
      </w:pPr>
      <w:r>
        <w:rPr>
          <w:lang w:val="cs-CZ"/>
        </w:rPr>
        <w:t>Zajistěte čerstvý vzduch</w:t>
      </w:r>
      <w:r w:rsidR="000B4D63" w:rsidRPr="00705033">
        <w:rPr>
          <w:spacing w:val="-1"/>
          <w:lang w:val="cs-CZ"/>
        </w:rPr>
        <w:t>.</w:t>
      </w:r>
      <w:r w:rsidR="000B4D63" w:rsidRPr="00705033">
        <w:rPr>
          <w:spacing w:val="-7"/>
          <w:lang w:val="cs-CZ"/>
        </w:rPr>
        <w:t xml:space="preserve"> </w:t>
      </w:r>
      <w:r>
        <w:rPr>
          <w:spacing w:val="-7"/>
          <w:lang w:val="cs-CZ"/>
        </w:rPr>
        <w:t>Jestliže je dýchání nepravidelné nebo se zastaví</w:t>
      </w:r>
      <w:r w:rsidR="000B4D63" w:rsidRPr="00705033">
        <w:rPr>
          <w:lang w:val="cs-CZ"/>
        </w:rPr>
        <w:t>,</w:t>
      </w:r>
      <w:r w:rsidR="000B4D63" w:rsidRPr="00705033">
        <w:rPr>
          <w:spacing w:val="-6"/>
          <w:lang w:val="cs-CZ"/>
        </w:rPr>
        <w:t xml:space="preserve"> </w:t>
      </w:r>
      <w:r>
        <w:rPr>
          <w:spacing w:val="-1"/>
          <w:lang w:val="cs-CZ"/>
        </w:rPr>
        <w:t xml:space="preserve">přikročte k </w:t>
      </w:r>
      <w:r w:rsidRPr="00C072B1">
        <w:rPr>
          <w:spacing w:val="-1"/>
          <w:lang w:val="cs-CZ"/>
        </w:rPr>
        <w:t>umělé</w:t>
      </w:r>
      <w:r>
        <w:rPr>
          <w:spacing w:val="-1"/>
          <w:lang w:val="cs-CZ"/>
        </w:rPr>
        <w:t>mu</w:t>
      </w:r>
      <w:r w:rsidRPr="00C072B1">
        <w:rPr>
          <w:spacing w:val="-1"/>
          <w:lang w:val="cs-CZ"/>
        </w:rPr>
        <w:t xml:space="preserve"> dýchání</w:t>
      </w:r>
      <w:r w:rsidR="000B4D63" w:rsidRPr="00705033">
        <w:rPr>
          <w:lang w:val="cs-CZ"/>
        </w:rPr>
        <w:t>.</w:t>
      </w:r>
      <w:r w:rsidR="000B4D63" w:rsidRPr="00705033">
        <w:rPr>
          <w:spacing w:val="-7"/>
          <w:lang w:val="cs-CZ"/>
        </w:rPr>
        <w:t xml:space="preserve"> </w:t>
      </w:r>
      <w:r w:rsidR="00245119">
        <w:rPr>
          <w:spacing w:val="-7"/>
          <w:lang w:val="cs-CZ"/>
        </w:rPr>
        <w:t xml:space="preserve">Nezbytné je </w:t>
      </w:r>
      <w:r w:rsidR="00245119" w:rsidRPr="00245119">
        <w:rPr>
          <w:lang w:val="cs-CZ"/>
        </w:rPr>
        <w:t>lékařské ošetření</w:t>
      </w:r>
      <w:r w:rsidR="000B4D63" w:rsidRPr="00705033">
        <w:rPr>
          <w:spacing w:val="-1"/>
          <w:lang w:val="cs-CZ"/>
        </w:rPr>
        <w:t>.</w:t>
      </w:r>
    </w:p>
    <w:p w14:paraId="2CD3628A" w14:textId="5AB77C3E" w:rsidR="00185542" w:rsidRPr="00F15C83" w:rsidRDefault="00F15C83">
      <w:pPr>
        <w:spacing w:before="83"/>
        <w:ind w:left="527"/>
        <w:rPr>
          <w:rFonts w:ascii="Arial" w:eastAsia="Arial" w:hAnsi="Arial" w:cs="Arial"/>
          <w:b/>
          <w:bCs/>
          <w:sz w:val="17"/>
          <w:szCs w:val="17"/>
          <w:lang w:val="cs-CZ"/>
        </w:rPr>
      </w:pPr>
      <w:r w:rsidRPr="00F15C83">
        <w:rPr>
          <w:rFonts w:ascii="Arial" w:eastAsia="Arial" w:hAnsi="Arial" w:cs="Arial"/>
          <w:b/>
          <w:bCs/>
          <w:sz w:val="17"/>
          <w:szCs w:val="17"/>
          <w:lang w:val="cs-CZ"/>
        </w:rPr>
        <w:t>Po styku s kůží</w:t>
      </w:r>
    </w:p>
    <w:p w14:paraId="44781CF4" w14:textId="7B9DFD8B" w:rsidR="00185542" w:rsidRPr="00705033" w:rsidRDefault="00F15C83">
      <w:pPr>
        <w:pStyle w:val="Zkladntext"/>
        <w:spacing w:before="23" w:line="264" w:lineRule="auto"/>
        <w:ind w:left="827" w:right="1590"/>
        <w:rPr>
          <w:lang w:val="cs-CZ"/>
        </w:rPr>
      </w:pPr>
      <w:r>
        <w:rPr>
          <w:lang w:val="cs-CZ"/>
        </w:rPr>
        <w:t xml:space="preserve">Po styku s kůží </w:t>
      </w:r>
      <w:r>
        <w:rPr>
          <w:spacing w:val="-1"/>
          <w:lang w:val="cs-CZ"/>
        </w:rPr>
        <w:t>postižené místo omyjte dostatečným množstvím vody a mýdla</w:t>
      </w:r>
      <w:r w:rsidR="000B4D63" w:rsidRPr="00705033">
        <w:rPr>
          <w:lang w:val="cs-CZ"/>
        </w:rPr>
        <w:t>.</w:t>
      </w:r>
      <w:r w:rsidR="000B4D63" w:rsidRPr="00705033">
        <w:rPr>
          <w:spacing w:val="16"/>
          <w:lang w:val="cs-CZ"/>
        </w:rPr>
        <w:t xml:space="preserve"> </w:t>
      </w:r>
      <w:r w:rsidR="00D05103">
        <w:rPr>
          <w:spacing w:val="16"/>
          <w:lang w:val="cs-CZ"/>
        </w:rPr>
        <w:t>O</w:t>
      </w:r>
      <w:r w:rsidR="00716D7E" w:rsidRPr="00716D7E">
        <w:rPr>
          <w:spacing w:val="-7"/>
          <w:lang w:val="cs-CZ"/>
        </w:rPr>
        <w:t xml:space="preserve">kamžitě </w:t>
      </w:r>
      <w:r w:rsidR="00D05103">
        <w:rPr>
          <w:spacing w:val="-7"/>
          <w:lang w:val="cs-CZ"/>
        </w:rPr>
        <w:t xml:space="preserve">si svlékněte </w:t>
      </w:r>
      <w:r w:rsidR="00716D7E" w:rsidRPr="00716D7E">
        <w:rPr>
          <w:spacing w:val="-7"/>
          <w:lang w:val="cs-CZ"/>
        </w:rPr>
        <w:t>veškeré kontaminované části oděvu</w:t>
      </w:r>
      <w:r w:rsidR="00716D7E" w:rsidRPr="00716D7E">
        <w:rPr>
          <w:spacing w:val="-7"/>
          <w:lang w:val="cs-CZ"/>
        </w:rPr>
        <w:t xml:space="preserve"> </w:t>
      </w:r>
      <w:r w:rsidR="00716D7E">
        <w:rPr>
          <w:spacing w:val="-7"/>
          <w:lang w:val="cs-CZ"/>
        </w:rPr>
        <w:t xml:space="preserve">a </w:t>
      </w:r>
      <w:r w:rsidR="00D05103" w:rsidRPr="00D05103">
        <w:rPr>
          <w:spacing w:val="-1"/>
          <w:lang w:val="cs-CZ"/>
        </w:rPr>
        <w:t>před opětovným použitím je vyp</w:t>
      </w:r>
      <w:r w:rsidR="00D05103">
        <w:rPr>
          <w:spacing w:val="-1"/>
          <w:lang w:val="cs-CZ"/>
        </w:rPr>
        <w:t>erte</w:t>
      </w:r>
      <w:r w:rsidR="000B4D63" w:rsidRPr="00705033">
        <w:rPr>
          <w:lang w:val="cs-CZ"/>
        </w:rPr>
        <w:t>.</w:t>
      </w:r>
      <w:r w:rsidR="000B4D63" w:rsidRPr="00705033">
        <w:rPr>
          <w:spacing w:val="-6"/>
          <w:lang w:val="cs-CZ"/>
        </w:rPr>
        <w:t xml:space="preserve"> </w:t>
      </w:r>
      <w:r w:rsidR="006F4344">
        <w:rPr>
          <w:lang w:val="cs-CZ"/>
        </w:rPr>
        <w:t xml:space="preserve">V případě </w:t>
      </w:r>
      <w:r w:rsidR="006F4344" w:rsidRPr="006F4344">
        <w:rPr>
          <w:lang w:val="cs-CZ"/>
        </w:rPr>
        <w:t>podráždění kůže</w:t>
      </w:r>
      <w:r w:rsidR="000B4D63" w:rsidRPr="00705033">
        <w:rPr>
          <w:spacing w:val="-5"/>
          <w:lang w:val="cs-CZ"/>
        </w:rPr>
        <w:t xml:space="preserve"> </w:t>
      </w:r>
      <w:r w:rsidR="006F4344" w:rsidRPr="006F4344">
        <w:rPr>
          <w:lang w:val="cs-CZ"/>
        </w:rPr>
        <w:t>vyhled</w:t>
      </w:r>
      <w:r w:rsidR="006F4344">
        <w:rPr>
          <w:lang w:val="cs-CZ"/>
        </w:rPr>
        <w:t>ejte</w:t>
      </w:r>
      <w:r w:rsidR="006F4344" w:rsidRPr="006F4344">
        <w:rPr>
          <w:lang w:val="cs-CZ"/>
        </w:rPr>
        <w:t xml:space="preserve"> lékařskou pomoc nebo ošetření</w:t>
      </w:r>
      <w:r w:rsidR="000B4D63" w:rsidRPr="00705033">
        <w:rPr>
          <w:spacing w:val="-1"/>
          <w:lang w:val="cs-CZ"/>
        </w:rPr>
        <w:t>.</w:t>
      </w:r>
    </w:p>
    <w:p w14:paraId="4EFB87CB" w14:textId="4CF21106" w:rsidR="00185542" w:rsidRPr="00705033" w:rsidRDefault="0082694C">
      <w:pPr>
        <w:spacing w:before="83"/>
        <w:ind w:left="527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pacing w:val="-1"/>
          <w:sz w:val="17"/>
          <w:lang w:val="cs-CZ"/>
        </w:rPr>
        <w:t>Po styku s o</w:t>
      </w:r>
      <w:r>
        <w:rPr>
          <w:rFonts w:ascii="Arial"/>
          <w:b/>
          <w:spacing w:val="-1"/>
          <w:sz w:val="17"/>
          <w:lang w:val="cs-CZ"/>
        </w:rPr>
        <w:t>č</w:t>
      </w:r>
      <w:r>
        <w:rPr>
          <w:rFonts w:ascii="Arial"/>
          <w:b/>
          <w:spacing w:val="-1"/>
          <w:sz w:val="17"/>
          <w:lang w:val="cs-CZ"/>
        </w:rPr>
        <w:t>ima</w:t>
      </w:r>
    </w:p>
    <w:p w14:paraId="229557B5" w14:textId="6EE3D5B2" w:rsidR="00185542" w:rsidRPr="00705033" w:rsidRDefault="0082694C">
      <w:pPr>
        <w:pStyle w:val="Zkladntext"/>
        <w:spacing w:before="23" w:line="264" w:lineRule="auto"/>
        <w:ind w:left="827" w:right="1237"/>
        <w:rPr>
          <w:lang w:val="cs-CZ"/>
        </w:rPr>
      </w:pPr>
      <w:r>
        <w:rPr>
          <w:lang w:val="cs-CZ"/>
        </w:rPr>
        <w:t xml:space="preserve">Po kontaktu s očima </w:t>
      </w:r>
      <w:r w:rsidR="004443DA">
        <w:rPr>
          <w:lang w:val="cs-CZ"/>
        </w:rPr>
        <w:t xml:space="preserve">si </w:t>
      </w:r>
      <w:r w:rsidR="004443DA">
        <w:rPr>
          <w:lang w:val="cs-CZ"/>
        </w:rPr>
        <w:t>je dostatečně dlouho oplachujte, přičemž nechte oční víčka otevřená. Hned potom vyhledejte očního lékaře</w:t>
      </w:r>
      <w:r w:rsidR="000B4D63" w:rsidRPr="00705033">
        <w:rPr>
          <w:spacing w:val="-1"/>
          <w:lang w:val="cs-CZ"/>
        </w:rPr>
        <w:t>.</w:t>
      </w:r>
    </w:p>
    <w:p w14:paraId="56526FE1" w14:textId="5FD83503" w:rsidR="00185542" w:rsidRPr="00705033" w:rsidRDefault="004443DA">
      <w:pPr>
        <w:spacing w:before="83"/>
        <w:ind w:left="527"/>
        <w:rPr>
          <w:rFonts w:ascii="Arial" w:eastAsia="Arial" w:hAnsi="Arial" w:cs="Arial"/>
          <w:sz w:val="17"/>
          <w:szCs w:val="17"/>
          <w:lang w:val="cs-CZ"/>
        </w:rPr>
      </w:pPr>
      <w:r w:rsidRPr="004443DA">
        <w:rPr>
          <w:rFonts w:ascii="Arial"/>
          <w:b/>
          <w:spacing w:val="-1"/>
          <w:sz w:val="17"/>
          <w:lang w:val="cs-CZ"/>
        </w:rPr>
        <w:t xml:space="preserve">Po </w:t>
      </w:r>
      <w:r w:rsidRPr="004443DA">
        <w:rPr>
          <w:rFonts w:ascii="Arial"/>
          <w:b/>
          <w:spacing w:val="-1"/>
          <w:sz w:val="17"/>
          <w:lang w:val="cs-CZ"/>
        </w:rPr>
        <w:t>po</w:t>
      </w:r>
      <w:r w:rsidRPr="004443DA">
        <w:rPr>
          <w:rFonts w:ascii="Arial"/>
          <w:b/>
          <w:spacing w:val="-1"/>
          <w:sz w:val="17"/>
          <w:lang w:val="cs-CZ"/>
        </w:rPr>
        <w:t>ž</w:t>
      </w:r>
      <w:r w:rsidRPr="004443DA">
        <w:rPr>
          <w:rFonts w:ascii="Arial"/>
          <w:b/>
          <w:spacing w:val="-1"/>
          <w:sz w:val="17"/>
          <w:lang w:val="cs-CZ"/>
        </w:rPr>
        <w:t>it</w:t>
      </w:r>
      <w:r w:rsidRPr="004443DA">
        <w:rPr>
          <w:rFonts w:ascii="Arial"/>
          <w:b/>
          <w:spacing w:val="-1"/>
          <w:sz w:val="17"/>
          <w:lang w:val="cs-CZ"/>
        </w:rPr>
        <w:t>í</w:t>
      </w:r>
    </w:p>
    <w:p w14:paraId="339ADC43" w14:textId="15714F78" w:rsidR="00185542" w:rsidRPr="00705033" w:rsidRDefault="008B39F1">
      <w:pPr>
        <w:pStyle w:val="Zkladntext"/>
        <w:spacing w:before="18"/>
        <w:ind w:left="827"/>
        <w:rPr>
          <w:lang w:val="cs-CZ"/>
        </w:rPr>
      </w:pPr>
      <w:r>
        <w:rPr>
          <w:spacing w:val="-1"/>
          <w:lang w:val="cs-CZ"/>
        </w:rPr>
        <w:t>Ihned si vypláchněte ústa a vypijte sklenici vody</w:t>
      </w:r>
      <w:r w:rsidR="000B4D63" w:rsidRPr="00705033">
        <w:rPr>
          <w:spacing w:val="-3"/>
          <w:lang w:val="cs-CZ"/>
        </w:rPr>
        <w:t>.</w:t>
      </w:r>
    </w:p>
    <w:p w14:paraId="5700C1CB" w14:textId="6D091D97" w:rsidR="00185542" w:rsidRPr="00705033" w:rsidRDefault="00AD1D87">
      <w:pPr>
        <w:numPr>
          <w:ilvl w:val="1"/>
          <w:numId w:val="11"/>
        </w:numPr>
        <w:tabs>
          <w:tab w:val="left" w:pos="557"/>
        </w:tabs>
        <w:spacing w:before="96"/>
        <w:ind w:hanging="291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z w:val="17"/>
          <w:u w:val="single" w:color="000000"/>
          <w:lang w:val="cs-CZ"/>
        </w:rPr>
        <w:t>Nejv</w:t>
      </w:r>
      <w:r>
        <w:rPr>
          <w:rFonts w:ascii="Arial"/>
          <w:b/>
          <w:sz w:val="17"/>
          <w:u w:val="single" w:color="000000"/>
          <w:lang w:val="cs-CZ"/>
        </w:rPr>
        <w:t>ý</w:t>
      </w:r>
      <w:r>
        <w:rPr>
          <w:rFonts w:ascii="Arial"/>
          <w:b/>
          <w:sz w:val="17"/>
          <w:u w:val="single" w:color="000000"/>
          <w:lang w:val="cs-CZ"/>
        </w:rPr>
        <w:t>znamn</w:t>
      </w:r>
      <w:r>
        <w:rPr>
          <w:rFonts w:ascii="Arial"/>
          <w:b/>
          <w:sz w:val="17"/>
          <w:u w:val="single" w:color="000000"/>
          <w:lang w:val="cs-CZ"/>
        </w:rPr>
        <w:t>ě</w:t>
      </w:r>
      <w:r>
        <w:rPr>
          <w:rFonts w:ascii="Arial"/>
          <w:b/>
          <w:sz w:val="17"/>
          <w:u w:val="single" w:color="000000"/>
          <w:lang w:val="cs-CZ"/>
        </w:rPr>
        <w:t>j</w:t>
      </w:r>
      <w:r>
        <w:rPr>
          <w:rFonts w:ascii="Arial"/>
          <w:b/>
          <w:sz w:val="17"/>
          <w:u w:val="single" w:color="000000"/>
          <w:lang w:val="cs-CZ"/>
        </w:rPr>
        <w:t>ší</w:t>
      </w:r>
      <w:r>
        <w:rPr>
          <w:rFonts w:ascii="Arial"/>
          <w:b/>
          <w:sz w:val="17"/>
          <w:u w:val="single" w:color="000000"/>
          <w:lang w:val="cs-CZ"/>
        </w:rPr>
        <w:t xml:space="preserve"> p</w:t>
      </w:r>
      <w:r>
        <w:rPr>
          <w:rFonts w:ascii="Arial"/>
          <w:b/>
          <w:sz w:val="17"/>
          <w:u w:val="single" w:color="000000"/>
          <w:lang w:val="cs-CZ"/>
        </w:rPr>
        <w:t>ří</w:t>
      </w:r>
      <w:r>
        <w:rPr>
          <w:rFonts w:ascii="Arial"/>
          <w:b/>
          <w:sz w:val="17"/>
          <w:u w:val="single" w:color="000000"/>
          <w:lang w:val="cs-CZ"/>
        </w:rPr>
        <w:t xml:space="preserve">znaky a </w:t>
      </w:r>
      <w:r>
        <w:rPr>
          <w:rFonts w:ascii="Arial"/>
          <w:b/>
          <w:sz w:val="17"/>
          <w:u w:val="single" w:color="000000"/>
          <w:lang w:val="cs-CZ"/>
        </w:rPr>
        <w:t>úč</w:t>
      </w:r>
      <w:r>
        <w:rPr>
          <w:rFonts w:ascii="Arial"/>
          <w:b/>
          <w:sz w:val="17"/>
          <w:u w:val="single" w:color="000000"/>
          <w:lang w:val="cs-CZ"/>
        </w:rPr>
        <w:t>inky</w:t>
      </w:r>
      <w:r w:rsidR="00C30F0D">
        <w:rPr>
          <w:rFonts w:ascii="Arial"/>
          <w:b/>
          <w:sz w:val="17"/>
          <w:u w:val="single" w:color="000000"/>
          <w:lang w:val="cs-CZ"/>
        </w:rPr>
        <w:t>, a</w:t>
      </w:r>
      <w:r w:rsidR="00C30F0D">
        <w:rPr>
          <w:rFonts w:ascii="Arial"/>
          <w:b/>
          <w:sz w:val="17"/>
          <w:u w:val="single" w:color="000000"/>
          <w:lang w:val="cs-CZ"/>
        </w:rPr>
        <w:t>ť</w:t>
      </w:r>
      <w:r w:rsidR="00C30F0D">
        <w:rPr>
          <w:rFonts w:ascii="Arial"/>
          <w:b/>
          <w:sz w:val="17"/>
          <w:u w:val="single" w:color="000000"/>
          <w:lang w:val="cs-CZ"/>
        </w:rPr>
        <w:t xml:space="preserve"> akutn</w:t>
      </w:r>
      <w:r w:rsidR="00C30F0D">
        <w:rPr>
          <w:rFonts w:ascii="Arial"/>
          <w:b/>
          <w:sz w:val="17"/>
          <w:u w:val="single" w:color="000000"/>
          <w:lang w:val="cs-CZ"/>
        </w:rPr>
        <w:t>í</w:t>
      </w:r>
      <w:r w:rsidR="00C30F0D">
        <w:rPr>
          <w:rFonts w:ascii="Arial"/>
          <w:b/>
          <w:sz w:val="17"/>
          <w:u w:val="single" w:color="000000"/>
          <w:lang w:val="cs-CZ"/>
        </w:rPr>
        <w:t>, nebo opo</w:t>
      </w:r>
      <w:r w:rsidR="00C30F0D">
        <w:rPr>
          <w:rFonts w:ascii="Arial"/>
          <w:b/>
          <w:sz w:val="17"/>
          <w:u w:val="single" w:color="000000"/>
          <w:lang w:val="cs-CZ"/>
        </w:rPr>
        <w:t>ž</w:t>
      </w:r>
      <w:r w:rsidR="00C30F0D">
        <w:rPr>
          <w:rFonts w:ascii="Arial"/>
          <w:b/>
          <w:sz w:val="17"/>
          <w:u w:val="single" w:color="000000"/>
          <w:lang w:val="cs-CZ"/>
        </w:rPr>
        <w:t>d</w:t>
      </w:r>
      <w:r w:rsidR="00C30F0D">
        <w:rPr>
          <w:rFonts w:ascii="Arial"/>
          <w:b/>
          <w:sz w:val="17"/>
          <w:u w:val="single" w:color="000000"/>
          <w:lang w:val="cs-CZ"/>
        </w:rPr>
        <w:t>ě</w:t>
      </w:r>
      <w:r w:rsidR="00C30F0D">
        <w:rPr>
          <w:rFonts w:ascii="Arial"/>
          <w:b/>
          <w:sz w:val="17"/>
          <w:u w:val="single" w:color="000000"/>
          <w:lang w:val="cs-CZ"/>
        </w:rPr>
        <w:t>n</w:t>
      </w:r>
      <w:r w:rsidR="00C30F0D">
        <w:rPr>
          <w:rFonts w:ascii="Arial"/>
          <w:b/>
          <w:sz w:val="17"/>
          <w:u w:val="single" w:color="000000"/>
          <w:lang w:val="cs-CZ"/>
        </w:rPr>
        <w:t>é</w:t>
      </w:r>
    </w:p>
    <w:p w14:paraId="53175F36" w14:textId="4A1612A1" w:rsidR="00185542" w:rsidRPr="00705033" w:rsidRDefault="00C30F0D">
      <w:pPr>
        <w:pStyle w:val="Zkladntext"/>
        <w:spacing w:before="29"/>
        <w:rPr>
          <w:lang w:val="cs-CZ"/>
        </w:rPr>
      </w:pPr>
      <w:r>
        <w:rPr>
          <w:spacing w:val="-1"/>
          <w:lang w:val="cs-CZ"/>
        </w:rPr>
        <w:t>K</w:t>
      </w:r>
      <w:r w:rsidRPr="00C30F0D">
        <w:rPr>
          <w:spacing w:val="-1"/>
          <w:lang w:val="cs-CZ"/>
        </w:rPr>
        <w:t xml:space="preserve"> dispozici nejsou žádné informace</w:t>
      </w:r>
      <w:r w:rsidR="000B4D63" w:rsidRPr="00705033">
        <w:rPr>
          <w:spacing w:val="-1"/>
          <w:lang w:val="cs-CZ"/>
        </w:rPr>
        <w:t>.</w:t>
      </w:r>
    </w:p>
    <w:p w14:paraId="42AC8BFC" w14:textId="6F39409F" w:rsidR="00185542" w:rsidRPr="00705033" w:rsidRDefault="00133D38">
      <w:pPr>
        <w:numPr>
          <w:ilvl w:val="1"/>
          <w:numId w:val="11"/>
        </w:numPr>
        <w:tabs>
          <w:tab w:val="left" w:pos="557"/>
        </w:tabs>
        <w:spacing w:before="96"/>
        <w:ind w:hanging="291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z w:val="17"/>
          <w:u w:val="single" w:color="000000"/>
          <w:lang w:val="cs-CZ"/>
        </w:rPr>
        <w:t>Je zapot</w:t>
      </w:r>
      <w:r>
        <w:rPr>
          <w:rFonts w:ascii="Arial"/>
          <w:b/>
          <w:sz w:val="17"/>
          <w:u w:val="single" w:color="000000"/>
          <w:lang w:val="cs-CZ"/>
        </w:rPr>
        <w:t>ř</w:t>
      </w:r>
      <w:r>
        <w:rPr>
          <w:rFonts w:ascii="Arial"/>
          <w:b/>
          <w:sz w:val="17"/>
          <w:u w:val="single" w:color="000000"/>
          <w:lang w:val="cs-CZ"/>
        </w:rPr>
        <w:t>eb</w:t>
      </w:r>
      <w:r>
        <w:rPr>
          <w:rFonts w:ascii="Arial"/>
          <w:b/>
          <w:sz w:val="17"/>
          <w:u w:val="single" w:color="000000"/>
          <w:lang w:val="cs-CZ"/>
        </w:rPr>
        <w:t>í</w:t>
      </w:r>
      <w:r>
        <w:rPr>
          <w:rFonts w:ascii="Arial"/>
          <w:b/>
          <w:sz w:val="17"/>
          <w:u w:val="single" w:color="000000"/>
          <w:lang w:val="cs-CZ"/>
        </w:rPr>
        <w:t xml:space="preserve"> i</w:t>
      </w:r>
      <w:r w:rsidR="000B4D63" w:rsidRPr="00705033">
        <w:rPr>
          <w:rFonts w:ascii="Arial"/>
          <w:b/>
          <w:sz w:val="17"/>
          <w:u w:val="single" w:color="000000"/>
          <w:lang w:val="cs-CZ"/>
        </w:rPr>
        <w:t>ndi</w:t>
      </w:r>
      <w:r>
        <w:rPr>
          <w:rFonts w:ascii="Arial"/>
          <w:b/>
          <w:sz w:val="17"/>
          <w:u w:val="single" w:color="000000"/>
          <w:lang w:val="cs-CZ"/>
        </w:rPr>
        <w:t>kace okam</w:t>
      </w:r>
      <w:r>
        <w:rPr>
          <w:rFonts w:ascii="Arial"/>
          <w:b/>
          <w:sz w:val="17"/>
          <w:u w:val="single" w:color="000000"/>
          <w:lang w:val="cs-CZ"/>
        </w:rPr>
        <w:t>ž</w:t>
      </w:r>
      <w:r>
        <w:rPr>
          <w:rFonts w:ascii="Arial"/>
          <w:b/>
          <w:sz w:val="17"/>
          <w:u w:val="single" w:color="000000"/>
          <w:lang w:val="cs-CZ"/>
        </w:rPr>
        <w:t>it</w:t>
      </w:r>
      <w:r>
        <w:rPr>
          <w:rFonts w:ascii="Arial"/>
          <w:b/>
          <w:sz w:val="17"/>
          <w:u w:val="single" w:color="000000"/>
          <w:lang w:val="cs-CZ"/>
        </w:rPr>
        <w:t>é</w:t>
      </w:r>
      <w:r>
        <w:rPr>
          <w:rFonts w:ascii="Arial"/>
          <w:b/>
          <w:sz w:val="17"/>
          <w:u w:val="single" w:color="000000"/>
          <w:lang w:val="cs-CZ"/>
        </w:rPr>
        <w:t xml:space="preserve">ho </w:t>
      </w:r>
      <w:r w:rsidRPr="00133D38">
        <w:rPr>
          <w:rFonts w:ascii="Arial"/>
          <w:b/>
          <w:sz w:val="17"/>
          <w:u w:val="single" w:color="000000"/>
          <w:lang w:val="cs-CZ"/>
        </w:rPr>
        <w:t>l</w:t>
      </w:r>
      <w:r w:rsidRPr="00133D38">
        <w:rPr>
          <w:rFonts w:ascii="Arial"/>
          <w:b/>
          <w:sz w:val="17"/>
          <w:u w:val="single" w:color="000000"/>
          <w:lang w:val="cs-CZ"/>
        </w:rPr>
        <w:t>é</w:t>
      </w:r>
      <w:r w:rsidRPr="00133D38">
        <w:rPr>
          <w:rFonts w:ascii="Arial"/>
          <w:b/>
          <w:sz w:val="17"/>
          <w:u w:val="single" w:color="000000"/>
          <w:lang w:val="cs-CZ"/>
        </w:rPr>
        <w:t>ka</w:t>
      </w:r>
      <w:r w:rsidRPr="00133D38">
        <w:rPr>
          <w:rFonts w:ascii="Arial"/>
          <w:b/>
          <w:sz w:val="17"/>
          <w:u w:val="single" w:color="000000"/>
          <w:lang w:val="cs-CZ"/>
        </w:rPr>
        <w:t>ř</w:t>
      </w:r>
      <w:r w:rsidRPr="00133D38">
        <w:rPr>
          <w:rFonts w:ascii="Arial"/>
          <w:b/>
          <w:sz w:val="17"/>
          <w:u w:val="single" w:color="000000"/>
          <w:lang w:val="cs-CZ"/>
        </w:rPr>
        <w:t>sk</w:t>
      </w:r>
      <w:r w:rsidRPr="00133D38">
        <w:rPr>
          <w:rFonts w:ascii="Arial"/>
          <w:b/>
          <w:sz w:val="17"/>
          <w:u w:val="single" w:color="000000"/>
          <w:lang w:val="cs-CZ"/>
        </w:rPr>
        <w:t>é</w:t>
      </w:r>
      <w:r>
        <w:rPr>
          <w:rFonts w:ascii="Arial"/>
          <w:b/>
          <w:sz w:val="17"/>
          <w:u w:val="single" w:color="000000"/>
          <w:lang w:val="cs-CZ"/>
        </w:rPr>
        <w:t>ho</w:t>
      </w:r>
      <w:r w:rsidRPr="00133D38">
        <w:rPr>
          <w:rFonts w:ascii="Arial"/>
          <w:b/>
          <w:sz w:val="17"/>
          <w:u w:val="single" w:color="000000"/>
          <w:lang w:val="cs-CZ"/>
        </w:rPr>
        <w:t xml:space="preserve"> o</w:t>
      </w:r>
      <w:r w:rsidRPr="00133D38">
        <w:rPr>
          <w:rFonts w:ascii="Arial"/>
          <w:b/>
          <w:sz w:val="17"/>
          <w:u w:val="single" w:color="000000"/>
          <w:lang w:val="cs-CZ"/>
        </w:rPr>
        <w:t>š</w:t>
      </w:r>
      <w:r w:rsidRPr="00133D38">
        <w:rPr>
          <w:rFonts w:ascii="Arial"/>
          <w:b/>
          <w:sz w:val="17"/>
          <w:u w:val="single" w:color="000000"/>
          <w:lang w:val="cs-CZ"/>
        </w:rPr>
        <w:t>et</w:t>
      </w:r>
      <w:r w:rsidRPr="00133D38">
        <w:rPr>
          <w:rFonts w:ascii="Arial"/>
          <w:b/>
          <w:sz w:val="17"/>
          <w:u w:val="single" w:color="000000"/>
          <w:lang w:val="cs-CZ"/>
        </w:rPr>
        <w:t>ř</w:t>
      </w:r>
      <w:r w:rsidRPr="00133D38">
        <w:rPr>
          <w:rFonts w:ascii="Arial"/>
          <w:b/>
          <w:sz w:val="17"/>
          <w:u w:val="single" w:color="000000"/>
          <w:lang w:val="cs-CZ"/>
        </w:rPr>
        <w:t>en</w:t>
      </w:r>
      <w:r w:rsidRPr="00133D38">
        <w:rPr>
          <w:rFonts w:ascii="Arial"/>
          <w:b/>
          <w:sz w:val="17"/>
          <w:u w:val="single" w:color="000000"/>
          <w:lang w:val="cs-CZ"/>
        </w:rPr>
        <w:t>í</w:t>
      </w:r>
      <w:r w:rsidRPr="00133D38">
        <w:rPr>
          <w:rFonts w:ascii="Arial"/>
          <w:b/>
          <w:sz w:val="17"/>
          <w:u w:val="single" w:color="000000"/>
          <w:lang w:val="cs-CZ"/>
        </w:rPr>
        <w:t xml:space="preserve"> </w:t>
      </w:r>
      <w:r>
        <w:rPr>
          <w:rFonts w:ascii="Arial"/>
          <w:b/>
          <w:sz w:val="17"/>
          <w:u w:val="single" w:color="000000"/>
          <w:lang w:val="cs-CZ"/>
        </w:rPr>
        <w:t xml:space="preserve">a </w:t>
      </w:r>
      <w:r>
        <w:rPr>
          <w:rFonts w:ascii="Arial"/>
          <w:b/>
          <w:spacing w:val="-1"/>
          <w:sz w:val="17"/>
          <w:u w:val="single" w:color="000000"/>
          <w:lang w:val="cs-CZ"/>
        </w:rPr>
        <w:t>zvl</w:t>
      </w:r>
      <w:r>
        <w:rPr>
          <w:rFonts w:ascii="Arial"/>
          <w:b/>
          <w:spacing w:val="-1"/>
          <w:sz w:val="17"/>
          <w:u w:val="single" w:color="000000"/>
          <w:lang w:val="cs-CZ"/>
        </w:rPr>
        <w:t>áš</w:t>
      </w:r>
      <w:r>
        <w:rPr>
          <w:rFonts w:ascii="Arial"/>
          <w:b/>
          <w:spacing w:val="-1"/>
          <w:sz w:val="17"/>
          <w:u w:val="single" w:color="000000"/>
          <w:lang w:val="cs-CZ"/>
        </w:rPr>
        <w:t>tn</w:t>
      </w:r>
      <w:r>
        <w:rPr>
          <w:rFonts w:ascii="Arial"/>
          <w:b/>
          <w:spacing w:val="-1"/>
          <w:sz w:val="17"/>
          <w:u w:val="single" w:color="000000"/>
          <w:lang w:val="cs-CZ"/>
        </w:rPr>
        <w:t>í</w:t>
      </w:r>
      <w:r>
        <w:rPr>
          <w:rFonts w:ascii="Arial"/>
          <w:b/>
          <w:spacing w:val="-1"/>
          <w:sz w:val="17"/>
          <w:u w:val="single" w:color="000000"/>
          <w:lang w:val="cs-CZ"/>
        </w:rPr>
        <w:t>ho re</w:t>
      </w:r>
      <w:r>
        <w:rPr>
          <w:rFonts w:ascii="Arial"/>
          <w:b/>
          <w:spacing w:val="-1"/>
          <w:sz w:val="17"/>
          <w:u w:val="single" w:color="000000"/>
          <w:lang w:val="cs-CZ"/>
        </w:rPr>
        <w:t>ž</w:t>
      </w:r>
      <w:r>
        <w:rPr>
          <w:rFonts w:ascii="Arial"/>
          <w:b/>
          <w:spacing w:val="-1"/>
          <w:sz w:val="17"/>
          <w:u w:val="single" w:color="000000"/>
          <w:lang w:val="cs-CZ"/>
        </w:rPr>
        <w:t>imu</w:t>
      </w:r>
    </w:p>
    <w:p w14:paraId="70831591" w14:textId="1A5CA1D4" w:rsidR="00185542" w:rsidRPr="00705033" w:rsidRDefault="00133D38">
      <w:pPr>
        <w:pStyle w:val="Zkladntext"/>
        <w:spacing w:before="27"/>
        <w:rPr>
          <w:lang w:val="cs-CZ"/>
        </w:rPr>
      </w:pPr>
      <w:r>
        <w:rPr>
          <w:spacing w:val="-2"/>
          <w:lang w:val="cs-CZ"/>
        </w:rPr>
        <w:t xml:space="preserve">Přistupujte </w:t>
      </w:r>
      <w:r w:rsidRPr="00133D38">
        <w:rPr>
          <w:spacing w:val="-1"/>
          <w:lang w:val="cs-CZ"/>
        </w:rPr>
        <w:t>podle příznaků</w:t>
      </w:r>
      <w:r w:rsidR="000B4D63" w:rsidRPr="00705033">
        <w:rPr>
          <w:spacing w:val="-1"/>
          <w:lang w:val="cs-CZ"/>
        </w:rPr>
        <w:t>.</w:t>
      </w:r>
    </w:p>
    <w:p w14:paraId="6FDF3F67" w14:textId="77777777" w:rsidR="00185542" w:rsidRPr="00705033" w:rsidRDefault="00185542">
      <w:pPr>
        <w:spacing w:before="6"/>
        <w:rPr>
          <w:rFonts w:ascii="Arial" w:eastAsia="Arial" w:hAnsi="Arial" w:cs="Arial"/>
          <w:sz w:val="10"/>
          <w:szCs w:val="10"/>
          <w:lang w:val="cs-CZ"/>
        </w:rPr>
      </w:pPr>
    </w:p>
    <w:p w14:paraId="629049A1" w14:textId="77777777" w:rsidR="00185542" w:rsidRPr="00705033" w:rsidRDefault="00B6566A">
      <w:pPr>
        <w:spacing w:line="200" w:lineRule="atLeast"/>
        <w:ind w:left="114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sz w:val="20"/>
          <w:szCs w:val="20"/>
          <w:lang w:val="cs-CZ"/>
        </w:rPr>
      </w:r>
      <w:r>
        <w:rPr>
          <w:rFonts w:ascii="Arial" w:eastAsia="Arial" w:hAnsi="Arial" w:cs="Arial"/>
          <w:sz w:val="20"/>
          <w:szCs w:val="20"/>
          <w:lang w:val="cs-CZ"/>
        </w:rPr>
        <w:pict w14:anchorId="5C5DCCDF">
          <v:group id="_x0000_s2100" style="width:542.55pt;height:18.6pt;mso-position-horizontal-relative:char;mso-position-vertical-relative:line" coordsize="10851,372">
            <v:group id="_x0000_s2101" style="position:absolute;left:10;top:10;width:10792;height:352" coordorigin="10,10" coordsize="10792,352">
              <v:shape id="_x0000_s2103" style="position:absolute;left:10;top:10;width:10792;height:352" coordorigin="10,10" coordsize="10792,352" path="m10,10r10792,l10802,362,10,362,10,10xe" filled="f" strokecolor="gray" strokeweight="1pt">
                <v:path arrowok="t"/>
              </v:shape>
              <v:shape id="_x0000_s2102" type="#_x0000_t202" style="position:absolute;width:10851;height:372" filled="f" stroked="f">
                <v:textbox inset="0,0,0,0">
                  <w:txbxContent>
                    <w:p w14:paraId="0CA84CBA" w14:textId="4BF7C27F" w:rsidR="00185542" w:rsidRPr="00133D38" w:rsidRDefault="000B4D63">
                      <w:pPr>
                        <w:tabs>
                          <w:tab w:val="left" w:pos="10849"/>
                        </w:tabs>
                        <w:spacing w:before="80"/>
                        <w:ind w:left="1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cs-CZ"/>
                        </w:rPr>
                      </w:pPr>
                      <w:r w:rsidRPr="00133D38">
                        <w:rPr>
                          <w:rFonts w:ascii="Arial"/>
                          <w:b/>
                          <w:w w:val="10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133D38">
                        <w:rPr>
                          <w:rFonts w:ascii="Times New Roman"/>
                          <w:b/>
                          <w:sz w:val="19"/>
                          <w:highlight w:val="lightGray"/>
                          <w:lang w:val="cs-CZ"/>
                        </w:rPr>
                        <w:t xml:space="preserve">  </w:t>
                      </w:r>
                      <w:r w:rsidRPr="00133D38">
                        <w:rPr>
                          <w:rFonts w:ascii="Times New Roman"/>
                          <w:b/>
                          <w:spacing w:val="-24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="00133D38" w:rsidRPr="00133D38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ODD</w:t>
                      </w:r>
                      <w:r w:rsidR="00133D38" w:rsidRPr="00133D38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Í</w:t>
                      </w:r>
                      <w:r w:rsidR="00133D38" w:rsidRPr="00133D38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L</w:t>
                      </w:r>
                      <w:r w:rsidRPr="00133D38">
                        <w:rPr>
                          <w:rFonts w:ascii="Arial"/>
                          <w:b/>
                          <w:spacing w:val="10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133D38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5:</w:t>
                      </w:r>
                      <w:r w:rsidR="00133D38" w:rsidRPr="00133D38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 xml:space="preserve"> Protipo</w:t>
                      </w:r>
                      <w:r w:rsidR="00133D38" w:rsidRPr="00133D38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žá</w:t>
                      </w:r>
                      <w:r w:rsidR="00133D38" w:rsidRPr="00133D38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rn</w:t>
                      </w:r>
                      <w:r w:rsidR="00133D38" w:rsidRPr="00133D38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í</w:t>
                      </w:r>
                      <w:r w:rsidR="00133D38" w:rsidRPr="00133D38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 xml:space="preserve"> opat</w:t>
                      </w:r>
                      <w:r w:rsidR="00133D38" w:rsidRPr="00133D38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ř</w:t>
                      </w:r>
                      <w:r w:rsidR="00133D38" w:rsidRPr="00133D38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en</w:t>
                      </w:r>
                      <w:r w:rsidR="00133D38" w:rsidRPr="00133D38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í</w:t>
                      </w:r>
                      <w:r w:rsidRPr="00133D38">
                        <w:rPr>
                          <w:rFonts w:ascii="Arial"/>
                          <w:b/>
                          <w:w w:val="10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133D38">
                        <w:rPr>
                          <w:rFonts w:ascii="Times New Roman"/>
                          <w:b/>
                          <w:sz w:val="19"/>
                          <w:highlight w:val="lightGray"/>
                          <w:lang w:val="cs-CZ"/>
                        </w:rPr>
                        <w:tab/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4657F07" w14:textId="77777777" w:rsidR="00185542" w:rsidRPr="00705033" w:rsidRDefault="00185542">
      <w:pPr>
        <w:spacing w:before="10"/>
        <w:rPr>
          <w:rFonts w:ascii="Arial" w:eastAsia="Arial" w:hAnsi="Arial" w:cs="Arial"/>
          <w:sz w:val="5"/>
          <w:szCs w:val="5"/>
          <w:lang w:val="cs-CZ"/>
        </w:rPr>
      </w:pPr>
    </w:p>
    <w:p w14:paraId="54C70BB4" w14:textId="28BEEA4F" w:rsidR="00185542" w:rsidRPr="00705033" w:rsidRDefault="00550B0D">
      <w:pPr>
        <w:numPr>
          <w:ilvl w:val="1"/>
          <w:numId w:val="10"/>
        </w:numPr>
        <w:tabs>
          <w:tab w:val="left" w:pos="557"/>
        </w:tabs>
        <w:spacing w:before="82"/>
        <w:ind w:hanging="291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z w:val="17"/>
          <w:u w:val="single" w:color="000000"/>
          <w:lang w:val="cs-CZ"/>
        </w:rPr>
        <w:t>Hasi</w:t>
      </w:r>
      <w:r w:rsidR="00412FD0">
        <w:rPr>
          <w:rFonts w:ascii="Arial"/>
          <w:b/>
          <w:sz w:val="17"/>
          <w:u w:val="single" w:color="000000"/>
          <w:lang w:val="cs-CZ"/>
        </w:rPr>
        <w:t>vo</w:t>
      </w:r>
    </w:p>
    <w:p w14:paraId="7318E243" w14:textId="4712B586" w:rsidR="00185542" w:rsidRPr="00705033" w:rsidRDefault="00550B0D">
      <w:pPr>
        <w:spacing w:before="129"/>
        <w:ind w:left="528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z w:val="17"/>
          <w:lang w:val="cs-CZ"/>
        </w:rPr>
        <w:t>Vhodn</w:t>
      </w:r>
      <w:r>
        <w:rPr>
          <w:rFonts w:ascii="Arial"/>
          <w:b/>
          <w:sz w:val="17"/>
          <w:lang w:val="cs-CZ"/>
        </w:rPr>
        <w:t>é</w:t>
      </w:r>
      <w:r>
        <w:rPr>
          <w:rFonts w:ascii="Arial"/>
          <w:b/>
          <w:sz w:val="17"/>
          <w:lang w:val="cs-CZ"/>
        </w:rPr>
        <w:t xml:space="preserve"> </w:t>
      </w:r>
      <w:r w:rsidR="00412FD0">
        <w:rPr>
          <w:rFonts w:ascii="Arial"/>
          <w:b/>
          <w:sz w:val="17"/>
          <w:lang w:val="cs-CZ"/>
        </w:rPr>
        <w:t>hasivo</w:t>
      </w:r>
    </w:p>
    <w:p w14:paraId="1CAD176F" w14:textId="1E4E32A5" w:rsidR="00185542" w:rsidRPr="00705033" w:rsidRDefault="00CF003D">
      <w:pPr>
        <w:pStyle w:val="Zkladntext"/>
        <w:spacing w:before="33"/>
        <w:rPr>
          <w:lang w:val="cs-CZ"/>
        </w:rPr>
      </w:pPr>
      <w:r>
        <w:rPr>
          <w:spacing w:val="-1"/>
          <w:lang w:val="cs-CZ"/>
        </w:rPr>
        <w:t xml:space="preserve">Slaďte protipožární opatření s </w:t>
      </w:r>
      <w:r w:rsidRPr="00CF003D">
        <w:rPr>
          <w:lang w:val="cs-CZ"/>
        </w:rPr>
        <w:t>prostředí</w:t>
      </w:r>
      <w:r>
        <w:rPr>
          <w:lang w:val="cs-CZ"/>
        </w:rPr>
        <w:t xml:space="preserve">m </w:t>
      </w:r>
      <w:r w:rsidR="004B02A0">
        <w:rPr>
          <w:lang w:val="cs-CZ"/>
        </w:rPr>
        <w:t xml:space="preserve">v místě </w:t>
      </w:r>
      <w:r w:rsidRPr="00CF003D">
        <w:rPr>
          <w:lang w:val="cs-CZ"/>
        </w:rPr>
        <w:t>požáru</w:t>
      </w:r>
      <w:r w:rsidR="000B4D63" w:rsidRPr="00705033">
        <w:rPr>
          <w:lang w:val="cs-CZ"/>
        </w:rPr>
        <w:t>.</w:t>
      </w:r>
    </w:p>
    <w:p w14:paraId="3768B0CD" w14:textId="404E4C43" w:rsidR="00185542" w:rsidRPr="00705033" w:rsidRDefault="00581F3F">
      <w:pPr>
        <w:numPr>
          <w:ilvl w:val="1"/>
          <w:numId w:val="10"/>
        </w:numPr>
        <w:tabs>
          <w:tab w:val="left" w:pos="557"/>
        </w:tabs>
        <w:spacing w:before="92"/>
        <w:ind w:hanging="291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z w:val="17"/>
          <w:u w:val="single" w:color="000000"/>
          <w:lang w:val="cs-CZ"/>
        </w:rPr>
        <w:t>Zvl</w:t>
      </w:r>
      <w:r>
        <w:rPr>
          <w:rFonts w:ascii="Arial"/>
          <w:b/>
          <w:sz w:val="17"/>
          <w:u w:val="single" w:color="000000"/>
          <w:lang w:val="cs-CZ"/>
        </w:rPr>
        <w:t>áš</w:t>
      </w:r>
      <w:r>
        <w:rPr>
          <w:rFonts w:ascii="Arial"/>
          <w:b/>
          <w:sz w:val="17"/>
          <w:u w:val="single" w:color="000000"/>
          <w:lang w:val="cs-CZ"/>
        </w:rPr>
        <w:t>tn</w:t>
      </w:r>
      <w:r>
        <w:rPr>
          <w:rFonts w:ascii="Arial"/>
          <w:b/>
          <w:sz w:val="17"/>
          <w:u w:val="single" w:color="000000"/>
          <w:lang w:val="cs-CZ"/>
        </w:rPr>
        <w:t>í</w:t>
      </w:r>
      <w:r>
        <w:rPr>
          <w:rFonts w:ascii="Arial"/>
          <w:b/>
          <w:sz w:val="17"/>
          <w:u w:val="single" w:color="000000"/>
          <w:lang w:val="cs-CZ"/>
        </w:rPr>
        <w:t xml:space="preserve"> rizika </w:t>
      </w:r>
      <w:r w:rsidRPr="00581F3F">
        <w:rPr>
          <w:rFonts w:ascii="Arial"/>
          <w:b/>
          <w:sz w:val="17"/>
          <w:u w:val="single" w:color="000000"/>
          <w:lang w:val="cs-CZ"/>
        </w:rPr>
        <w:t>vypl</w:t>
      </w:r>
      <w:r w:rsidRPr="00581F3F">
        <w:rPr>
          <w:rFonts w:ascii="Arial"/>
          <w:b/>
          <w:sz w:val="17"/>
          <w:u w:val="single" w:color="000000"/>
          <w:lang w:val="cs-CZ"/>
        </w:rPr>
        <w:t>ý</w:t>
      </w:r>
      <w:r w:rsidRPr="00581F3F">
        <w:rPr>
          <w:rFonts w:ascii="Arial"/>
          <w:b/>
          <w:sz w:val="17"/>
          <w:u w:val="single" w:color="000000"/>
          <w:lang w:val="cs-CZ"/>
        </w:rPr>
        <w:t>vaj</w:t>
      </w:r>
      <w:r w:rsidRPr="00581F3F">
        <w:rPr>
          <w:rFonts w:ascii="Arial"/>
          <w:b/>
          <w:sz w:val="17"/>
          <w:u w:val="single" w:color="000000"/>
          <w:lang w:val="cs-CZ"/>
        </w:rPr>
        <w:t>í</w:t>
      </w:r>
      <w:r w:rsidRPr="00581F3F">
        <w:rPr>
          <w:rFonts w:ascii="Arial"/>
          <w:b/>
          <w:sz w:val="17"/>
          <w:u w:val="single" w:color="000000"/>
          <w:lang w:val="cs-CZ"/>
        </w:rPr>
        <w:t>c</w:t>
      </w:r>
      <w:r w:rsidRPr="00581F3F">
        <w:rPr>
          <w:rFonts w:ascii="Arial"/>
          <w:b/>
          <w:sz w:val="17"/>
          <w:u w:val="single" w:color="000000"/>
          <w:lang w:val="cs-CZ"/>
        </w:rPr>
        <w:t>í</w:t>
      </w:r>
      <w:r w:rsidRPr="00581F3F">
        <w:rPr>
          <w:rFonts w:ascii="Arial"/>
          <w:b/>
          <w:sz w:val="17"/>
          <w:u w:val="single" w:color="000000"/>
          <w:lang w:val="cs-CZ"/>
        </w:rPr>
        <w:t xml:space="preserve"> z</w:t>
      </w:r>
      <w:r w:rsidRPr="00581F3F">
        <w:rPr>
          <w:rFonts w:ascii="Arial"/>
          <w:b/>
          <w:sz w:val="17"/>
          <w:u w:val="single" w:color="000000"/>
          <w:lang w:val="cs-CZ"/>
        </w:rPr>
        <w:t xml:space="preserve"> </w:t>
      </w:r>
      <w:r>
        <w:rPr>
          <w:rFonts w:ascii="Arial"/>
          <w:b/>
          <w:sz w:val="17"/>
          <w:u w:val="single" w:color="000000"/>
          <w:lang w:val="cs-CZ"/>
        </w:rPr>
        <w:t>l</w:t>
      </w:r>
      <w:r>
        <w:rPr>
          <w:rFonts w:ascii="Arial"/>
          <w:b/>
          <w:sz w:val="17"/>
          <w:u w:val="single" w:color="000000"/>
          <w:lang w:val="cs-CZ"/>
        </w:rPr>
        <w:t>á</w:t>
      </w:r>
      <w:r>
        <w:rPr>
          <w:rFonts w:ascii="Arial"/>
          <w:b/>
          <w:sz w:val="17"/>
          <w:u w:val="single" w:color="000000"/>
          <w:lang w:val="cs-CZ"/>
        </w:rPr>
        <w:t xml:space="preserve">tky </w:t>
      </w:r>
      <w:r>
        <w:rPr>
          <w:rFonts w:ascii="Arial"/>
          <w:b/>
          <w:sz w:val="17"/>
          <w:u w:val="single" w:color="000000"/>
          <w:lang w:val="cs-CZ"/>
        </w:rPr>
        <w:t>č</w:t>
      </w:r>
      <w:r>
        <w:rPr>
          <w:rFonts w:ascii="Arial"/>
          <w:b/>
          <w:sz w:val="17"/>
          <w:u w:val="single" w:color="000000"/>
          <w:lang w:val="cs-CZ"/>
        </w:rPr>
        <w:t>i sm</w:t>
      </w:r>
      <w:r>
        <w:rPr>
          <w:rFonts w:ascii="Arial"/>
          <w:b/>
          <w:sz w:val="17"/>
          <w:u w:val="single" w:color="000000"/>
          <w:lang w:val="cs-CZ"/>
        </w:rPr>
        <w:t>ě</w:t>
      </w:r>
      <w:r>
        <w:rPr>
          <w:rFonts w:ascii="Arial"/>
          <w:b/>
          <w:sz w:val="17"/>
          <w:u w:val="single" w:color="000000"/>
          <w:lang w:val="cs-CZ"/>
        </w:rPr>
        <w:t>si</w:t>
      </w:r>
    </w:p>
    <w:p w14:paraId="46537A25" w14:textId="6F5667C2" w:rsidR="00185542" w:rsidRPr="00705033" w:rsidRDefault="00581F3F">
      <w:pPr>
        <w:pStyle w:val="Zkladntext"/>
        <w:spacing w:before="33"/>
        <w:rPr>
          <w:lang w:val="cs-CZ"/>
        </w:rPr>
      </w:pPr>
      <w:r>
        <w:rPr>
          <w:spacing w:val="-1"/>
          <w:lang w:val="cs-CZ"/>
        </w:rPr>
        <w:t>N</w:t>
      </w:r>
      <w:r w:rsidRPr="00581F3F">
        <w:rPr>
          <w:spacing w:val="-1"/>
          <w:lang w:val="cs-CZ"/>
        </w:rPr>
        <w:t>ehořlav</w:t>
      </w:r>
      <w:r>
        <w:rPr>
          <w:spacing w:val="-1"/>
          <w:lang w:val="cs-CZ"/>
        </w:rPr>
        <w:t>á</w:t>
      </w:r>
      <w:r w:rsidR="000B4D63" w:rsidRPr="00705033">
        <w:rPr>
          <w:spacing w:val="-1"/>
          <w:lang w:val="cs-CZ"/>
        </w:rPr>
        <w:t>.</w:t>
      </w:r>
    </w:p>
    <w:p w14:paraId="0B81B6D6" w14:textId="5C3634FA" w:rsidR="00185542" w:rsidRPr="00705033" w:rsidRDefault="008C0ED3">
      <w:pPr>
        <w:numPr>
          <w:ilvl w:val="1"/>
          <w:numId w:val="10"/>
        </w:numPr>
        <w:tabs>
          <w:tab w:val="left" w:pos="557"/>
        </w:tabs>
        <w:spacing w:before="92"/>
        <w:ind w:hanging="291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pacing w:val="-1"/>
          <w:sz w:val="17"/>
          <w:u w:val="single" w:color="000000"/>
          <w:lang w:val="cs-CZ"/>
        </w:rPr>
        <w:t xml:space="preserve">Rada pro </w:t>
      </w:r>
      <w:r w:rsidRPr="008C0ED3">
        <w:rPr>
          <w:rFonts w:ascii="Arial"/>
          <w:b/>
          <w:spacing w:val="-1"/>
          <w:sz w:val="17"/>
          <w:u w:val="single" w:color="000000"/>
          <w:lang w:val="cs-CZ"/>
        </w:rPr>
        <w:t>hasi</w:t>
      </w:r>
      <w:r w:rsidRPr="008C0ED3">
        <w:rPr>
          <w:rFonts w:ascii="Arial"/>
          <w:b/>
          <w:spacing w:val="-1"/>
          <w:sz w:val="17"/>
          <w:u w:val="single" w:color="000000"/>
          <w:lang w:val="cs-CZ"/>
        </w:rPr>
        <w:t>č</w:t>
      </w:r>
      <w:r>
        <w:rPr>
          <w:rFonts w:ascii="Arial"/>
          <w:b/>
          <w:spacing w:val="-1"/>
          <w:sz w:val="17"/>
          <w:u w:val="single" w:color="000000"/>
          <w:lang w:val="cs-CZ"/>
        </w:rPr>
        <w:t>e</w:t>
      </w:r>
    </w:p>
    <w:p w14:paraId="0A4FD79C" w14:textId="688FD890" w:rsidR="00185542" w:rsidRPr="00705033" w:rsidRDefault="008C0ED3">
      <w:pPr>
        <w:pStyle w:val="Zkladntext"/>
        <w:spacing w:before="28"/>
        <w:rPr>
          <w:lang w:val="cs-CZ"/>
        </w:rPr>
      </w:pPr>
      <w:r>
        <w:rPr>
          <w:lang w:val="cs-CZ"/>
        </w:rPr>
        <w:t>V případě požáru</w:t>
      </w:r>
      <w:r w:rsidR="000B4D63" w:rsidRPr="00705033">
        <w:rPr>
          <w:lang w:val="cs-CZ"/>
        </w:rPr>
        <w:t>:</w:t>
      </w:r>
      <w:r>
        <w:rPr>
          <w:lang w:val="cs-CZ"/>
        </w:rPr>
        <w:t xml:space="preserve"> Mějte u sebe </w:t>
      </w:r>
      <w:r w:rsidRPr="008C0ED3">
        <w:rPr>
          <w:lang w:val="cs-CZ"/>
        </w:rPr>
        <w:t>přenosný dýchací přístroj</w:t>
      </w:r>
      <w:r w:rsidR="000B4D63" w:rsidRPr="00705033">
        <w:rPr>
          <w:spacing w:val="-1"/>
          <w:lang w:val="cs-CZ"/>
        </w:rPr>
        <w:t>.</w:t>
      </w:r>
    </w:p>
    <w:p w14:paraId="340F2110" w14:textId="23AC3823" w:rsidR="00185542" w:rsidRPr="00705033" w:rsidRDefault="006C05A9">
      <w:pPr>
        <w:spacing w:before="93"/>
        <w:ind w:left="265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pacing w:val="-1"/>
          <w:sz w:val="17"/>
          <w:lang w:val="cs-CZ"/>
        </w:rPr>
        <w:t>Dopl</w:t>
      </w:r>
      <w:r>
        <w:rPr>
          <w:rFonts w:ascii="Arial"/>
          <w:b/>
          <w:spacing w:val="-1"/>
          <w:sz w:val="17"/>
          <w:lang w:val="cs-CZ"/>
        </w:rPr>
        <w:t>ň</w:t>
      </w:r>
      <w:r>
        <w:rPr>
          <w:rFonts w:ascii="Arial"/>
          <w:b/>
          <w:spacing w:val="-1"/>
          <w:sz w:val="17"/>
          <w:lang w:val="cs-CZ"/>
        </w:rPr>
        <w:t>uj</w:t>
      </w:r>
      <w:r>
        <w:rPr>
          <w:rFonts w:ascii="Arial"/>
          <w:b/>
          <w:spacing w:val="-1"/>
          <w:sz w:val="17"/>
          <w:lang w:val="cs-CZ"/>
        </w:rPr>
        <w:t>í</w:t>
      </w:r>
      <w:r>
        <w:rPr>
          <w:rFonts w:ascii="Arial"/>
          <w:b/>
          <w:spacing w:val="-1"/>
          <w:sz w:val="17"/>
          <w:lang w:val="cs-CZ"/>
        </w:rPr>
        <w:t>c</w:t>
      </w:r>
      <w:r>
        <w:rPr>
          <w:rFonts w:ascii="Arial"/>
          <w:b/>
          <w:spacing w:val="-1"/>
          <w:sz w:val="17"/>
          <w:lang w:val="cs-CZ"/>
        </w:rPr>
        <w:t>í</w:t>
      </w:r>
      <w:r>
        <w:rPr>
          <w:rFonts w:ascii="Arial"/>
          <w:b/>
          <w:spacing w:val="-1"/>
          <w:sz w:val="17"/>
          <w:lang w:val="cs-CZ"/>
        </w:rPr>
        <w:t xml:space="preserve"> informace</w:t>
      </w:r>
    </w:p>
    <w:p w14:paraId="43742ECA" w14:textId="26D8F81A" w:rsidR="00185542" w:rsidRPr="00705033" w:rsidRDefault="006C05A9">
      <w:pPr>
        <w:pStyle w:val="Zkladntext"/>
        <w:spacing w:before="26" w:line="264" w:lineRule="auto"/>
        <w:ind w:right="1545"/>
        <w:rPr>
          <w:lang w:val="cs-CZ"/>
        </w:rPr>
      </w:pPr>
      <w:r>
        <w:rPr>
          <w:lang w:val="cs-CZ"/>
        </w:rPr>
        <w:t xml:space="preserve">Proti plynům, parám a mlze zasáhněte proudem vody. Kontaminovanou vodu určenou k hašení </w:t>
      </w:r>
      <w:r w:rsidR="002C2ECF">
        <w:rPr>
          <w:lang w:val="cs-CZ"/>
        </w:rPr>
        <w:t xml:space="preserve">uchovávejte zvlášť. </w:t>
      </w:r>
      <w:r w:rsidR="002C2ECF">
        <w:rPr>
          <w:spacing w:val="-1"/>
          <w:lang w:val="cs-CZ"/>
        </w:rPr>
        <w:t>Zabraňte průniku do odpadní nebo povrchové vody</w:t>
      </w:r>
      <w:r w:rsidR="000B4D63" w:rsidRPr="00705033">
        <w:rPr>
          <w:spacing w:val="-1"/>
          <w:lang w:val="cs-CZ"/>
        </w:rPr>
        <w:t>.</w:t>
      </w:r>
    </w:p>
    <w:p w14:paraId="5B33DC44" w14:textId="77777777" w:rsidR="00185542" w:rsidRPr="00705033" w:rsidRDefault="00185542">
      <w:pPr>
        <w:spacing w:before="8"/>
        <w:rPr>
          <w:rFonts w:ascii="Arial" w:eastAsia="Arial" w:hAnsi="Arial" w:cs="Arial"/>
          <w:sz w:val="8"/>
          <w:szCs w:val="8"/>
          <w:lang w:val="cs-CZ"/>
        </w:rPr>
      </w:pPr>
    </w:p>
    <w:p w14:paraId="6F95F138" w14:textId="77777777" w:rsidR="00185542" w:rsidRPr="00705033" w:rsidRDefault="00B6566A">
      <w:pPr>
        <w:spacing w:line="200" w:lineRule="atLeast"/>
        <w:ind w:left="114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sz w:val="20"/>
          <w:szCs w:val="20"/>
          <w:lang w:val="cs-CZ"/>
        </w:rPr>
      </w:r>
      <w:r>
        <w:rPr>
          <w:rFonts w:ascii="Arial" w:eastAsia="Arial" w:hAnsi="Arial" w:cs="Arial"/>
          <w:sz w:val="20"/>
          <w:szCs w:val="20"/>
          <w:lang w:val="cs-CZ"/>
        </w:rPr>
        <w:pict w14:anchorId="52555CDE">
          <v:group id="_x0000_s2096" style="width:542.55pt;height:18pt;mso-position-horizontal-relative:char;mso-position-vertical-relative:line" coordsize="10851,360">
            <v:group id="_x0000_s2097" style="position:absolute;left:10;top:10;width:10792;height:340" coordorigin="10,10" coordsize="10792,340">
              <v:shape id="_x0000_s2099" style="position:absolute;left:10;top:10;width:10792;height:340" coordorigin="10,10" coordsize="10792,340" path="m10,10r10792,l10802,350,10,350,10,10xe" filled="f" strokecolor="gray" strokeweight="1pt">
                <v:path arrowok="t"/>
              </v:shape>
              <v:shape id="_x0000_s2098" type="#_x0000_t202" style="position:absolute;width:10851;height:360" filled="f" stroked="f">
                <v:textbox inset="0,0,0,0">
                  <w:txbxContent>
                    <w:p w14:paraId="6215EA05" w14:textId="799FDAA7" w:rsidR="00185542" w:rsidRPr="000951C6" w:rsidRDefault="000B4D63">
                      <w:pPr>
                        <w:tabs>
                          <w:tab w:val="left" w:pos="10849"/>
                        </w:tabs>
                        <w:spacing w:before="81"/>
                        <w:ind w:left="1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cs-CZ"/>
                        </w:rPr>
                      </w:pPr>
                      <w:r w:rsidRPr="000951C6">
                        <w:rPr>
                          <w:rFonts w:ascii="Arial"/>
                          <w:b/>
                          <w:w w:val="10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0951C6">
                        <w:rPr>
                          <w:rFonts w:ascii="Times New Roman"/>
                          <w:b/>
                          <w:sz w:val="19"/>
                          <w:highlight w:val="lightGray"/>
                          <w:lang w:val="cs-CZ"/>
                        </w:rPr>
                        <w:t xml:space="preserve">  </w:t>
                      </w:r>
                      <w:r w:rsidRPr="000951C6">
                        <w:rPr>
                          <w:rFonts w:ascii="Times New Roman"/>
                          <w:b/>
                          <w:spacing w:val="-24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="000951C6" w:rsidRPr="000951C6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ODD</w:t>
                      </w:r>
                      <w:r w:rsidR="000951C6" w:rsidRPr="000951C6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Í</w:t>
                      </w:r>
                      <w:r w:rsidR="000951C6" w:rsidRPr="000951C6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L</w:t>
                      </w:r>
                      <w:r w:rsidRPr="000951C6">
                        <w:rPr>
                          <w:rFonts w:ascii="Arial"/>
                          <w:b/>
                          <w:spacing w:val="9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0951C6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6:</w:t>
                      </w:r>
                      <w:r w:rsidR="000951C6" w:rsidRPr="000951C6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 xml:space="preserve"> Opat</w:t>
                      </w:r>
                      <w:r w:rsidR="000951C6" w:rsidRPr="000951C6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ř</w:t>
                      </w:r>
                      <w:r w:rsidR="000951C6" w:rsidRPr="000951C6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en</w:t>
                      </w:r>
                      <w:r w:rsidR="000951C6" w:rsidRPr="000951C6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í</w:t>
                      </w:r>
                      <w:r w:rsidR="000951C6" w:rsidRPr="000951C6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 xml:space="preserve"> proti n</w:t>
                      </w:r>
                      <w:r w:rsidR="000951C6" w:rsidRPr="000951C6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á</w:t>
                      </w:r>
                      <w:r w:rsidR="000951C6" w:rsidRPr="000951C6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hodn</w:t>
                      </w:r>
                      <w:r w:rsidR="000951C6" w:rsidRPr="000951C6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é</w:t>
                      </w:r>
                      <w:r w:rsidR="000951C6" w:rsidRPr="000951C6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 xml:space="preserve">mu </w:t>
                      </w:r>
                      <w:r w:rsidR="000951C6" w:rsidRPr="000951C6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ú</w:t>
                      </w:r>
                      <w:r w:rsidR="000951C6" w:rsidRPr="000951C6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niku</w:t>
                      </w:r>
                      <w:r w:rsidRPr="000951C6">
                        <w:rPr>
                          <w:rFonts w:ascii="Arial"/>
                          <w:b/>
                          <w:w w:val="10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0951C6">
                        <w:rPr>
                          <w:rFonts w:ascii="Times New Roman"/>
                          <w:b/>
                          <w:sz w:val="19"/>
                          <w:highlight w:val="lightGray"/>
                          <w:lang w:val="cs-CZ"/>
                        </w:rPr>
                        <w:tab/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653ED59" w14:textId="77777777" w:rsidR="00185542" w:rsidRPr="00705033" w:rsidRDefault="00185542">
      <w:pPr>
        <w:spacing w:before="8"/>
        <w:rPr>
          <w:rFonts w:ascii="Arial" w:eastAsia="Arial" w:hAnsi="Arial" w:cs="Arial"/>
          <w:sz w:val="7"/>
          <w:szCs w:val="7"/>
          <w:lang w:val="cs-CZ"/>
        </w:rPr>
      </w:pPr>
    </w:p>
    <w:p w14:paraId="3CC560D9" w14:textId="14246D93" w:rsidR="00185542" w:rsidRPr="00705033" w:rsidRDefault="00930CB1">
      <w:pPr>
        <w:numPr>
          <w:ilvl w:val="1"/>
          <w:numId w:val="9"/>
        </w:numPr>
        <w:tabs>
          <w:tab w:val="left" w:pos="557"/>
        </w:tabs>
        <w:spacing w:before="82" w:line="329" w:lineRule="auto"/>
        <w:ind w:right="4491" w:hanging="263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z w:val="17"/>
          <w:u w:val="single" w:color="000000"/>
          <w:lang w:val="cs-CZ"/>
        </w:rPr>
        <w:t>Osobn</w:t>
      </w:r>
      <w:r>
        <w:rPr>
          <w:rFonts w:ascii="Arial"/>
          <w:b/>
          <w:sz w:val="17"/>
          <w:u w:val="single" w:color="000000"/>
          <w:lang w:val="cs-CZ"/>
        </w:rPr>
        <w:t>í</w:t>
      </w:r>
      <w:r>
        <w:rPr>
          <w:rFonts w:ascii="Arial"/>
          <w:b/>
          <w:sz w:val="17"/>
          <w:u w:val="single" w:color="000000"/>
          <w:lang w:val="cs-CZ"/>
        </w:rPr>
        <w:t xml:space="preserve"> </w:t>
      </w:r>
      <w:r w:rsidRPr="00930CB1">
        <w:rPr>
          <w:rFonts w:ascii="Arial"/>
          <w:b/>
          <w:sz w:val="17"/>
          <w:u w:val="single" w:color="000000"/>
          <w:lang w:val="cs-CZ"/>
        </w:rPr>
        <w:t>bezpe</w:t>
      </w:r>
      <w:r w:rsidRPr="00930CB1">
        <w:rPr>
          <w:rFonts w:ascii="Arial"/>
          <w:b/>
          <w:sz w:val="17"/>
          <w:u w:val="single" w:color="000000"/>
          <w:lang w:val="cs-CZ"/>
        </w:rPr>
        <w:t>č</w:t>
      </w:r>
      <w:r w:rsidRPr="00930CB1">
        <w:rPr>
          <w:rFonts w:ascii="Arial"/>
          <w:b/>
          <w:sz w:val="17"/>
          <w:u w:val="single" w:color="000000"/>
          <w:lang w:val="cs-CZ"/>
        </w:rPr>
        <w:t>nostn</w:t>
      </w:r>
      <w:r w:rsidRPr="00930CB1">
        <w:rPr>
          <w:rFonts w:ascii="Arial"/>
          <w:b/>
          <w:sz w:val="17"/>
          <w:u w:val="single" w:color="000000"/>
          <w:lang w:val="cs-CZ"/>
        </w:rPr>
        <w:t>í</w:t>
      </w:r>
      <w:r w:rsidRPr="00930CB1">
        <w:rPr>
          <w:rFonts w:ascii="Arial"/>
          <w:b/>
          <w:sz w:val="17"/>
          <w:u w:val="single" w:color="000000"/>
          <w:lang w:val="cs-CZ"/>
        </w:rPr>
        <w:t xml:space="preserve"> opat</w:t>
      </w:r>
      <w:r w:rsidRPr="00930CB1">
        <w:rPr>
          <w:rFonts w:ascii="Arial"/>
          <w:b/>
          <w:sz w:val="17"/>
          <w:u w:val="single" w:color="000000"/>
          <w:lang w:val="cs-CZ"/>
        </w:rPr>
        <w:t>ř</w:t>
      </w:r>
      <w:r w:rsidRPr="00930CB1">
        <w:rPr>
          <w:rFonts w:ascii="Arial"/>
          <w:b/>
          <w:sz w:val="17"/>
          <w:u w:val="single" w:color="000000"/>
          <w:lang w:val="cs-CZ"/>
        </w:rPr>
        <w:t>en</w:t>
      </w:r>
      <w:r w:rsidRPr="00930CB1">
        <w:rPr>
          <w:rFonts w:ascii="Arial"/>
          <w:b/>
          <w:sz w:val="17"/>
          <w:u w:val="single" w:color="000000"/>
          <w:lang w:val="cs-CZ"/>
        </w:rPr>
        <w:t>í</w:t>
      </w:r>
      <w:r w:rsidR="000B4D63" w:rsidRPr="00705033">
        <w:rPr>
          <w:rFonts w:ascii="Arial"/>
          <w:b/>
          <w:sz w:val="17"/>
          <w:u w:val="single" w:color="000000"/>
          <w:lang w:val="cs-CZ"/>
        </w:rPr>
        <w:t>,</w:t>
      </w:r>
      <w:r w:rsidR="000B4D63" w:rsidRPr="00705033">
        <w:rPr>
          <w:rFonts w:ascii="Arial"/>
          <w:b/>
          <w:spacing w:val="18"/>
          <w:sz w:val="17"/>
          <w:u w:val="single" w:color="000000"/>
          <w:lang w:val="cs-CZ"/>
        </w:rPr>
        <w:t xml:space="preserve"> </w:t>
      </w:r>
      <w:r w:rsidR="00BF2B34">
        <w:rPr>
          <w:rFonts w:ascii="Arial"/>
          <w:b/>
          <w:sz w:val="17"/>
          <w:u w:val="single" w:color="000000"/>
          <w:lang w:val="cs-CZ"/>
        </w:rPr>
        <w:t>ochrann</w:t>
      </w:r>
      <w:r w:rsidR="00BF2B34">
        <w:rPr>
          <w:rFonts w:ascii="Arial"/>
          <w:b/>
          <w:sz w:val="17"/>
          <w:u w:val="single" w:color="000000"/>
          <w:lang w:val="cs-CZ"/>
        </w:rPr>
        <w:t>é</w:t>
      </w:r>
      <w:r>
        <w:rPr>
          <w:rFonts w:ascii="Arial"/>
          <w:b/>
          <w:sz w:val="17"/>
          <w:u w:val="single" w:color="000000"/>
          <w:lang w:val="cs-CZ"/>
        </w:rPr>
        <w:t xml:space="preserve"> prost</w:t>
      </w:r>
      <w:r>
        <w:rPr>
          <w:rFonts w:ascii="Arial"/>
          <w:b/>
          <w:sz w:val="17"/>
          <w:u w:val="single" w:color="000000"/>
          <w:lang w:val="cs-CZ"/>
        </w:rPr>
        <w:t>ř</w:t>
      </w:r>
      <w:r>
        <w:rPr>
          <w:rFonts w:ascii="Arial"/>
          <w:b/>
          <w:sz w:val="17"/>
          <w:u w:val="single" w:color="000000"/>
          <w:lang w:val="cs-CZ"/>
        </w:rPr>
        <w:t xml:space="preserve">edky a </w:t>
      </w:r>
      <w:r>
        <w:rPr>
          <w:rFonts w:ascii="Arial"/>
          <w:b/>
          <w:spacing w:val="-1"/>
          <w:sz w:val="17"/>
          <w:u w:val="single" w:color="000000"/>
          <w:lang w:val="cs-CZ"/>
        </w:rPr>
        <w:t>nouzov</w:t>
      </w:r>
      <w:r>
        <w:rPr>
          <w:rFonts w:ascii="Arial"/>
          <w:b/>
          <w:spacing w:val="-1"/>
          <w:sz w:val="17"/>
          <w:u w:val="single" w:color="000000"/>
          <w:lang w:val="cs-CZ"/>
        </w:rPr>
        <w:t>é</w:t>
      </w:r>
      <w:r>
        <w:rPr>
          <w:rFonts w:ascii="Arial"/>
          <w:b/>
          <w:spacing w:val="-1"/>
          <w:sz w:val="17"/>
          <w:u w:val="single" w:color="000000"/>
          <w:lang w:val="cs-CZ"/>
        </w:rPr>
        <w:t xml:space="preserve"> postupy</w:t>
      </w:r>
      <w:r w:rsidR="000B4D63" w:rsidRPr="00705033">
        <w:rPr>
          <w:rFonts w:ascii="Times New Roman"/>
          <w:b/>
          <w:spacing w:val="21"/>
          <w:w w:val="102"/>
          <w:sz w:val="17"/>
          <w:lang w:val="cs-CZ"/>
        </w:rPr>
        <w:t xml:space="preserve"> </w:t>
      </w:r>
      <w:r>
        <w:rPr>
          <w:rFonts w:ascii="Arial"/>
          <w:b/>
          <w:sz w:val="17"/>
          <w:lang w:val="cs-CZ"/>
        </w:rPr>
        <w:t>V</w:t>
      </w:r>
      <w:r>
        <w:rPr>
          <w:rFonts w:ascii="Arial"/>
          <w:b/>
          <w:sz w:val="17"/>
          <w:lang w:val="cs-CZ"/>
        </w:rPr>
        <w:t>š</w:t>
      </w:r>
      <w:r w:rsidRPr="00930CB1">
        <w:rPr>
          <w:rFonts w:ascii="Arial"/>
          <w:b/>
          <w:sz w:val="17"/>
          <w:lang w:val="cs-CZ"/>
        </w:rPr>
        <w:t>eobecn</w:t>
      </w:r>
      <w:r w:rsidRPr="00930CB1">
        <w:rPr>
          <w:rFonts w:ascii="Arial"/>
          <w:b/>
          <w:sz w:val="17"/>
          <w:lang w:val="cs-CZ"/>
        </w:rPr>
        <w:t>á</w:t>
      </w:r>
      <w:r w:rsidRPr="00930CB1">
        <w:rPr>
          <w:rFonts w:ascii="Arial"/>
          <w:b/>
          <w:sz w:val="17"/>
          <w:lang w:val="cs-CZ"/>
        </w:rPr>
        <w:t xml:space="preserve"> opat</w:t>
      </w:r>
      <w:r w:rsidRPr="00930CB1">
        <w:rPr>
          <w:rFonts w:ascii="Arial"/>
          <w:b/>
          <w:sz w:val="17"/>
          <w:lang w:val="cs-CZ"/>
        </w:rPr>
        <w:t>ř</w:t>
      </w:r>
      <w:r w:rsidRPr="00930CB1">
        <w:rPr>
          <w:rFonts w:ascii="Arial"/>
          <w:b/>
          <w:sz w:val="17"/>
          <w:lang w:val="cs-CZ"/>
        </w:rPr>
        <w:t>en</w:t>
      </w:r>
      <w:r w:rsidRPr="00930CB1">
        <w:rPr>
          <w:rFonts w:ascii="Arial"/>
          <w:b/>
          <w:sz w:val="17"/>
          <w:lang w:val="cs-CZ"/>
        </w:rPr>
        <w:t>í</w:t>
      </w:r>
    </w:p>
    <w:p w14:paraId="467F31DF" w14:textId="4436F476" w:rsidR="00185542" w:rsidRPr="00705033" w:rsidRDefault="00C55D86" w:rsidP="00C55D86">
      <w:pPr>
        <w:pStyle w:val="Zkladntext"/>
        <w:spacing w:line="175" w:lineRule="exact"/>
        <w:ind w:left="827"/>
        <w:rPr>
          <w:lang w:val="cs-CZ"/>
        </w:rPr>
      </w:pPr>
      <w:r>
        <w:rPr>
          <w:lang w:val="cs-CZ"/>
        </w:rPr>
        <w:t xml:space="preserve">Zajistěte přiměřené </w:t>
      </w:r>
      <w:r w:rsidRPr="00C55D86">
        <w:rPr>
          <w:lang w:val="cs-CZ"/>
        </w:rPr>
        <w:t>větrání</w:t>
      </w:r>
      <w:r w:rsidR="000B4D63" w:rsidRPr="00705033">
        <w:rPr>
          <w:lang w:val="cs-CZ"/>
        </w:rPr>
        <w:t>.</w:t>
      </w:r>
      <w:r w:rsidR="000B4D63" w:rsidRPr="00705033">
        <w:rPr>
          <w:spacing w:val="-7"/>
          <w:lang w:val="cs-CZ"/>
        </w:rPr>
        <w:t xml:space="preserve"> </w:t>
      </w:r>
      <w:r>
        <w:rPr>
          <w:spacing w:val="-1"/>
          <w:lang w:val="cs-CZ"/>
        </w:rPr>
        <w:t>Nevdechujte plyn, dým, výpary, aerosol. Vyhýbejte se styku s kůží, očima a oděvem</w:t>
      </w:r>
      <w:r w:rsidR="006E7F14">
        <w:rPr>
          <w:spacing w:val="-1"/>
          <w:lang w:val="cs-CZ"/>
        </w:rPr>
        <w:t>. Používejte osobní ochranné prostředky a pomůcky</w:t>
      </w:r>
      <w:r w:rsidR="000B4D63" w:rsidRPr="00705033">
        <w:rPr>
          <w:spacing w:val="-1"/>
          <w:lang w:val="cs-CZ"/>
        </w:rPr>
        <w:t>.</w:t>
      </w:r>
    </w:p>
    <w:p w14:paraId="18A9099D" w14:textId="44273AB2" w:rsidR="00185542" w:rsidRPr="00705033" w:rsidRDefault="00024B28">
      <w:pPr>
        <w:numPr>
          <w:ilvl w:val="1"/>
          <w:numId w:val="9"/>
        </w:numPr>
        <w:tabs>
          <w:tab w:val="left" w:pos="557"/>
        </w:tabs>
        <w:spacing w:before="105"/>
        <w:ind w:left="556" w:hanging="291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z w:val="17"/>
          <w:u w:val="single" w:color="000000"/>
          <w:lang w:val="cs-CZ"/>
        </w:rPr>
        <w:t>Opat</w:t>
      </w:r>
      <w:r>
        <w:rPr>
          <w:rFonts w:ascii="Arial"/>
          <w:b/>
          <w:sz w:val="17"/>
          <w:u w:val="single" w:color="000000"/>
          <w:lang w:val="cs-CZ"/>
        </w:rPr>
        <w:t>ř</w:t>
      </w:r>
      <w:r>
        <w:rPr>
          <w:rFonts w:ascii="Arial"/>
          <w:b/>
          <w:sz w:val="17"/>
          <w:u w:val="single" w:color="000000"/>
          <w:lang w:val="cs-CZ"/>
        </w:rPr>
        <w:t>en</w:t>
      </w:r>
      <w:r>
        <w:rPr>
          <w:rFonts w:ascii="Arial"/>
          <w:b/>
          <w:sz w:val="17"/>
          <w:u w:val="single" w:color="000000"/>
          <w:lang w:val="cs-CZ"/>
        </w:rPr>
        <w:t>í</w:t>
      </w:r>
      <w:r>
        <w:rPr>
          <w:rFonts w:ascii="Arial"/>
          <w:b/>
          <w:sz w:val="17"/>
          <w:u w:val="single" w:color="000000"/>
          <w:lang w:val="cs-CZ"/>
        </w:rPr>
        <w:t xml:space="preserve"> k ochran</w:t>
      </w:r>
      <w:r>
        <w:rPr>
          <w:rFonts w:ascii="Arial"/>
          <w:b/>
          <w:sz w:val="17"/>
          <w:u w:val="single" w:color="000000"/>
          <w:lang w:val="cs-CZ"/>
        </w:rPr>
        <w:t>ě</w:t>
      </w:r>
      <w:r>
        <w:rPr>
          <w:rFonts w:ascii="Arial"/>
          <w:b/>
          <w:sz w:val="17"/>
          <w:u w:val="single" w:color="000000"/>
          <w:lang w:val="cs-CZ"/>
        </w:rPr>
        <w:t xml:space="preserve"> </w:t>
      </w:r>
      <w:r>
        <w:rPr>
          <w:rFonts w:ascii="Arial"/>
          <w:b/>
          <w:sz w:val="17"/>
          <w:u w:val="single" w:color="000000"/>
          <w:lang w:val="cs-CZ"/>
        </w:rPr>
        <w:t>ž</w:t>
      </w:r>
      <w:r>
        <w:rPr>
          <w:rFonts w:ascii="Arial"/>
          <w:b/>
          <w:sz w:val="17"/>
          <w:u w:val="single" w:color="000000"/>
          <w:lang w:val="cs-CZ"/>
        </w:rPr>
        <w:t>ivotn</w:t>
      </w:r>
      <w:r>
        <w:rPr>
          <w:rFonts w:ascii="Arial"/>
          <w:b/>
          <w:sz w:val="17"/>
          <w:u w:val="single" w:color="000000"/>
          <w:lang w:val="cs-CZ"/>
        </w:rPr>
        <w:t>í</w:t>
      </w:r>
      <w:r>
        <w:rPr>
          <w:rFonts w:ascii="Arial"/>
          <w:b/>
          <w:sz w:val="17"/>
          <w:u w:val="single" w:color="000000"/>
          <w:lang w:val="cs-CZ"/>
        </w:rPr>
        <w:t>ho prost</w:t>
      </w:r>
      <w:r>
        <w:rPr>
          <w:rFonts w:ascii="Arial"/>
          <w:b/>
          <w:sz w:val="17"/>
          <w:u w:val="single" w:color="000000"/>
          <w:lang w:val="cs-CZ"/>
        </w:rPr>
        <w:t>ř</w:t>
      </w:r>
      <w:r>
        <w:rPr>
          <w:rFonts w:ascii="Arial"/>
          <w:b/>
          <w:sz w:val="17"/>
          <w:u w:val="single" w:color="000000"/>
          <w:lang w:val="cs-CZ"/>
        </w:rPr>
        <w:t>ed</w:t>
      </w:r>
      <w:r>
        <w:rPr>
          <w:rFonts w:ascii="Arial"/>
          <w:b/>
          <w:sz w:val="17"/>
          <w:u w:val="single" w:color="000000"/>
          <w:lang w:val="cs-CZ"/>
        </w:rPr>
        <w:t>í</w:t>
      </w:r>
    </w:p>
    <w:p w14:paraId="27E27818" w14:textId="6F00C191" w:rsidR="00185542" w:rsidRPr="00705033" w:rsidRDefault="007778E8">
      <w:pPr>
        <w:pStyle w:val="Zkladntext"/>
        <w:spacing w:before="16"/>
        <w:ind w:left="827"/>
        <w:rPr>
          <w:lang w:val="cs-CZ"/>
        </w:rPr>
      </w:pPr>
      <w:r>
        <w:rPr>
          <w:spacing w:val="-1"/>
          <w:lang w:val="cs-CZ"/>
        </w:rPr>
        <w:t xml:space="preserve">Zabraňte průniku do povrchové </w:t>
      </w:r>
      <w:r w:rsidR="00EA3D18">
        <w:rPr>
          <w:spacing w:val="-1"/>
          <w:lang w:val="cs-CZ"/>
        </w:rPr>
        <w:t xml:space="preserve">vody </w:t>
      </w:r>
      <w:r>
        <w:rPr>
          <w:spacing w:val="-1"/>
          <w:lang w:val="cs-CZ"/>
        </w:rPr>
        <w:t xml:space="preserve">nebo </w:t>
      </w:r>
      <w:r w:rsidR="00EA3D18">
        <w:rPr>
          <w:spacing w:val="-1"/>
          <w:lang w:val="cs-CZ"/>
        </w:rPr>
        <w:t>kanalizace</w:t>
      </w:r>
      <w:r w:rsidR="000B4D63" w:rsidRPr="00705033">
        <w:rPr>
          <w:spacing w:val="-1"/>
          <w:lang w:val="cs-CZ"/>
        </w:rPr>
        <w:t>.</w:t>
      </w:r>
    </w:p>
    <w:p w14:paraId="36260311" w14:textId="0C7040C3" w:rsidR="00185542" w:rsidRPr="00705033" w:rsidRDefault="001A1B8E">
      <w:pPr>
        <w:numPr>
          <w:ilvl w:val="1"/>
          <w:numId w:val="9"/>
        </w:numPr>
        <w:tabs>
          <w:tab w:val="left" w:pos="557"/>
        </w:tabs>
        <w:spacing w:before="96" w:line="347" w:lineRule="auto"/>
        <w:ind w:right="5921" w:hanging="263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z w:val="17"/>
          <w:u w:val="single" w:color="000000"/>
          <w:lang w:val="cs-CZ"/>
        </w:rPr>
        <w:t>Zp</w:t>
      </w:r>
      <w:r>
        <w:rPr>
          <w:rFonts w:ascii="Arial"/>
          <w:b/>
          <w:sz w:val="17"/>
          <w:u w:val="single" w:color="000000"/>
          <w:lang w:val="cs-CZ"/>
        </w:rPr>
        <w:t>ů</w:t>
      </w:r>
      <w:r>
        <w:rPr>
          <w:rFonts w:ascii="Arial"/>
          <w:b/>
          <w:sz w:val="17"/>
          <w:u w:val="single" w:color="000000"/>
          <w:lang w:val="cs-CZ"/>
        </w:rPr>
        <w:t>soby a l</w:t>
      </w:r>
      <w:r>
        <w:rPr>
          <w:rFonts w:ascii="Arial"/>
          <w:b/>
          <w:sz w:val="17"/>
          <w:u w:val="single" w:color="000000"/>
          <w:lang w:val="cs-CZ"/>
        </w:rPr>
        <w:t>á</w:t>
      </w:r>
      <w:r>
        <w:rPr>
          <w:rFonts w:ascii="Arial"/>
          <w:b/>
          <w:sz w:val="17"/>
          <w:u w:val="single" w:color="000000"/>
          <w:lang w:val="cs-CZ"/>
        </w:rPr>
        <w:t>tky k zadr</w:t>
      </w:r>
      <w:r>
        <w:rPr>
          <w:rFonts w:ascii="Arial"/>
          <w:b/>
          <w:sz w:val="17"/>
          <w:u w:val="single" w:color="000000"/>
          <w:lang w:val="cs-CZ"/>
        </w:rPr>
        <w:t>ž</w:t>
      </w:r>
      <w:r>
        <w:rPr>
          <w:rFonts w:ascii="Arial"/>
          <w:b/>
          <w:sz w:val="17"/>
          <w:u w:val="single" w:color="000000"/>
          <w:lang w:val="cs-CZ"/>
        </w:rPr>
        <w:t>en</w:t>
      </w:r>
      <w:r>
        <w:rPr>
          <w:rFonts w:ascii="Arial"/>
          <w:b/>
          <w:sz w:val="17"/>
          <w:u w:val="single" w:color="000000"/>
          <w:lang w:val="cs-CZ"/>
        </w:rPr>
        <w:t>í</w:t>
      </w:r>
      <w:r>
        <w:rPr>
          <w:rFonts w:ascii="Arial"/>
          <w:b/>
          <w:sz w:val="17"/>
          <w:u w:val="single" w:color="000000"/>
          <w:lang w:val="cs-CZ"/>
        </w:rPr>
        <w:t xml:space="preserve"> a </w:t>
      </w:r>
      <w:r>
        <w:rPr>
          <w:rFonts w:ascii="Arial"/>
          <w:b/>
          <w:sz w:val="17"/>
          <w:u w:val="single" w:color="000000"/>
          <w:lang w:val="cs-CZ"/>
        </w:rPr>
        <w:t>č</w:t>
      </w:r>
      <w:r>
        <w:rPr>
          <w:rFonts w:ascii="Arial"/>
          <w:b/>
          <w:sz w:val="17"/>
          <w:u w:val="single" w:color="000000"/>
          <w:lang w:val="cs-CZ"/>
        </w:rPr>
        <w:t>i</w:t>
      </w:r>
      <w:r>
        <w:rPr>
          <w:rFonts w:ascii="Arial"/>
          <w:b/>
          <w:sz w:val="17"/>
          <w:u w:val="single" w:color="000000"/>
          <w:lang w:val="cs-CZ"/>
        </w:rPr>
        <w:t>š</w:t>
      </w:r>
      <w:r>
        <w:rPr>
          <w:rFonts w:ascii="Arial"/>
          <w:b/>
          <w:sz w:val="17"/>
          <w:u w:val="single" w:color="000000"/>
          <w:lang w:val="cs-CZ"/>
        </w:rPr>
        <w:t>t</w:t>
      </w:r>
      <w:r>
        <w:rPr>
          <w:rFonts w:ascii="Arial"/>
          <w:b/>
          <w:sz w:val="17"/>
          <w:u w:val="single" w:color="000000"/>
          <w:lang w:val="cs-CZ"/>
        </w:rPr>
        <w:t>ě</w:t>
      </w:r>
      <w:r>
        <w:rPr>
          <w:rFonts w:ascii="Arial"/>
          <w:b/>
          <w:sz w:val="17"/>
          <w:u w:val="single" w:color="000000"/>
          <w:lang w:val="cs-CZ"/>
        </w:rPr>
        <w:t>n</w:t>
      </w:r>
      <w:r>
        <w:rPr>
          <w:rFonts w:ascii="Arial"/>
          <w:b/>
          <w:sz w:val="17"/>
          <w:u w:val="single" w:color="000000"/>
          <w:lang w:val="cs-CZ"/>
        </w:rPr>
        <w:t>í</w:t>
      </w:r>
      <w:r w:rsidR="000B4D63" w:rsidRPr="00705033">
        <w:rPr>
          <w:rFonts w:ascii="Times New Roman"/>
          <w:b/>
          <w:spacing w:val="21"/>
          <w:w w:val="102"/>
          <w:sz w:val="17"/>
          <w:lang w:val="cs-CZ"/>
        </w:rPr>
        <w:t xml:space="preserve"> </w:t>
      </w:r>
      <w:r w:rsidR="007D575C">
        <w:rPr>
          <w:rFonts w:ascii="Arial"/>
          <w:b/>
          <w:sz w:val="17"/>
          <w:lang w:val="cs-CZ"/>
        </w:rPr>
        <w:t>Dal</w:t>
      </w:r>
      <w:r w:rsidR="007D575C">
        <w:rPr>
          <w:rFonts w:ascii="Arial"/>
          <w:b/>
          <w:sz w:val="17"/>
          <w:lang w:val="cs-CZ"/>
        </w:rPr>
        <w:t>ší</w:t>
      </w:r>
      <w:r w:rsidR="007D575C">
        <w:rPr>
          <w:rFonts w:ascii="Arial"/>
          <w:b/>
          <w:sz w:val="17"/>
          <w:lang w:val="cs-CZ"/>
        </w:rPr>
        <w:t xml:space="preserve"> informace</w:t>
      </w:r>
    </w:p>
    <w:p w14:paraId="07AE0D17" w14:textId="37D4A1E8" w:rsidR="00185542" w:rsidRPr="00705033" w:rsidRDefault="000B4D63" w:rsidP="00FE5ECD">
      <w:pPr>
        <w:pStyle w:val="Zkladntext"/>
        <w:spacing w:line="185" w:lineRule="exact"/>
        <w:ind w:left="827"/>
        <w:rPr>
          <w:lang w:val="cs-CZ"/>
        </w:rPr>
      </w:pPr>
      <w:r w:rsidRPr="00705033">
        <w:rPr>
          <w:lang w:val="cs-CZ"/>
        </w:rPr>
        <w:t>Absorb</w:t>
      </w:r>
      <w:r w:rsidR="005E7395">
        <w:rPr>
          <w:spacing w:val="-7"/>
          <w:lang w:val="cs-CZ"/>
        </w:rPr>
        <w:t xml:space="preserve">ovat pomocí látek se schopností vázat </w:t>
      </w:r>
      <w:r w:rsidR="005E7395">
        <w:rPr>
          <w:spacing w:val="-1"/>
          <w:lang w:val="cs-CZ"/>
        </w:rPr>
        <w:t>kapaliny</w:t>
      </w:r>
      <w:r w:rsidRPr="00705033">
        <w:rPr>
          <w:spacing w:val="-6"/>
          <w:lang w:val="cs-CZ"/>
        </w:rPr>
        <w:t xml:space="preserve"> </w:t>
      </w:r>
      <w:r w:rsidRPr="00705033">
        <w:rPr>
          <w:lang w:val="cs-CZ"/>
        </w:rPr>
        <w:t>(</w:t>
      </w:r>
      <w:r w:rsidR="00380371">
        <w:rPr>
          <w:lang w:val="cs-CZ"/>
        </w:rPr>
        <w:t>písek</w:t>
      </w:r>
      <w:r w:rsidRPr="00705033">
        <w:rPr>
          <w:lang w:val="cs-CZ"/>
        </w:rPr>
        <w:t>,</w:t>
      </w:r>
      <w:r w:rsidRPr="00705033">
        <w:rPr>
          <w:spacing w:val="-7"/>
          <w:lang w:val="cs-CZ"/>
        </w:rPr>
        <w:t xml:space="preserve"> </w:t>
      </w:r>
      <w:r w:rsidR="00380371">
        <w:rPr>
          <w:spacing w:val="-1"/>
          <w:lang w:val="cs-CZ"/>
        </w:rPr>
        <w:t>křemelina</w:t>
      </w:r>
      <w:r w:rsidRPr="00705033">
        <w:rPr>
          <w:spacing w:val="-1"/>
          <w:lang w:val="cs-CZ"/>
        </w:rPr>
        <w:t>,</w:t>
      </w:r>
      <w:r w:rsidRPr="00705033">
        <w:rPr>
          <w:spacing w:val="-6"/>
          <w:lang w:val="cs-CZ"/>
        </w:rPr>
        <w:t xml:space="preserve"> </w:t>
      </w:r>
      <w:r w:rsidR="005E7395">
        <w:rPr>
          <w:spacing w:val="-6"/>
          <w:lang w:val="cs-CZ"/>
        </w:rPr>
        <w:t xml:space="preserve">pojivo schopné vázat kyseliny </w:t>
      </w:r>
      <w:r w:rsidR="00380371">
        <w:rPr>
          <w:spacing w:val="-1"/>
          <w:lang w:val="cs-CZ"/>
        </w:rPr>
        <w:t>nebo univerzální pojivo</w:t>
      </w:r>
      <w:r w:rsidRPr="00705033">
        <w:rPr>
          <w:spacing w:val="-1"/>
          <w:lang w:val="cs-CZ"/>
        </w:rPr>
        <w:t>)</w:t>
      </w:r>
      <w:r w:rsidR="005E7395">
        <w:rPr>
          <w:spacing w:val="-1"/>
          <w:lang w:val="cs-CZ"/>
        </w:rPr>
        <w:t xml:space="preserve">. </w:t>
      </w:r>
      <w:r w:rsidR="00594C00">
        <w:rPr>
          <w:spacing w:val="-1"/>
          <w:lang w:val="cs-CZ"/>
        </w:rPr>
        <w:t xml:space="preserve">S obnovenými látkami zacházejte podle předpisů v oddíle o </w:t>
      </w:r>
      <w:r w:rsidR="00594C00" w:rsidRPr="00594C00">
        <w:rPr>
          <w:spacing w:val="-1"/>
          <w:lang w:val="cs-CZ"/>
        </w:rPr>
        <w:t>likvidac</w:t>
      </w:r>
      <w:r w:rsidR="00594C00">
        <w:rPr>
          <w:spacing w:val="-1"/>
          <w:lang w:val="cs-CZ"/>
        </w:rPr>
        <w:t xml:space="preserve">i </w:t>
      </w:r>
      <w:r w:rsidR="00594C00" w:rsidRPr="00594C00">
        <w:rPr>
          <w:spacing w:val="-1"/>
          <w:lang w:val="cs-CZ"/>
        </w:rPr>
        <w:t>odpadu</w:t>
      </w:r>
      <w:r w:rsidRPr="00705033">
        <w:rPr>
          <w:spacing w:val="-1"/>
          <w:lang w:val="cs-CZ"/>
        </w:rPr>
        <w:t>.</w:t>
      </w:r>
    </w:p>
    <w:p w14:paraId="3B38D431" w14:textId="67E2A548" w:rsidR="00185542" w:rsidRPr="00705033" w:rsidRDefault="00E75335">
      <w:pPr>
        <w:numPr>
          <w:ilvl w:val="1"/>
          <w:numId w:val="9"/>
        </w:numPr>
        <w:tabs>
          <w:tab w:val="left" w:pos="557"/>
        </w:tabs>
        <w:spacing w:before="97"/>
        <w:ind w:left="556" w:hanging="291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pacing w:val="-1"/>
          <w:sz w:val="17"/>
          <w:u w:val="single" w:color="000000"/>
          <w:lang w:val="cs-CZ"/>
        </w:rPr>
        <w:t>Odkazy na dal</w:t>
      </w:r>
      <w:r>
        <w:rPr>
          <w:rFonts w:ascii="Arial"/>
          <w:b/>
          <w:spacing w:val="-1"/>
          <w:sz w:val="17"/>
          <w:u w:val="single" w:color="000000"/>
          <w:lang w:val="cs-CZ"/>
        </w:rPr>
        <w:t>ší</w:t>
      </w:r>
      <w:r>
        <w:rPr>
          <w:rFonts w:ascii="Arial"/>
          <w:b/>
          <w:spacing w:val="-1"/>
          <w:sz w:val="17"/>
          <w:u w:val="single" w:color="000000"/>
          <w:lang w:val="cs-CZ"/>
        </w:rPr>
        <w:t xml:space="preserve"> odd</w:t>
      </w:r>
      <w:r>
        <w:rPr>
          <w:rFonts w:ascii="Arial"/>
          <w:b/>
          <w:spacing w:val="-1"/>
          <w:sz w:val="17"/>
          <w:u w:val="single" w:color="000000"/>
          <w:lang w:val="cs-CZ"/>
        </w:rPr>
        <w:t>í</w:t>
      </w:r>
      <w:r>
        <w:rPr>
          <w:rFonts w:ascii="Arial"/>
          <w:b/>
          <w:spacing w:val="-1"/>
          <w:sz w:val="17"/>
          <w:u w:val="single" w:color="000000"/>
          <w:lang w:val="cs-CZ"/>
        </w:rPr>
        <w:t>ly</w:t>
      </w:r>
    </w:p>
    <w:p w14:paraId="0E31356B" w14:textId="3DAB907E" w:rsidR="00185542" w:rsidRPr="00705033" w:rsidRDefault="00E75335">
      <w:pPr>
        <w:pStyle w:val="Zkladntext"/>
        <w:spacing w:before="23"/>
        <w:ind w:left="827"/>
        <w:rPr>
          <w:lang w:val="cs-CZ"/>
        </w:rPr>
      </w:pPr>
      <w:r>
        <w:rPr>
          <w:lang w:val="cs-CZ"/>
        </w:rPr>
        <w:t>Bezpečné zacházení</w:t>
      </w:r>
      <w:r w:rsidR="000B4D63" w:rsidRPr="00705033">
        <w:rPr>
          <w:spacing w:val="-1"/>
          <w:lang w:val="cs-CZ"/>
        </w:rPr>
        <w:t>:</w:t>
      </w:r>
      <w:r w:rsidR="000B4D63" w:rsidRPr="00705033">
        <w:rPr>
          <w:spacing w:val="-5"/>
          <w:lang w:val="cs-CZ"/>
        </w:rPr>
        <w:t xml:space="preserve"> </w:t>
      </w:r>
      <w:r>
        <w:rPr>
          <w:lang w:val="cs-CZ"/>
        </w:rPr>
        <w:t xml:space="preserve">viz oddíl </w:t>
      </w:r>
      <w:r w:rsidR="000B4D63" w:rsidRPr="00705033">
        <w:rPr>
          <w:lang w:val="cs-CZ"/>
        </w:rPr>
        <w:t>7</w:t>
      </w:r>
    </w:p>
    <w:p w14:paraId="10DB06A4" w14:textId="4514D5B2" w:rsidR="00185542" w:rsidRPr="00705033" w:rsidRDefault="00E75335">
      <w:pPr>
        <w:pStyle w:val="Zkladntext"/>
        <w:spacing w:before="21" w:line="264" w:lineRule="auto"/>
        <w:ind w:left="827" w:right="5994"/>
        <w:rPr>
          <w:lang w:val="cs-CZ"/>
        </w:rPr>
      </w:pPr>
      <w:r w:rsidRPr="00E75335">
        <w:rPr>
          <w:lang w:val="cs-CZ"/>
        </w:rPr>
        <w:t xml:space="preserve">Osobní </w:t>
      </w:r>
      <w:r w:rsidRPr="00E75335">
        <w:rPr>
          <w:lang w:val="cs-CZ"/>
        </w:rPr>
        <w:t>ochranné prostředky</w:t>
      </w:r>
      <w:r>
        <w:rPr>
          <w:lang w:val="cs-CZ"/>
        </w:rPr>
        <w:t xml:space="preserve"> a pomůcky</w:t>
      </w:r>
      <w:r w:rsidR="000B4D63" w:rsidRPr="00705033">
        <w:rPr>
          <w:spacing w:val="-1"/>
          <w:lang w:val="cs-CZ"/>
        </w:rPr>
        <w:t>:</w:t>
      </w:r>
      <w:r>
        <w:rPr>
          <w:spacing w:val="-1"/>
          <w:lang w:val="cs-CZ"/>
        </w:rPr>
        <w:t xml:space="preserve"> viz oddíl</w:t>
      </w:r>
      <w:r w:rsidR="000B4D63" w:rsidRPr="00705033">
        <w:rPr>
          <w:spacing w:val="-7"/>
          <w:lang w:val="cs-CZ"/>
        </w:rPr>
        <w:t xml:space="preserve"> </w:t>
      </w:r>
      <w:r w:rsidR="000B4D63" w:rsidRPr="00705033">
        <w:rPr>
          <w:lang w:val="cs-CZ"/>
        </w:rPr>
        <w:t>8</w:t>
      </w:r>
      <w:r w:rsidR="000B4D63" w:rsidRPr="00705033">
        <w:rPr>
          <w:rFonts w:ascii="Times New Roman"/>
          <w:spacing w:val="23"/>
          <w:w w:val="99"/>
          <w:lang w:val="cs-CZ"/>
        </w:rPr>
        <w:t xml:space="preserve"> </w:t>
      </w:r>
      <w:r w:rsidR="00594C00">
        <w:rPr>
          <w:spacing w:val="-1"/>
          <w:lang w:val="cs-CZ"/>
        </w:rPr>
        <w:t>Likvidace</w:t>
      </w:r>
      <w:r w:rsidR="000B4D63" w:rsidRPr="00705033">
        <w:rPr>
          <w:spacing w:val="-1"/>
          <w:lang w:val="cs-CZ"/>
        </w:rPr>
        <w:t>:</w:t>
      </w:r>
      <w:r w:rsidR="000B4D63" w:rsidRPr="00705033">
        <w:rPr>
          <w:spacing w:val="-7"/>
          <w:lang w:val="cs-CZ"/>
        </w:rPr>
        <w:t xml:space="preserve"> </w:t>
      </w:r>
      <w:r w:rsidR="00594C00">
        <w:rPr>
          <w:lang w:val="cs-CZ"/>
        </w:rPr>
        <w:t xml:space="preserve">viz oddíl </w:t>
      </w:r>
      <w:r w:rsidR="000B4D63" w:rsidRPr="00705033">
        <w:rPr>
          <w:spacing w:val="-1"/>
          <w:lang w:val="cs-CZ"/>
        </w:rPr>
        <w:t>13</w:t>
      </w:r>
    </w:p>
    <w:p w14:paraId="3D9A80F8" w14:textId="77777777" w:rsidR="00185542" w:rsidRPr="00705033" w:rsidRDefault="00185542">
      <w:pPr>
        <w:spacing w:before="8"/>
        <w:rPr>
          <w:rFonts w:ascii="Arial" w:eastAsia="Arial" w:hAnsi="Arial" w:cs="Arial"/>
          <w:sz w:val="13"/>
          <w:szCs w:val="13"/>
          <w:lang w:val="cs-CZ"/>
        </w:rPr>
      </w:pPr>
    </w:p>
    <w:p w14:paraId="6B527731" w14:textId="77777777" w:rsidR="00185542" w:rsidRPr="00705033" w:rsidRDefault="00B6566A">
      <w:pPr>
        <w:spacing w:line="20" w:lineRule="atLeast"/>
        <w:ind w:left="116"/>
        <w:rPr>
          <w:rFonts w:ascii="Arial" w:eastAsia="Arial" w:hAnsi="Arial" w:cs="Arial"/>
          <w:sz w:val="2"/>
          <w:szCs w:val="2"/>
          <w:lang w:val="cs-CZ"/>
        </w:rPr>
      </w:pPr>
      <w:r>
        <w:rPr>
          <w:rFonts w:ascii="Arial" w:eastAsia="Arial" w:hAnsi="Arial" w:cs="Arial"/>
          <w:sz w:val="2"/>
          <w:szCs w:val="2"/>
          <w:lang w:val="cs-CZ"/>
        </w:rPr>
      </w:r>
      <w:r>
        <w:rPr>
          <w:rFonts w:ascii="Arial" w:eastAsia="Arial" w:hAnsi="Arial" w:cs="Arial"/>
          <w:sz w:val="2"/>
          <w:szCs w:val="2"/>
          <w:lang w:val="cs-CZ"/>
        </w:rPr>
        <w:pict w14:anchorId="21346FDC">
          <v:group id="_x0000_s2093" style="width:540.5pt;height:1pt;mso-position-horizontal-relative:char;mso-position-vertical-relative:line" coordsize="10810,20">
            <v:group id="_x0000_s2094" style="position:absolute;left:10;top:10;width:10790;height:2" coordorigin="10,10" coordsize="10790,2">
              <v:shape id="_x0000_s2095" style="position:absolute;left:10;top:10;width:10790;height:2" coordorigin="10,10" coordsize="10790,0" path="m10,10r10790,e" filled="f" strokeweight="1pt">
                <v:path arrowok="t"/>
              </v:shape>
            </v:group>
            <w10:anchorlock/>
          </v:group>
        </w:pict>
      </w:r>
    </w:p>
    <w:p w14:paraId="55B38F7B" w14:textId="77777777" w:rsidR="00185542" w:rsidRPr="00705033" w:rsidRDefault="00185542">
      <w:pPr>
        <w:spacing w:line="20" w:lineRule="atLeast"/>
        <w:rPr>
          <w:rFonts w:ascii="Arial" w:eastAsia="Arial" w:hAnsi="Arial" w:cs="Arial"/>
          <w:sz w:val="2"/>
          <w:szCs w:val="2"/>
          <w:lang w:val="cs-CZ"/>
        </w:rPr>
        <w:sectPr w:rsidR="00185542" w:rsidRPr="00705033">
          <w:pgSz w:w="11900" w:h="16820"/>
          <w:pgMar w:top="2640" w:right="380" w:bottom="1200" w:left="440" w:header="835" w:footer="1003" w:gutter="0"/>
          <w:cols w:space="708"/>
        </w:sectPr>
      </w:pPr>
    </w:p>
    <w:p w14:paraId="6494451D" w14:textId="77777777" w:rsidR="00185542" w:rsidRPr="00705033" w:rsidRDefault="00185542">
      <w:pPr>
        <w:spacing w:before="10"/>
        <w:rPr>
          <w:rFonts w:ascii="Arial" w:eastAsia="Arial" w:hAnsi="Arial" w:cs="Arial"/>
          <w:sz w:val="15"/>
          <w:szCs w:val="15"/>
          <w:lang w:val="cs-CZ"/>
        </w:rPr>
      </w:pPr>
    </w:p>
    <w:p w14:paraId="272C44CD" w14:textId="77777777" w:rsidR="00185542" w:rsidRPr="00705033" w:rsidRDefault="00B6566A">
      <w:pPr>
        <w:spacing w:line="200" w:lineRule="atLeast"/>
        <w:ind w:left="114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sz w:val="20"/>
          <w:szCs w:val="20"/>
          <w:lang w:val="cs-CZ"/>
        </w:rPr>
      </w:r>
      <w:r>
        <w:rPr>
          <w:rFonts w:ascii="Arial" w:eastAsia="Arial" w:hAnsi="Arial" w:cs="Arial"/>
          <w:sz w:val="20"/>
          <w:szCs w:val="20"/>
          <w:lang w:val="cs-CZ"/>
        </w:rPr>
        <w:pict w14:anchorId="5ED6B6D3">
          <v:group id="_x0000_s2089" style="width:542.55pt;height:17.6pt;mso-position-horizontal-relative:char;mso-position-vertical-relative:line" coordsize="10851,352">
            <v:group id="_x0000_s2090" style="position:absolute;left:10;top:10;width:10792;height:332" coordorigin="10,10" coordsize="10792,332">
              <v:shape id="_x0000_s2092" style="position:absolute;left:10;top:10;width:10792;height:332" coordorigin="10,10" coordsize="10792,332" path="m10,10r10792,l10802,342,10,342,10,10xe" filled="f" strokecolor="gray" strokeweight="1pt">
                <v:path arrowok="t"/>
              </v:shape>
              <v:shape id="_x0000_s2091" type="#_x0000_t202" style="position:absolute;width:10851;height:352" filled="f" stroked="f">
                <v:textbox inset="0,0,0,0">
                  <w:txbxContent>
                    <w:p w14:paraId="3A7FC0B5" w14:textId="42C8B558" w:rsidR="00185542" w:rsidRPr="00960747" w:rsidRDefault="000B4D63">
                      <w:pPr>
                        <w:tabs>
                          <w:tab w:val="left" w:pos="10849"/>
                        </w:tabs>
                        <w:spacing w:before="84"/>
                        <w:ind w:left="1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cs-CZ"/>
                        </w:rPr>
                      </w:pPr>
                      <w:r w:rsidRPr="00960747">
                        <w:rPr>
                          <w:rFonts w:ascii="Arial"/>
                          <w:b/>
                          <w:w w:val="10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960747">
                        <w:rPr>
                          <w:rFonts w:ascii="Times New Roman"/>
                          <w:b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960747">
                        <w:rPr>
                          <w:rFonts w:ascii="Times New Roman"/>
                          <w:b/>
                          <w:spacing w:val="-8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="00960747" w:rsidRPr="00960747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ODD</w:t>
                      </w:r>
                      <w:r w:rsidR="00960747" w:rsidRPr="00960747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Í</w:t>
                      </w:r>
                      <w:r w:rsidR="00960747" w:rsidRPr="00960747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L</w:t>
                      </w:r>
                      <w:r w:rsidRPr="00960747">
                        <w:rPr>
                          <w:rFonts w:ascii="Arial"/>
                          <w:b/>
                          <w:spacing w:val="7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960747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7:</w:t>
                      </w:r>
                      <w:r w:rsidRPr="00960747">
                        <w:rPr>
                          <w:rFonts w:ascii="Arial"/>
                          <w:b/>
                          <w:spacing w:val="8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="00960747" w:rsidRPr="00960747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Manipulace a skladov</w:t>
                      </w:r>
                      <w:r w:rsidR="00960747" w:rsidRPr="00960747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á</w:t>
                      </w:r>
                      <w:r w:rsidR="00960747" w:rsidRPr="00960747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n</w:t>
                      </w:r>
                      <w:r w:rsidR="00960747" w:rsidRPr="00960747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í</w:t>
                      </w:r>
                      <w:r w:rsidRPr="00960747">
                        <w:rPr>
                          <w:rFonts w:ascii="Arial"/>
                          <w:b/>
                          <w:w w:val="10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960747">
                        <w:rPr>
                          <w:rFonts w:ascii="Times New Roman"/>
                          <w:b/>
                          <w:sz w:val="19"/>
                          <w:highlight w:val="lightGray"/>
                          <w:lang w:val="cs-CZ"/>
                        </w:rPr>
                        <w:tab/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8582916" w14:textId="372A335C" w:rsidR="00185542" w:rsidRPr="00705033" w:rsidRDefault="005432A2">
      <w:pPr>
        <w:numPr>
          <w:ilvl w:val="1"/>
          <w:numId w:val="8"/>
        </w:numPr>
        <w:tabs>
          <w:tab w:val="left" w:pos="557"/>
        </w:tabs>
        <w:spacing w:before="13" w:line="340" w:lineRule="exact"/>
        <w:ind w:right="8012" w:hanging="263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z w:val="17"/>
          <w:u w:val="thick" w:color="000000"/>
          <w:lang w:val="cs-CZ"/>
        </w:rPr>
        <w:t>Opat</w:t>
      </w:r>
      <w:r>
        <w:rPr>
          <w:rFonts w:ascii="Arial"/>
          <w:b/>
          <w:sz w:val="17"/>
          <w:u w:val="thick" w:color="000000"/>
          <w:lang w:val="cs-CZ"/>
        </w:rPr>
        <w:t>ř</w:t>
      </w:r>
      <w:r>
        <w:rPr>
          <w:rFonts w:ascii="Arial"/>
          <w:b/>
          <w:sz w:val="17"/>
          <w:u w:val="thick" w:color="000000"/>
          <w:lang w:val="cs-CZ"/>
        </w:rPr>
        <w:t>en</w:t>
      </w:r>
      <w:r>
        <w:rPr>
          <w:rFonts w:ascii="Arial"/>
          <w:b/>
          <w:sz w:val="17"/>
          <w:u w:val="thick" w:color="000000"/>
          <w:lang w:val="cs-CZ"/>
        </w:rPr>
        <w:t>í</w:t>
      </w:r>
      <w:r>
        <w:rPr>
          <w:rFonts w:ascii="Arial"/>
          <w:b/>
          <w:sz w:val="17"/>
          <w:u w:val="thick" w:color="000000"/>
          <w:lang w:val="cs-CZ"/>
        </w:rPr>
        <w:t xml:space="preserve"> k </w:t>
      </w:r>
      <w:r w:rsidRPr="005432A2">
        <w:rPr>
          <w:rFonts w:ascii="Arial"/>
          <w:b/>
          <w:sz w:val="17"/>
          <w:u w:val="thick" w:color="000000"/>
          <w:lang w:val="cs-CZ"/>
        </w:rPr>
        <w:t>bezpe</w:t>
      </w:r>
      <w:r w:rsidRPr="005432A2">
        <w:rPr>
          <w:rFonts w:ascii="Arial"/>
          <w:b/>
          <w:sz w:val="17"/>
          <w:u w:val="thick" w:color="000000"/>
          <w:lang w:val="cs-CZ"/>
        </w:rPr>
        <w:t>č</w:t>
      </w:r>
      <w:r w:rsidRPr="005432A2">
        <w:rPr>
          <w:rFonts w:ascii="Arial"/>
          <w:b/>
          <w:sz w:val="17"/>
          <w:u w:val="thick" w:color="000000"/>
          <w:lang w:val="cs-CZ"/>
        </w:rPr>
        <w:t>n</w:t>
      </w:r>
      <w:r w:rsidRPr="005432A2">
        <w:rPr>
          <w:rFonts w:ascii="Arial"/>
          <w:b/>
          <w:sz w:val="17"/>
          <w:u w:val="thick" w:color="000000"/>
          <w:lang w:val="cs-CZ"/>
        </w:rPr>
        <w:t>é</w:t>
      </w:r>
      <w:r>
        <w:rPr>
          <w:rFonts w:ascii="Arial"/>
          <w:b/>
          <w:sz w:val="17"/>
          <w:u w:val="thick" w:color="000000"/>
          <w:lang w:val="cs-CZ"/>
        </w:rPr>
        <w:t>mu</w:t>
      </w:r>
      <w:r w:rsidRPr="005432A2">
        <w:rPr>
          <w:rFonts w:ascii="Arial"/>
          <w:b/>
          <w:sz w:val="17"/>
          <w:u w:val="thick" w:color="000000"/>
          <w:lang w:val="cs-CZ"/>
        </w:rPr>
        <w:t xml:space="preserve"> zach</w:t>
      </w:r>
      <w:r w:rsidRPr="005432A2">
        <w:rPr>
          <w:rFonts w:ascii="Arial"/>
          <w:b/>
          <w:sz w:val="17"/>
          <w:u w:val="thick" w:color="000000"/>
          <w:lang w:val="cs-CZ"/>
        </w:rPr>
        <w:t>á</w:t>
      </w:r>
      <w:r w:rsidRPr="005432A2">
        <w:rPr>
          <w:rFonts w:ascii="Arial"/>
          <w:b/>
          <w:sz w:val="17"/>
          <w:u w:val="thick" w:color="000000"/>
          <w:lang w:val="cs-CZ"/>
        </w:rPr>
        <w:t>zen</w:t>
      </w:r>
      <w:r w:rsidRPr="005432A2">
        <w:rPr>
          <w:rFonts w:ascii="Arial"/>
          <w:b/>
          <w:sz w:val="17"/>
          <w:u w:val="thick" w:color="000000"/>
          <w:lang w:val="cs-CZ"/>
        </w:rPr>
        <w:t>í</w:t>
      </w:r>
      <w:r w:rsidRPr="005432A2">
        <w:rPr>
          <w:rFonts w:ascii="Arial"/>
          <w:b/>
          <w:sz w:val="17"/>
          <w:u w:val="thick" w:color="000000"/>
          <w:lang w:val="cs-CZ"/>
        </w:rPr>
        <w:t xml:space="preserve"> </w:t>
      </w:r>
      <w:r>
        <w:rPr>
          <w:rFonts w:ascii="Arial"/>
          <w:b/>
          <w:spacing w:val="-1"/>
          <w:sz w:val="17"/>
          <w:lang w:val="cs-CZ"/>
        </w:rPr>
        <w:t>Rady ohledn</w:t>
      </w:r>
      <w:r>
        <w:rPr>
          <w:rFonts w:ascii="Arial"/>
          <w:b/>
          <w:spacing w:val="-1"/>
          <w:sz w:val="17"/>
          <w:lang w:val="cs-CZ"/>
        </w:rPr>
        <w:t>ě</w:t>
      </w:r>
      <w:r>
        <w:rPr>
          <w:rFonts w:ascii="Arial"/>
          <w:b/>
          <w:spacing w:val="-1"/>
          <w:sz w:val="17"/>
          <w:lang w:val="cs-CZ"/>
        </w:rPr>
        <w:t xml:space="preserve"> bezpe</w:t>
      </w:r>
      <w:r>
        <w:rPr>
          <w:rFonts w:ascii="Arial"/>
          <w:b/>
          <w:spacing w:val="-1"/>
          <w:sz w:val="17"/>
          <w:lang w:val="cs-CZ"/>
        </w:rPr>
        <w:t>č</w:t>
      </w:r>
      <w:r>
        <w:rPr>
          <w:rFonts w:ascii="Arial"/>
          <w:b/>
          <w:spacing w:val="-1"/>
          <w:sz w:val="17"/>
          <w:lang w:val="cs-CZ"/>
        </w:rPr>
        <w:t>n</w:t>
      </w:r>
      <w:r>
        <w:rPr>
          <w:rFonts w:ascii="Arial"/>
          <w:b/>
          <w:spacing w:val="-1"/>
          <w:sz w:val="17"/>
          <w:lang w:val="cs-CZ"/>
        </w:rPr>
        <w:t>é</w:t>
      </w:r>
      <w:r>
        <w:rPr>
          <w:rFonts w:ascii="Arial"/>
          <w:b/>
          <w:spacing w:val="-1"/>
          <w:sz w:val="17"/>
          <w:lang w:val="cs-CZ"/>
        </w:rPr>
        <w:t>ho zach</w:t>
      </w:r>
      <w:r>
        <w:rPr>
          <w:rFonts w:ascii="Arial"/>
          <w:b/>
          <w:spacing w:val="-1"/>
          <w:sz w:val="17"/>
          <w:lang w:val="cs-CZ"/>
        </w:rPr>
        <w:t>á</w:t>
      </w:r>
      <w:r>
        <w:rPr>
          <w:rFonts w:ascii="Arial"/>
          <w:b/>
          <w:spacing w:val="-1"/>
          <w:sz w:val="17"/>
          <w:lang w:val="cs-CZ"/>
        </w:rPr>
        <w:t>zen</w:t>
      </w:r>
      <w:r>
        <w:rPr>
          <w:rFonts w:ascii="Arial"/>
          <w:b/>
          <w:spacing w:val="-1"/>
          <w:sz w:val="17"/>
          <w:lang w:val="cs-CZ"/>
        </w:rPr>
        <w:t>í</w:t>
      </w:r>
    </w:p>
    <w:p w14:paraId="192D2F2D" w14:textId="6F52CE66" w:rsidR="00185542" w:rsidRPr="00705033" w:rsidRDefault="00AF7750">
      <w:pPr>
        <w:pStyle w:val="Zkladntext"/>
        <w:spacing w:line="196" w:lineRule="exact"/>
        <w:rPr>
          <w:lang w:val="cs-CZ"/>
        </w:rPr>
      </w:pPr>
      <w:r>
        <w:rPr>
          <w:spacing w:val="-1"/>
          <w:lang w:val="cs-CZ"/>
        </w:rPr>
        <w:t>Nejsou nutná žádná zvláštní opatření</w:t>
      </w:r>
      <w:r w:rsidR="000B4D63" w:rsidRPr="00705033">
        <w:rPr>
          <w:spacing w:val="-3"/>
          <w:lang w:val="cs-CZ"/>
        </w:rPr>
        <w:t>.</w:t>
      </w:r>
    </w:p>
    <w:p w14:paraId="75778053" w14:textId="05A90366" w:rsidR="00185542" w:rsidRPr="00705033" w:rsidRDefault="005927E7">
      <w:pPr>
        <w:spacing w:before="92"/>
        <w:ind w:left="528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pacing w:val="-1"/>
          <w:sz w:val="17"/>
          <w:lang w:val="cs-CZ"/>
        </w:rPr>
        <w:t>Rady ohledn</w:t>
      </w:r>
      <w:r>
        <w:rPr>
          <w:rFonts w:ascii="Arial"/>
          <w:b/>
          <w:spacing w:val="-1"/>
          <w:sz w:val="17"/>
          <w:lang w:val="cs-CZ"/>
        </w:rPr>
        <w:t>ě</w:t>
      </w:r>
      <w:r>
        <w:rPr>
          <w:rFonts w:ascii="Arial"/>
          <w:b/>
          <w:spacing w:val="-1"/>
          <w:sz w:val="17"/>
          <w:lang w:val="cs-CZ"/>
        </w:rPr>
        <w:t xml:space="preserve"> </w:t>
      </w:r>
      <w:r w:rsidRPr="005927E7">
        <w:rPr>
          <w:rFonts w:ascii="Arial"/>
          <w:b/>
          <w:sz w:val="17"/>
          <w:lang w:val="cs-CZ"/>
        </w:rPr>
        <w:t>ochran</w:t>
      </w:r>
      <w:r>
        <w:rPr>
          <w:rFonts w:ascii="Arial"/>
          <w:b/>
          <w:sz w:val="17"/>
          <w:lang w:val="cs-CZ"/>
        </w:rPr>
        <w:t xml:space="preserve">y </w:t>
      </w:r>
      <w:r w:rsidRPr="005927E7">
        <w:rPr>
          <w:rFonts w:ascii="Arial"/>
          <w:b/>
          <w:sz w:val="17"/>
          <w:lang w:val="cs-CZ"/>
        </w:rPr>
        <w:t>p</w:t>
      </w:r>
      <w:r w:rsidRPr="005927E7">
        <w:rPr>
          <w:rFonts w:ascii="Arial"/>
          <w:b/>
          <w:sz w:val="17"/>
          <w:lang w:val="cs-CZ"/>
        </w:rPr>
        <w:t>ř</w:t>
      </w:r>
      <w:r w:rsidRPr="005927E7">
        <w:rPr>
          <w:rFonts w:ascii="Arial"/>
          <w:b/>
          <w:sz w:val="17"/>
          <w:lang w:val="cs-CZ"/>
        </w:rPr>
        <w:t>ed po</w:t>
      </w:r>
      <w:r w:rsidRPr="005927E7">
        <w:rPr>
          <w:rFonts w:ascii="Arial"/>
          <w:b/>
          <w:sz w:val="17"/>
          <w:lang w:val="cs-CZ"/>
        </w:rPr>
        <w:t>žá</w:t>
      </w:r>
      <w:r w:rsidRPr="005927E7">
        <w:rPr>
          <w:rFonts w:ascii="Arial"/>
          <w:b/>
          <w:sz w:val="17"/>
          <w:lang w:val="cs-CZ"/>
        </w:rPr>
        <w:t>rem a v</w:t>
      </w:r>
      <w:r w:rsidRPr="005927E7">
        <w:rPr>
          <w:rFonts w:ascii="Arial"/>
          <w:b/>
          <w:sz w:val="17"/>
          <w:lang w:val="cs-CZ"/>
        </w:rPr>
        <w:t>ý</w:t>
      </w:r>
      <w:r w:rsidRPr="005927E7">
        <w:rPr>
          <w:rFonts w:ascii="Arial"/>
          <w:b/>
          <w:sz w:val="17"/>
          <w:lang w:val="cs-CZ"/>
        </w:rPr>
        <w:t>buchem</w:t>
      </w:r>
    </w:p>
    <w:p w14:paraId="0482EC16" w14:textId="769F73E7" w:rsidR="00185542" w:rsidRPr="00705033" w:rsidRDefault="004525F6">
      <w:pPr>
        <w:pStyle w:val="Zkladntext"/>
        <w:spacing w:before="28"/>
        <w:rPr>
          <w:lang w:val="cs-CZ"/>
        </w:rPr>
      </w:pPr>
      <w:r>
        <w:rPr>
          <w:spacing w:val="-1"/>
          <w:lang w:val="cs-CZ"/>
        </w:rPr>
        <w:t xml:space="preserve">Nejsou nutná žádná </w:t>
      </w:r>
      <w:r w:rsidRPr="004525F6">
        <w:rPr>
          <w:spacing w:val="-1"/>
          <w:lang w:val="cs-CZ"/>
        </w:rPr>
        <w:t>protipožární opatření</w:t>
      </w:r>
      <w:r w:rsidR="000B4D63" w:rsidRPr="00705033">
        <w:rPr>
          <w:spacing w:val="-3"/>
          <w:lang w:val="cs-CZ"/>
        </w:rPr>
        <w:t>.</w:t>
      </w:r>
    </w:p>
    <w:p w14:paraId="2DA7CC41" w14:textId="20E8102C" w:rsidR="00185542" w:rsidRPr="00705033" w:rsidRDefault="0037379B">
      <w:pPr>
        <w:numPr>
          <w:ilvl w:val="1"/>
          <w:numId w:val="8"/>
        </w:numPr>
        <w:tabs>
          <w:tab w:val="left" w:pos="557"/>
        </w:tabs>
        <w:spacing w:before="96"/>
        <w:ind w:left="556" w:hanging="291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pacing w:val="-1"/>
          <w:sz w:val="17"/>
          <w:u w:val="single" w:color="000000"/>
          <w:lang w:val="cs-CZ"/>
        </w:rPr>
        <w:t>Podm</w:t>
      </w:r>
      <w:r>
        <w:rPr>
          <w:rFonts w:ascii="Arial"/>
          <w:b/>
          <w:spacing w:val="-1"/>
          <w:sz w:val="17"/>
          <w:u w:val="single" w:color="000000"/>
          <w:lang w:val="cs-CZ"/>
        </w:rPr>
        <w:t>í</w:t>
      </w:r>
      <w:r>
        <w:rPr>
          <w:rFonts w:ascii="Arial"/>
          <w:b/>
          <w:spacing w:val="-1"/>
          <w:sz w:val="17"/>
          <w:u w:val="single" w:color="000000"/>
          <w:lang w:val="cs-CZ"/>
        </w:rPr>
        <w:t>nky pro bezpe</w:t>
      </w:r>
      <w:r>
        <w:rPr>
          <w:rFonts w:ascii="Arial"/>
          <w:b/>
          <w:spacing w:val="-1"/>
          <w:sz w:val="17"/>
          <w:u w:val="single" w:color="000000"/>
          <w:lang w:val="cs-CZ"/>
        </w:rPr>
        <w:t>č</w:t>
      </w:r>
      <w:r>
        <w:rPr>
          <w:rFonts w:ascii="Arial"/>
          <w:b/>
          <w:spacing w:val="-1"/>
          <w:sz w:val="17"/>
          <w:u w:val="single" w:color="000000"/>
          <w:lang w:val="cs-CZ"/>
        </w:rPr>
        <w:t>n</w:t>
      </w:r>
      <w:r>
        <w:rPr>
          <w:rFonts w:ascii="Arial"/>
          <w:b/>
          <w:spacing w:val="-1"/>
          <w:sz w:val="17"/>
          <w:u w:val="single" w:color="000000"/>
          <w:lang w:val="cs-CZ"/>
        </w:rPr>
        <w:t>é</w:t>
      </w:r>
      <w:r>
        <w:rPr>
          <w:rFonts w:ascii="Arial"/>
          <w:b/>
          <w:spacing w:val="-1"/>
          <w:sz w:val="17"/>
          <w:u w:val="single" w:color="000000"/>
          <w:lang w:val="cs-CZ"/>
        </w:rPr>
        <w:t xml:space="preserve"> skladov</w:t>
      </w:r>
      <w:r>
        <w:rPr>
          <w:rFonts w:ascii="Arial"/>
          <w:b/>
          <w:spacing w:val="-1"/>
          <w:sz w:val="17"/>
          <w:u w:val="single" w:color="000000"/>
          <w:lang w:val="cs-CZ"/>
        </w:rPr>
        <w:t>á</w:t>
      </w:r>
      <w:r>
        <w:rPr>
          <w:rFonts w:ascii="Arial"/>
          <w:b/>
          <w:spacing w:val="-1"/>
          <w:sz w:val="17"/>
          <w:u w:val="single" w:color="000000"/>
          <w:lang w:val="cs-CZ"/>
        </w:rPr>
        <w:t>n</w:t>
      </w:r>
      <w:r>
        <w:rPr>
          <w:rFonts w:ascii="Arial"/>
          <w:b/>
          <w:spacing w:val="-1"/>
          <w:sz w:val="17"/>
          <w:u w:val="single" w:color="000000"/>
          <w:lang w:val="cs-CZ"/>
        </w:rPr>
        <w:t>í</w:t>
      </w:r>
      <w:r>
        <w:rPr>
          <w:rFonts w:ascii="Arial"/>
          <w:b/>
          <w:spacing w:val="-1"/>
          <w:sz w:val="17"/>
          <w:u w:val="single" w:color="000000"/>
          <w:lang w:val="cs-CZ"/>
        </w:rPr>
        <w:t>, v</w:t>
      </w:r>
      <w:r>
        <w:rPr>
          <w:rFonts w:ascii="Arial"/>
          <w:b/>
          <w:spacing w:val="-1"/>
          <w:sz w:val="17"/>
          <w:u w:val="single" w:color="000000"/>
          <w:lang w:val="cs-CZ"/>
        </w:rPr>
        <w:t>č</w:t>
      </w:r>
      <w:r>
        <w:rPr>
          <w:rFonts w:ascii="Arial"/>
          <w:b/>
          <w:spacing w:val="-1"/>
          <w:sz w:val="17"/>
          <w:u w:val="single" w:color="000000"/>
          <w:lang w:val="cs-CZ"/>
        </w:rPr>
        <w:t>etn</w:t>
      </w:r>
      <w:r>
        <w:rPr>
          <w:rFonts w:ascii="Arial"/>
          <w:b/>
          <w:spacing w:val="-1"/>
          <w:sz w:val="17"/>
          <w:u w:val="single" w:color="000000"/>
          <w:lang w:val="cs-CZ"/>
        </w:rPr>
        <w:t>ě</w:t>
      </w:r>
      <w:r>
        <w:rPr>
          <w:rFonts w:ascii="Arial"/>
          <w:b/>
          <w:spacing w:val="-1"/>
          <w:sz w:val="17"/>
          <w:u w:val="single" w:color="000000"/>
          <w:lang w:val="cs-CZ"/>
        </w:rPr>
        <w:t xml:space="preserve"> </w:t>
      </w:r>
      <w:r w:rsidRPr="0037379B">
        <w:rPr>
          <w:rFonts w:ascii="Arial"/>
          <w:b/>
          <w:spacing w:val="-1"/>
          <w:sz w:val="17"/>
          <w:u w:val="single" w:color="000000"/>
          <w:lang w:val="cs-CZ"/>
        </w:rPr>
        <w:t>nesrovnalost</w:t>
      </w:r>
      <w:r>
        <w:rPr>
          <w:rFonts w:ascii="Arial"/>
          <w:b/>
          <w:spacing w:val="-1"/>
          <w:sz w:val="17"/>
          <w:u w:val="single" w:color="000000"/>
          <w:lang w:val="cs-CZ"/>
        </w:rPr>
        <w:t>í</w:t>
      </w:r>
    </w:p>
    <w:p w14:paraId="19539F4D" w14:textId="416C8687" w:rsidR="00185542" w:rsidRPr="00705033" w:rsidRDefault="00C63914">
      <w:pPr>
        <w:spacing w:before="126"/>
        <w:ind w:left="528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pacing w:val="-1"/>
          <w:sz w:val="17"/>
          <w:lang w:val="cs-CZ"/>
        </w:rPr>
        <w:t>Po</w:t>
      </w:r>
      <w:r>
        <w:rPr>
          <w:rFonts w:ascii="Arial"/>
          <w:b/>
          <w:spacing w:val="-1"/>
          <w:sz w:val="17"/>
          <w:lang w:val="cs-CZ"/>
        </w:rPr>
        <w:t>ž</w:t>
      </w:r>
      <w:r>
        <w:rPr>
          <w:rFonts w:ascii="Arial"/>
          <w:b/>
          <w:spacing w:val="-1"/>
          <w:sz w:val="17"/>
          <w:lang w:val="cs-CZ"/>
        </w:rPr>
        <w:t xml:space="preserve">adavky na </w:t>
      </w:r>
      <w:r>
        <w:rPr>
          <w:rFonts w:ascii="Arial"/>
          <w:b/>
          <w:spacing w:val="-1"/>
          <w:sz w:val="17"/>
          <w:lang w:val="cs-CZ"/>
        </w:rPr>
        <w:t>ú</w:t>
      </w:r>
      <w:r>
        <w:rPr>
          <w:rFonts w:ascii="Arial"/>
          <w:b/>
          <w:spacing w:val="-1"/>
          <w:sz w:val="17"/>
          <w:lang w:val="cs-CZ"/>
        </w:rPr>
        <w:t>lo</w:t>
      </w:r>
      <w:r>
        <w:rPr>
          <w:rFonts w:ascii="Arial"/>
          <w:b/>
          <w:spacing w:val="-1"/>
          <w:sz w:val="17"/>
          <w:lang w:val="cs-CZ"/>
        </w:rPr>
        <w:t>ž</w:t>
      </w:r>
      <w:r>
        <w:rPr>
          <w:rFonts w:ascii="Arial"/>
          <w:b/>
          <w:spacing w:val="-1"/>
          <w:sz w:val="17"/>
          <w:lang w:val="cs-CZ"/>
        </w:rPr>
        <w:t>n</w:t>
      </w:r>
      <w:r>
        <w:rPr>
          <w:rFonts w:ascii="Arial"/>
          <w:b/>
          <w:spacing w:val="-1"/>
          <w:sz w:val="17"/>
          <w:lang w:val="cs-CZ"/>
        </w:rPr>
        <w:t>é</w:t>
      </w:r>
      <w:r>
        <w:rPr>
          <w:rFonts w:ascii="Arial"/>
          <w:b/>
          <w:spacing w:val="-1"/>
          <w:sz w:val="17"/>
          <w:lang w:val="cs-CZ"/>
        </w:rPr>
        <w:t xml:space="preserve"> prostory a n</w:t>
      </w:r>
      <w:r>
        <w:rPr>
          <w:rFonts w:ascii="Arial"/>
          <w:b/>
          <w:spacing w:val="-1"/>
          <w:sz w:val="17"/>
          <w:lang w:val="cs-CZ"/>
        </w:rPr>
        <w:t>á</w:t>
      </w:r>
      <w:r>
        <w:rPr>
          <w:rFonts w:ascii="Arial"/>
          <w:b/>
          <w:spacing w:val="-1"/>
          <w:sz w:val="17"/>
          <w:lang w:val="cs-CZ"/>
        </w:rPr>
        <w:t>doby</w:t>
      </w:r>
    </w:p>
    <w:p w14:paraId="3812FD9A" w14:textId="5BC0BBC8" w:rsidR="00185542" w:rsidRPr="00705033" w:rsidRDefault="000E7269">
      <w:pPr>
        <w:pStyle w:val="Zkladntext"/>
        <w:spacing w:before="37"/>
        <w:rPr>
          <w:lang w:val="cs-CZ"/>
        </w:rPr>
      </w:pPr>
      <w:r>
        <w:rPr>
          <w:lang w:val="cs-CZ"/>
        </w:rPr>
        <w:t>O</w:t>
      </w:r>
      <w:r w:rsidRPr="000E7269">
        <w:rPr>
          <w:lang w:val="cs-CZ"/>
        </w:rPr>
        <w:t>bal uchováv</w:t>
      </w:r>
      <w:r>
        <w:rPr>
          <w:lang w:val="cs-CZ"/>
        </w:rPr>
        <w:t xml:space="preserve">ejte </w:t>
      </w:r>
      <w:r w:rsidRPr="000E7269">
        <w:rPr>
          <w:lang w:val="cs-CZ"/>
        </w:rPr>
        <w:t>těsně uzavřený</w:t>
      </w:r>
      <w:r w:rsidR="000B4D63" w:rsidRPr="00705033">
        <w:rPr>
          <w:lang w:val="cs-CZ"/>
        </w:rPr>
        <w:t>.</w:t>
      </w:r>
    </w:p>
    <w:p w14:paraId="4B97D25D" w14:textId="04DD4E50" w:rsidR="00185542" w:rsidRPr="00705033" w:rsidRDefault="00344F2F">
      <w:pPr>
        <w:spacing w:before="94"/>
        <w:ind w:left="528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pacing w:val="-1"/>
          <w:sz w:val="17"/>
          <w:lang w:val="cs-CZ"/>
        </w:rPr>
        <w:t>Pokyny ke spole</w:t>
      </w:r>
      <w:r>
        <w:rPr>
          <w:rFonts w:ascii="Arial"/>
          <w:b/>
          <w:spacing w:val="-1"/>
          <w:sz w:val="17"/>
          <w:lang w:val="cs-CZ"/>
        </w:rPr>
        <w:t>č</w:t>
      </w:r>
      <w:r>
        <w:rPr>
          <w:rFonts w:ascii="Arial"/>
          <w:b/>
          <w:spacing w:val="-1"/>
          <w:sz w:val="17"/>
          <w:lang w:val="cs-CZ"/>
        </w:rPr>
        <w:t>n</w:t>
      </w:r>
      <w:r>
        <w:rPr>
          <w:rFonts w:ascii="Arial"/>
          <w:b/>
          <w:spacing w:val="-1"/>
          <w:sz w:val="17"/>
          <w:lang w:val="cs-CZ"/>
        </w:rPr>
        <w:t>é</w:t>
      </w:r>
      <w:r>
        <w:rPr>
          <w:rFonts w:ascii="Arial"/>
          <w:b/>
          <w:spacing w:val="-1"/>
          <w:sz w:val="17"/>
          <w:lang w:val="cs-CZ"/>
        </w:rPr>
        <w:t>mu skladov</w:t>
      </w:r>
      <w:r>
        <w:rPr>
          <w:rFonts w:ascii="Arial"/>
          <w:b/>
          <w:spacing w:val="-1"/>
          <w:sz w:val="17"/>
          <w:lang w:val="cs-CZ"/>
        </w:rPr>
        <w:t>á</w:t>
      </w:r>
      <w:r>
        <w:rPr>
          <w:rFonts w:ascii="Arial"/>
          <w:b/>
          <w:spacing w:val="-1"/>
          <w:sz w:val="17"/>
          <w:lang w:val="cs-CZ"/>
        </w:rPr>
        <w:t>n</w:t>
      </w:r>
      <w:r>
        <w:rPr>
          <w:rFonts w:ascii="Arial"/>
          <w:b/>
          <w:spacing w:val="-1"/>
          <w:sz w:val="17"/>
          <w:lang w:val="cs-CZ"/>
        </w:rPr>
        <w:t>í</w:t>
      </w:r>
    </w:p>
    <w:p w14:paraId="1A6E1653" w14:textId="70229F74" w:rsidR="00185542" w:rsidRPr="00705033" w:rsidRDefault="00344F2F">
      <w:pPr>
        <w:pStyle w:val="Zkladntext"/>
        <w:spacing w:before="33"/>
        <w:rPr>
          <w:lang w:val="cs-CZ"/>
        </w:rPr>
      </w:pPr>
      <w:r>
        <w:rPr>
          <w:spacing w:val="-1"/>
          <w:lang w:val="cs-CZ"/>
        </w:rPr>
        <w:t xml:space="preserve">Nejsou nutná žádná </w:t>
      </w:r>
      <w:r>
        <w:rPr>
          <w:spacing w:val="-1"/>
          <w:lang w:val="cs-CZ"/>
        </w:rPr>
        <w:t xml:space="preserve">zvláštní </w:t>
      </w:r>
      <w:r w:rsidRPr="004525F6">
        <w:rPr>
          <w:spacing w:val="-1"/>
          <w:lang w:val="cs-CZ"/>
        </w:rPr>
        <w:t>opatření</w:t>
      </w:r>
      <w:r w:rsidR="000B4D63" w:rsidRPr="00705033">
        <w:rPr>
          <w:spacing w:val="-3"/>
          <w:lang w:val="cs-CZ"/>
        </w:rPr>
        <w:t>.</w:t>
      </w:r>
    </w:p>
    <w:p w14:paraId="0C5B2E25" w14:textId="42BD0BB2" w:rsidR="00185542" w:rsidRPr="00705033" w:rsidRDefault="00344F2F">
      <w:pPr>
        <w:numPr>
          <w:ilvl w:val="1"/>
          <w:numId w:val="8"/>
        </w:numPr>
        <w:tabs>
          <w:tab w:val="left" w:pos="557"/>
        </w:tabs>
        <w:spacing w:before="92"/>
        <w:ind w:left="556" w:hanging="291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z w:val="17"/>
          <w:u w:val="single" w:color="000000"/>
          <w:lang w:val="cs-CZ"/>
        </w:rPr>
        <w:t>Konkr</w:t>
      </w:r>
      <w:r>
        <w:rPr>
          <w:rFonts w:ascii="Arial"/>
          <w:b/>
          <w:sz w:val="17"/>
          <w:u w:val="single" w:color="000000"/>
          <w:lang w:val="cs-CZ"/>
        </w:rPr>
        <w:t>é</w:t>
      </w:r>
      <w:r>
        <w:rPr>
          <w:rFonts w:ascii="Arial"/>
          <w:b/>
          <w:sz w:val="17"/>
          <w:u w:val="single" w:color="000000"/>
          <w:lang w:val="cs-CZ"/>
        </w:rPr>
        <w:t>tn</w:t>
      </w:r>
      <w:r>
        <w:rPr>
          <w:rFonts w:ascii="Arial"/>
          <w:b/>
          <w:sz w:val="17"/>
          <w:u w:val="single" w:color="000000"/>
          <w:lang w:val="cs-CZ"/>
        </w:rPr>
        <w:t>í</w:t>
      </w:r>
      <w:r>
        <w:rPr>
          <w:rFonts w:ascii="Arial"/>
          <w:b/>
          <w:sz w:val="17"/>
          <w:u w:val="single" w:color="000000"/>
          <w:lang w:val="cs-CZ"/>
        </w:rPr>
        <w:t xml:space="preserve"> koncov</w:t>
      </w:r>
      <w:r>
        <w:rPr>
          <w:rFonts w:ascii="Arial"/>
          <w:b/>
          <w:sz w:val="17"/>
          <w:u w:val="single" w:color="000000"/>
          <w:lang w:val="cs-CZ"/>
        </w:rPr>
        <w:t>é</w:t>
      </w:r>
      <w:r>
        <w:rPr>
          <w:rFonts w:ascii="Arial"/>
          <w:b/>
          <w:sz w:val="17"/>
          <w:u w:val="single" w:color="000000"/>
          <w:lang w:val="cs-CZ"/>
        </w:rPr>
        <w:t xml:space="preserve"> pou</w:t>
      </w:r>
      <w:r>
        <w:rPr>
          <w:rFonts w:ascii="Arial"/>
          <w:b/>
          <w:sz w:val="17"/>
          <w:u w:val="single" w:color="000000"/>
          <w:lang w:val="cs-CZ"/>
        </w:rPr>
        <w:t>ž</w:t>
      </w:r>
      <w:r>
        <w:rPr>
          <w:rFonts w:ascii="Arial"/>
          <w:b/>
          <w:sz w:val="17"/>
          <w:u w:val="single" w:color="000000"/>
          <w:lang w:val="cs-CZ"/>
        </w:rPr>
        <w:t>it</w:t>
      </w:r>
      <w:r>
        <w:rPr>
          <w:rFonts w:ascii="Arial"/>
          <w:b/>
          <w:sz w:val="17"/>
          <w:u w:val="single" w:color="000000"/>
          <w:lang w:val="cs-CZ"/>
        </w:rPr>
        <w:t>í</w:t>
      </w:r>
      <w:r>
        <w:rPr>
          <w:rFonts w:ascii="Arial"/>
          <w:b/>
          <w:sz w:val="17"/>
          <w:u w:val="single" w:color="000000"/>
          <w:lang w:val="cs-CZ"/>
        </w:rPr>
        <w:t xml:space="preserve"> </w:t>
      </w:r>
      <w:r w:rsidR="000B4D63" w:rsidRPr="00705033">
        <w:rPr>
          <w:rFonts w:ascii="Arial"/>
          <w:b/>
          <w:sz w:val="17"/>
          <w:u w:val="single" w:color="000000"/>
          <w:lang w:val="cs-CZ"/>
        </w:rPr>
        <w:t>(</w:t>
      </w:r>
      <w:r>
        <w:rPr>
          <w:rFonts w:ascii="Arial"/>
          <w:b/>
          <w:sz w:val="17"/>
          <w:u w:val="single" w:color="000000"/>
          <w:lang w:val="cs-CZ"/>
        </w:rPr>
        <w:t>pou</w:t>
      </w:r>
      <w:r>
        <w:rPr>
          <w:rFonts w:ascii="Arial"/>
          <w:b/>
          <w:sz w:val="17"/>
          <w:u w:val="single" w:color="000000"/>
          <w:lang w:val="cs-CZ"/>
        </w:rPr>
        <w:t>ží</w:t>
      </w:r>
      <w:r>
        <w:rPr>
          <w:rFonts w:ascii="Arial"/>
          <w:b/>
          <w:sz w:val="17"/>
          <w:u w:val="single" w:color="000000"/>
          <w:lang w:val="cs-CZ"/>
        </w:rPr>
        <w:t>v</w:t>
      </w:r>
      <w:r>
        <w:rPr>
          <w:rFonts w:ascii="Arial"/>
          <w:b/>
          <w:sz w:val="17"/>
          <w:u w:val="single" w:color="000000"/>
          <w:lang w:val="cs-CZ"/>
        </w:rPr>
        <w:t>á</w:t>
      </w:r>
      <w:r>
        <w:rPr>
          <w:rFonts w:ascii="Arial"/>
          <w:b/>
          <w:sz w:val="17"/>
          <w:u w:val="single" w:color="000000"/>
          <w:lang w:val="cs-CZ"/>
        </w:rPr>
        <w:t>n</w:t>
      </w:r>
      <w:r>
        <w:rPr>
          <w:rFonts w:ascii="Arial"/>
          <w:b/>
          <w:sz w:val="17"/>
          <w:u w:val="single" w:color="000000"/>
          <w:lang w:val="cs-CZ"/>
        </w:rPr>
        <w:t>í</w:t>
      </w:r>
      <w:r w:rsidR="000B4D63" w:rsidRPr="00705033">
        <w:rPr>
          <w:rFonts w:ascii="Arial"/>
          <w:b/>
          <w:sz w:val="17"/>
          <w:u w:val="single" w:color="000000"/>
          <w:lang w:val="cs-CZ"/>
        </w:rPr>
        <w:t>)</w:t>
      </w:r>
    </w:p>
    <w:p w14:paraId="2105F991" w14:textId="686143DD" w:rsidR="00185542" w:rsidRPr="00705033" w:rsidRDefault="00344F2F">
      <w:pPr>
        <w:pStyle w:val="Zkladntext"/>
        <w:spacing w:before="120"/>
        <w:rPr>
          <w:lang w:val="cs-CZ"/>
        </w:rPr>
      </w:pPr>
      <w:r>
        <w:rPr>
          <w:lang w:val="cs-CZ"/>
        </w:rPr>
        <w:t>P</w:t>
      </w:r>
      <w:r w:rsidRPr="00344F2F">
        <w:rPr>
          <w:lang w:val="cs-CZ"/>
        </w:rPr>
        <w:t>rofesionální čisticí prostřed</w:t>
      </w:r>
      <w:r>
        <w:rPr>
          <w:lang w:val="cs-CZ"/>
        </w:rPr>
        <w:t xml:space="preserve">ky k </w:t>
      </w:r>
      <w:r w:rsidRPr="00344F2F">
        <w:rPr>
          <w:lang w:val="cs-CZ"/>
        </w:rPr>
        <w:t>průmyslové</w:t>
      </w:r>
      <w:r>
        <w:rPr>
          <w:lang w:val="cs-CZ"/>
        </w:rPr>
        <w:t xml:space="preserve">mu </w:t>
      </w:r>
      <w:r w:rsidRPr="00344F2F">
        <w:rPr>
          <w:lang w:val="cs-CZ"/>
        </w:rPr>
        <w:t>využití</w:t>
      </w:r>
      <w:r w:rsidRPr="00344F2F">
        <w:rPr>
          <w:lang w:val="cs-CZ"/>
        </w:rPr>
        <w:t xml:space="preserve"> </w:t>
      </w:r>
    </w:p>
    <w:p w14:paraId="7D43E505" w14:textId="77777777" w:rsidR="00185542" w:rsidRPr="00705033" w:rsidRDefault="00185542">
      <w:pPr>
        <w:spacing w:before="7"/>
        <w:rPr>
          <w:rFonts w:ascii="Arial" w:eastAsia="Arial" w:hAnsi="Arial" w:cs="Arial"/>
          <w:sz w:val="6"/>
          <w:szCs w:val="6"/>
          <w:lang w:val="cs-CZ"/>
        </w:rPr>
      </w:pPr>
    </w:p>
    <w:p w14:paraId="30B5FD9C" w14:textId="77777777" w:rsidR="00185542" w:rsidRPr="00705033" w:rsidRDefault="00B6566A">
      <w:pPr>
        <w:spacing w:line="200" w:lineRule="atLeast"/>
        <w:ind w:left="114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sz w:val="20"/>
          <w:szCs w:val="20"/>
          <w:lang w:val="cs-CZ"/>
        </w:rPr>
      </w:r>
      <w:r>
        <w:rPr>
          <w:rFonts w:ascii="Arial" w:eastAsia="Arial" w:hAnsi="Arial" w:cs="Arial"/>
          <w:sz w:val="20"/>
          <w:szCs w:val="20"/>
          <w:lang w:val="cs-CZ"/>
        </w:rPr>
        <w:pict w14:anchorId="5A1E2507">
          <v:group id="_x0000_s2085" style="width:542.55pt;height:19.9pt;mso-position-horizontal-relative:char;mso-position-vertical-relative:line" coordsize="10851,398">
            <v:group id="_x0000_s2086" style="position:absolute;left:10;top:10;width:10792;height:378" coordorigin="10,10" coordsize="10792,378">
              <v:shape id="_x0000_s2088" style="position:absolute;left:10;top:10;width:10792;height:378" coordorigin="10,10" coordsize="10792,378" path="m10,10r10792,l10802,388,10,388,10,10xe" filled="f" strokecolor="gray" strokeweight="1pt">
                <v:path arrowok="t"/>
              </v:shape>
              <v:shape id="_x0000_s2087" type="#_x0000_t202" style="position:absolute;width:10851;height:398" filled="f" stroked="f">
                <v:textbox inset="0,0,0,0">
                  <w:txbxContent>
                    <w:p w14:paraId="6359F42B" w14:textId="5D5966FF" w:rsidR="00185542" w:rsidRPr="006324EF" w:rsidRDefault="000B4D63">
                      <w:pPr>
                        <w:tabs>
                          <w:tab w:val="left" w:pos="10849"/>
                        </w:tabs>
                        <w:spacing w:before="80"/>
                        <w:ind w:left="1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cs-CZ"/>
                        </w:rPr>
                      </w:pPr>
                      <w:r w:rsidRPr="006324EF">
                        <w:rPr>
                          <w:rFonts w:ascii="Arial"/>
                          <w:b/>
                          <w:w w:val="10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6324EF">
                        <w:rPr>
                          <w:rFonts w:ascii="Times New Roman"/>
                          <w:b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6324EF">
                        <w:rPr>
                          <w:rFonts w:ascii="Times New Roman"/>
                          <w:b/>
                          <w:spacing w:val="-8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="00344F2F" w:rsidRPr="006324EF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ODD</w:t>
                      </w:r>
                      <w:r w:rsidR="00344F2F" w:rsidRPr="006324EF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Í</w:t>
                      </w:r>
                      <w:r w:rsidR="00344F2F" w:rsidRPr="006324EF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L</w:t>
                      </w:r>
                      <w:r w:rsidRPr="006324EF">
                        <w:rPr>
                          <w:rFonts w:ascii="Arial"/>
                          <w:b/>
                          <w:spacing w:val="1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6324EF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8:</w:t>
                      </w:r>
                      <w:r w:rsidRPr="006324EF">
                        <w:rPr>
                          <w:rFonts w:ascii="Arial"/>
                          <w:b/>
                          <w:spacing w:val="1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="006324EF" w:rsidRPr="006324EF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 xml:space="preserve">Kontrola expozice </w:t>
                      </w:r>
                      <w:r w:rsidRPr="006324EF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/</w:t>
                      </w:r>
                      <w:r w:rsidR="006324EF" w:rsidRPr="006324EF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 xml:space="preserve"> osobn</w:t>
                      </w:r>
                      <w:r w:rsidR="006324EF" w:rsidRPr="006324EF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í</w:t>
                      </w:r>
                      <w:r w:rsidR="006324EF" w:rsidRPr="006324EF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 xml:space="preserve"> ochrana</w:t>
                      </w:r>
                      <w:r w:rsidRPr="006324EF">
                        <w:rPr>
                          <w:rFonts w:ascii="Arial"/>
                          <w:b/>
                          <w:w w:val="10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6324EF">
                        <w:rPr>
                          <w:rFonts w:ascii="Times New Roman"/>
                          <w:b/>
                          <w:sz w:val="19"/>
                          <w:highlight w:val="lightGray"/>
                          <w:lang w:val="cs-CZ"/>
                        </w:rPr>
                        <w:tab/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0CF08D6" w14:textId="77777777" w:rsidR="00185542" w:rsidRPr="00705033" w:rsidRDefault="00185542">
      <w:pPr>
        <w:spacing w:before="1"/>
        <w:rPr>
          <w:rFonts w:ascii="Arial" w:eastAsia="Arial" w:hAnsi="Arial" w:cs="Arial"/>
          <w:sz w:val="8"/>
          <w:szCs w:val="8"/>
          <w:lang w:val="cs-CZ"/>
        </w:rPr>
      </w:pPr>
    </w:p>
    <w:p w14:paraId="3192D84E" w14:textId="41A7B906" w:rsidR="00185542" w:rsidRPr="00705033" w:rsidRDefault="00DE2AB2">
      <w:pPr>
        <w:numPr>
          <w:ilvl w:val="1"/>
          <w:numId w:val="7"/>
        </w:numPr>
        <w:tabs>
          <w:tab w:val="left" w:pos="557"/>
        </w:tabs>
        <w:spacing w:before="82"/>
        <w:ind w:hanging="291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pacing w:val="-1"/>
          <w:sz w:val="17"/>
          <w:u w:val="single" w:color="000000"/>
          <w:lang w:val="cs-CZ"/>
        </w:rPr>
        <w:t>Ří</w:t>
      </w:r>
      <w:r>
        <w:rPr>
          <w:rFonts w:ascii="Arial"/>
          <w:b/>
          <w:spacing w:val="-1"/>
          <w:sz w:val="17"/>
          <w:u w:val="single" w:color="000000"/>
          <w:lang w:val="cs-CZ"/>
        </w:rPr>
        <w:t>dic</w:t>
      </w:r>
      <w:r>
        <w:rPr>
          <w:rFonts w:ascii="Arial"/>
          <w:b/>
          <w:spacing w:val="-1"/>
          <w:sz w:val="17"/>
          <w:u w:val="single" w:color="000000"/>
          <w:lang w:val="cs-CZ"/>
        </w:rPr>
        <w:t>í</w:t>
      </w:r>
      <w:r>
        <w:rPr>
          <w:rFonts w:ascii="Arial"/>
          <w:b/>
          <w:spacing w:val="-1"/>
          <w:sz w:val="17"/>
          <w:u w:val="single" w:color="000000"/>
          <w:lang w:val="cs-CZ"/>
        </w:rPr>
        <w:t xml:space="preserve"> parametry</w:t>
      </w:r>
    </w:p>
    <w:p w14:paraId="6980E4A7" w14:textId="77777777" w:rsidR="00185542" w:rsidRPr="00705033" w:rsidRDefault="00185542">
      <w:pPr>
        <w:spacing w:before="1"/>
        <w:rPr>
          <w:rFonts w:ascii="Arial" w:eastAsia="Arial" w:hAnsi="Arial" w:cs="Arial"/>
          <w:b/>
          <w:bCs/>
          <w:sz w:val="9"/>
          <w:szCs w:val="9"/>
          <w:lang w:val="cs-CZ"/>
        </w:rPr>
      </w:pPr>
    </w:p>
    <w:p w14:paraId="10D0BCFA" w14:textId="7B6164D8" w:rsidR="00185542" w:rsidRPr="00705033" w:rsidRDefault="000B4D63">
      <w:pPr>
        <w:spacing w:before="82"/>
        <w:ind w:left="265"/>
        <w:rPr>
          <w:rFonts w:ascii="Arial" w:eastAsia="Arial" w:hAnsi="Arial" w:cs="Arial"/>
          <w:sz w:val="17"/>
          <w:szCs w:val="17"/>
          <w:lang w:val="cs-CZ"/>
        </w:rPr>
      </w:pPr>
      <w:r w:rsidRPr="00705033">
        <w:rPr>
          <w:rFonts w:ascii="Arial"/>
          <w:b/>
          <w:sz w:val="17"/>
          <w:lang w:val="cs-CZ"/>
        </w:rPr>
        <w:t>Expo</w:t>
      </w:r>
      <w:r w:rsidR="00637925">
        <w:rPr>
          <w:rFonts w:ascii="Arial"/>
          <w:b/>
          <w:sz w:val="17"/>
          <w:lang w:val="cs-CZ"/>
        </w:rPr>
        <w:t>zi</w:t>
      </w:r>
      <w:r w:rsidR="00637925">
        <w:rPr>
          <w:rFonts w:ascii="Arial"/>
          <w:b/>
          <w:sz w:val="17"/>
          <w:lang w:val="cs-CZ"/>
        </w:rPr>
        <w:t>č</w:t>
      </w:r>
      <w:r w:rsidR="00637925">
        <w:rPr>
          <w:rFonts w:ascii="Arial"/>
          <w:b/>
          <w:sz w:val="17"/>
          <w:lang w:val="cs-CZ"/>
        </w:rPr>
        <w:t>n</w:t>
      </w:r>
      <w:r w:rsidR="00637925">
        <w:rPr>
          <w:rFonts w:ascii="Arial"/>
          <w:b/>
          <w:sz w:val="17"/>
          <w:lang w:val="cs-CZ"/>
        </w:rPr>
        <w:t>í</w:t>
      </w:r>
      <w:r w:rsidR="00637925">
        <w:rPr>
          <w:rFonts w:ascii="Arial"/>
          <w:b/>
          <w:sz w:val="17"/>
          <w:lang w:val="cs-CZ"/>
        </w:rPr>
        <w:t xml:space="preserve"> </w:t>
      </w:r>
      <w:r w:rsidRPr="00705033">
        <w:rPr>
          <w:rFonts w:ascii="Arial"/>
          <w:b/>
          <w:sz w:val="17"/>
          <w:lang w:val="cs-CZ"/>
        </w:rPr>
        <w:t>limit</w:t>
      </w:r>
      <w:r w:rsidR="00637925">
        <w:rPr>
          <w:rFonts w:ascii="Arial"/>
          <w:b/>
          <w:sz w:val="17"/>
          <w:lang w:val="cs-CZ"/>
        </w:rPr>
        <w:t>y</w:t>
      </w:r>
      <w:r w:rsidRPr="00705033">
        <w:rPr>
          <w:rFonts w:ascii="Arial"/>
          <w:b/>
          <w:spacing w:val="17"/>
          <w:sz w:val="17"/>
          <w:lang w:val="cs-CZ"/>
        </w:rPr>
        <w:t xml:space="preserve"> </w:t>
      </w:r>
      <w:r w:rsidRPr="00705033">
        <w:rPr>
          <w:rFonts w:ascii="Arial"/>
          <w:b/>
          <w:sz w:val="17"/>
          <w:lang w:val="cs-CZ"/>
        </w:rPr>
        <w:t>(EH40)</w:t>
      </w:r>
    </w:p>
    <w:p w14:paraId="32EE8249" w14:textId="77777777" w:rsidR="00185542" w:rsidRPr="00705033" w:rsidRDefault="00185542">
      <w:pPr>
        <w:spacing w:before="10"/>
        <w:rPr>
          <w:rFonts w:ascii="Arial" w:eastAsia="Arial" w:hAnsi="Arial" w:cs="Arial"/>
          <w:b/>
          <w:bCs/>
          <w:sz w:val="7"/>
          <w:szCs w:val="7"/>
          <w:lang w:val="cs-CZ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1197"/>
        <w:gridCol w:w="3798"/>
        <w:gridCol w:w="912"/>
        <w:gridCol w:w="912"/>
        <w:gridCol w:w="864"/>
        <w:gridCol w:w="1473"/>
        <w:gridCol w:w="1173"/>
      </w:tblGrid>
      <w:tr w:rsidR="00185542" w:rsidRPr="00705033" w14:paraId="59207728" w14:textId="77777777" w:rsidTr="00637925">
        <w:trPr>
          <w:trHeight w:hRule="exact" w:val="357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8FE98" w14:textId="18C86F92" w:rsidR="00185542" w:rsidRPr="00705033" w:rsidRDefault="00637925">
            <w:pPr>
              <w:pStyle w:val="TableParagraph"/>
              <w:spacing w:before="59"/>
              <w:ind w:left="4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>Čí</w:t>
            </w:r>
            <w:r>
              <w:rPr>
                <w:rFonts w:ascii="Arial"/>
                <w:spacing w:val="-1"/>
                <w:sz w:val="16"/>
                <w:lang w:val="cs-CZ"/>
              </w:rPr>
              <w:t xml:space="preserve">slo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CAS</w:t>
            </w: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BB90E" w14:textId="397F5779" w:rsidR="00185542" w:rsidRPr="00705033" w:rsidRDefault="00637925">
            <w:pPr>
              <w:pStyle w:val="TableParagraph"/>
              <w:spacing w:before="59"/>
              <w:ind w:left="4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L</w:t>
            </w:r>
            <w:r>
              <w:rPr>
                <w:rFonts w:ascii="Arial"/>
                <w:sz w:val="16"/>
                <w:lang w:val="cs-CZ"/>
              </w:rPr>
              <w:t>á</w:t>
            </w:r>
            <w:r>
              <w:rPr>
                <w:rFonts w:ascii="Arial"/>
                <w:sz w:val="16"/>
                <w:lang w:val="cs-CZ"/>
              </w:rPr>
              <w:t>tka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70B88" w14:textId="77777777" w:rsidR="00185542" w:rsidRPr="00705033" w:rsidRDefault="000B4D63">
            <w:pPr>
              <w:pStyle w:val="TableParagraph"/>
              <w:spacing w:before="59"/>
              <w:ind w:left="56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ppm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228C7" w14:textId="77777777" w:rsidR="00185542" w:rsidRPr="00705033" w:rsidRDefault="000B4D63">
            <w:pPr>
              <w:pStyle w:val="TableParagraph"/>
              <w:spacing w:before="59"/>
              <w:ind w:left="42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 w:hAnsi="Arial"/>
                <w:sz w:val="16"/>
                <w:lang w:val="cs-CZ"/>
              </w:rPr>
              <w:t>mg/m³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336AF" w14:textId="78A7B3D4" w:rsidR="00185542" w:rsidRPr="00705033" w:rsidRDefault="00637925">
            <w:pPr>
              <w:pStyle w:val="TableParagraph"/>
              <w:spacing w:before="59"/>
              <w:ind w:left="15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vl</w:t>
            </w:r>
            <w:r>
              <w:rPr>
                <w:rFonts w:ascii="Arial"/>
                <w:sz w:val="16"/>
                <w:lang w:val="cs-CZ"/>
              </w:rPr>
              <w:t>á</w:t>
            </w:r>
            <w:r>
              <w:rPr>
                <w:rFonts w:ascii="Arial"/>
                <w:sz w:val="16"/>
                <w:lang w:val="cs-CZ"/>
              </w:rPr>
              <w:t>ken</w:t>
            </w:r>
            <w:r w:rsidR="000B4D63" w:rsidRPr="00705033">
              <w:rPr>
                <w:rFonts w:ascii="Arial"/>
                <w:sz w:val="16"/>
                <w:lang w:val="cs-CZ"/>
              </w:rPr>
              <w:t>/ml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589A1" w14:textId="111F5491" w:rsidR="00185542" w:rsidRPr="00705033" w:rsidRDefault="00637925">
            <w:pPr>
              <w:pStyle w:val="TableParagraph"/>
              <w:spacing w:before="59"/>
              <w:ind w:left="4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>K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ategor</w:t>
            </w:r>
            <w:r>
              <w:rPr>
                <w:rFonts w:ascii="Arial"/>
                <w:spacing w:val="-1"/>
                <w:sz w:val="16"/>
                <w:lang w:val="cs-CZ"/>
              </w:rPr>
              <w:t>ie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DA5DA" w14:textId="0D9E049E" w:rsidR="00185542" w:rsidRPr="00705033" w:rsidRDefault="00637925">
            <w:pPr>
              <w:pStyle w:val="TableParagraph"/>
              <w:spacing w:before="59"/>
              <w:ind w:left="35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P</w:t>
            </w:r>
            <w:r>
              <w:rPr>
                <w:rFonts w:ascii="Arial"/>
                <w:sz w:val="16"/>
                <w:lang w:val="cs-CZ"/>
              </w:rPr>
              <w:t>ů</w:t>
            </w:r>
            <w:r>
              <w:rPr>
                <w:rFonts w:ascii="Arial"/>
                <w:sz w:val="16"/>
                <w:lang w:val="cs-CZ"/>
              </w:rPr>
              <w:t>vod</w:t>
            </w:r>
          </w:p>
        </w:tc>
      </w:tr>
      <w:tr w:rsidR="00185542" w:rsidRPr="00705033" w14:paraId="4FCF9A12" w14:textId="77777777" w:rsidTr="00637925">
        <w:trPr>
          <w:trHeight w:hRule="exact" w:val="319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882700" w14:textId="77777777" w:rsidR="00185542" w:rsidRPr="00705033" w:rsidRDefault="000B4D63">
            <w:pPr>
              <w:pStyle w:val="TableParagraph"/>
              <w:spacing w:before="56"/>
              <w:ind w:left="6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128-37-0</w:t>
            </w: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4D134C" w14:textId="5394737E" w:rsidR="00185542" w:rsidRPr="00705033" w:rsidRDefault="00637925">
            <w:pPr>
              <w:pStyle w:val="TableParagraph"/>
              <w:spacing w:before="56"/>
              <w:ind w:left="5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637925">
              <w:rPr>
                <w:rFonts w:ascii="Arial"/>
                <w:spacing w:val="-1"/>
                <w:sz w:val="16"/>
                <w:lang w:val="cs-CZ"/>
              </w:rPr>
              <w:t>butylhydroxytoluen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EA44D1" w14:textId="77777777" w:rsidR="00185542" w:rsidRPr="00705033" w:rsidRDefault="000B4D63">
            <w:pPr>
              <w:pStyle w:val="TableParagraph"/>
              <w:spacing w:before="56"/>
              <w:ind w:right="17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5EE9A7" w14:textId="77777777" w:rsidR="00185542" w:rsidRPr="00705033" w:rsidRDefault="000B4D63">
            <w:pPr>
              <w:pStyle w:val="TableParagraph"/>
              <w:spacing w:before="56"/>
              <w:ind w:right="4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10</w:t>
            </w:r>
          </w:p>
        </w:tc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836A2CD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3108B7B" w14:textId="77777777" w:rsidR="00185542" w:rsidRPr="00705033" w:rsidRDefault="000B4D63">
            <w:pPr>
              <w:pStyle w:val="TableParagraph"/>
              <w:spacing w:before="56"/>
              <w:ind w:left="4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2"/>
                <w:sz w:val="16"/>
                <w:lang w:val="cs-CZ"/>
              </w:rPr>
              <w:t>TWA</w:t>
            </w:r>
            <w:r w:rsidRPr="00705033">
              <w:rPr>
                <w:rFonts w:ascii="Arial"/>
                <w:spacing w:val="-7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(8</w:t>
            </w:r>
            <w:r w:rsidRPr="00705033">
              <w:rPr>
                <w:rFonts w:ascii="Arial"/>
                <w:spacing w:val="4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pacing w:val="-1"/>
                <w:sz w:val="16"/>
                <w:lang w:val="cs-CZ"/>
              </w:rPr>
              <w:t>h)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C3D503" w14:textId="77777777" w:rsidR="00185542" w:rsidRPr="00705033" w:rsidRDefault="000B4D63">
            <w:pPr>
              <w:pStyle w:val="TableParagraph"/>
              <w:spacing w:before="56"/>
              <w:ind w:left="8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WEL</w:t>
            </w:r>
          </w:p>
        </w:tc>
      </w:tr>
      <w:tr w:rsidR="00185542" w:rsidRPr="00705033" w14:paraId="6E23FDD9" w14:textId="77777777" w:rsidTr="00637925">
        <w:trPr>
          <w:trHeight w:hRule="exact" w:val="307"/>
        </w:trPr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569767" w14:textId="77777777" w:rsidR="00185542" w:rsidRPr="00705033" w:rsidRDefault="000B4D63">
            <w:pPr>
              <w:pStyle w:val="TableParagraph"/>
              <w:spacing w:before="53"/>
              <w:ind w:left="6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141-43-5</w:t>
            </w:r>
          </w:p>
        </w:tc>
        <w:tc>
          <w:tcPr>
            <w:tcW w:w="3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FB35B8" w14:textId="3140E7FA" w:rsidR="00185542" w:rsidRPr="00705033" w:rsidRDefault="00637925">
            <w:pPr>
              <w:pStyle w:val="TableParagraph"/>
              <w:spacing w:before="53"/>
              <w:ind w:left="5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637925">
              <w:rPr>
                <w:rFonts w:ascii="Arial"/>
                <w:spacing w:val="-1"/>
                <w:sz w:val="16"/>
                <w:lang w:val="cs-CZ"/>
              </w:rPr>
              <w:t>etanolamin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488B84" w14:textId="77777777" w:rsidR="00185542" w:rsidRPr="00705033" w:rsidRDefault="000B4D63">
            <w:pPr>
              <w:pStyle w:val="TableParagraph"/>
              <w:spacing w:before="53"/>
              <w:ind w:right="16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1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1D1F39" w14:textId="77777777" w:rsidR="00185542" w:rsidRPr="00705033" w:rsidRDefault="000B4D63">
            <w:pPr>
              <w:pStyle w:val="TableParagraph"/>
              <w:spacing w:before="53"/>
              <w:ind w:right="4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2.5</w:t>
            </w:r>
          </w:p>
        </w:tc>
        <w:tc>
          <w:tcPr>
            <w:tcW w:w="8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8438021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977B8F" w14:textId="77777777" w:rsidR="00185542" w:rsidRPr="00705033" w:rsidRDefault="000B4D63">
            <w:pPr>
              <w:pStyle w:val="TableParagraph"/>
              <w:spacing w:before="53"/>
              <w:ind w:left="4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2"/>
                <w:sz w:val="16"/>
                <w:lang w:val="cs-CZ"/>
              </w:rPr>
              <w:t>TWA</w:t>
            </w:r>
            <w:r w:rsidRPr="00705033">
              <w:rPr>
                <w:rFonts w:ascii="Arial"/>
                <w:spacing w:val="-7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(8</w:t>
            </w:r>
            <w:r w:rsidRPr="00705033">
              <w:rPr>
                <w:rFonts w:ascii="Arial"/>
                <w:spacing w:val="4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pacing w:val="-1"/>
                <w:sz w:val="16"/>
                <w:lang w:val="cs-CZ"/>
              </w:rPr>
              <w:t>h)</w:t>
            </w:r>
          </w:p>
        </w:tc>
        <w:tc>
          <w:tcPr>
            <w:tcW w:w="11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6BF1B1" w14:textId="77777777" w:rsidR="00185542" w:rsidRPr="00705033" w:rsidRDefault="000B4D63">
            <w:pPr>
              <w:pStyle w:val="TableParagraph"/>
              <w:spacing w:before="53"/>
              <w:ind w:left="8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WEL</w:t>
            </w:r>
          </w:p>
        </w:tc>
      </w:tr>
      <w:tr w:rsidR="00185542" w:rsidRPr="00705033" w14:paraId="4CA4780B" w14:textId="77777777" w:rsidTr="00637925">
        <w:trPr>
          <w:trHeight w:hRule="exact" w:val="307"/>
        </w:trPr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CE52E8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4F8FD6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4DBA78" w14:textId="77777777" w:rsidR="00185542" w:rsidRPr="00705033" w:rsidRDefault="000B4D63">
            <w:pPr>
              <w:pStyle w:val="TableParagraph"/>
              <w:spacing w:before="53"/>
              <w:ind w:right="16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F74A23" w14:textId="77777777" w:rsidR="00185542" w:rsidRPr="00705033" w:rsidRDefault="000B4D63">
            <w:pPr>
              <w:pStyle w:val="TableParagraph"/>
              <w:spacing w:before="53"/>
              <w:ind w:right="4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7.6</w:t>
            </w:r>
          </w:p>
        </w:tc>
        <w:tc>
          <w:tcPr>
            <w:tcW w:w="8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BE3F191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B6FAC7" w14:textId="47CC0B19" w:rsidR="00185542" w:rsidRPr="00705033" w:rsidRDefault="000B4D63">
            <w:pPr>
              <w:pStyle w:val="TableParagraph"/>
              <w:spacing w:before="53"/>
              <w:ind w:left="26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STEL</w:t>
            </w:r>
            <w:r w:rsidRPr="00705033">
              <w:rPr>
                <w:rFonts w:ascii="Arial"/>
                <w:spacing w:val="-2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(15</w:t>
            </w:r>
            <w:r w:rsidRPr="00705033">
              <w:rPr>
                <w:rFonts w:ascii="Arial"/>
                <w:spacing w:val="6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min</w:t>
            </w:r>
            <w:r w:rsidR="00902696">
              <w:rPr>
                <w:rFonts w:ascii="Arial"/>
                <w:sz w:val="16"/>
                <w:lang w:val="cs-CZ"/>
              </w:rPr>
              <w:t>.</w:t>
            </w:r>
            <w:r w:rsidRPr="00705033">
              <w:rPr>
                <w:rFonts w:ascii="Arial"/>
                <w:sz w:val="16"/>
                <w:lang w:val="cs-CZ"/>
              </w:rPr>
              <w:t>)</w:t>
            </w:r>
          </w:p>
        </w:tc>
        <w:tc>
          <w:tcPr>
            <w:tcW w:w="11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BF797E" w14:textId="77777777" w:rsidR="00185542" w:rsidRPr="00705033" w:rsidRDefault="000B4D63">
            <w:pPr>
              <w:pStyle w:val="TableParagraph"/>
              <w:spacing w:before="53"/>
              <w:ind w:left="8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WEL</w:t>
            </w:r>
          </w:p>
        </w:tc>
      </w:tr>
      <w:tr w:rsidR="00185542" w:rsidRPr="00705033" w14:paraId="35A46D6F" w14:textId="77777777" w:rsidTr="00637925">
        <w:trPr>
          <w:trHeight w:hRule="exact" w:val="307"/>
        </w:trPr>
        <w:tc>
          <w:tcPr>
            <w:tcW w:w="11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C9E0A59" w14:textId="77777777" w:rsidR="00185542" w:rsidRPr="00705033" w:rsidRDefault="000B4D63">
            <w:pPr>
              <w:pStyle w:val="TableParagraph"/>
              <w:spacing w:before="53"/>
              <w:ind w:left="6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67-63-0</w:t>
            </w:r>
          </w:p>
        </w:tc>
        <w:tc>
          <w:tcPr>
            <w:tcW w:w="379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5FFE128" w14:textId="33BD7E6C" w:rsidR="00185542" w:rsidRPr="00705033" w:rsidRDefault="00902696">
            <w:pPr>
              <w:pStyle w:val="TableParagraph"/>
              <w:spacing w:before="53"/>
              <w:ind w:left="5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902696">
              <w:rPr>
                <w:rFonts w:ascii="Arial"/>
                <w:sz w:val="16"/>
                <w:lang w:val="cs-CZ"/>
              </w:rPr>
              <w:t>izopropylalkohol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6D99CB" w14:textId="77777777" w:rsidR="00185542" w:rsidRPr="00705033" w:rsidRDefault="000B4D63">
            <w:pPr>
              <w:pStyle w:val="TableParagraph"/>
              <w:spacing w:before="53"/>
              <w:ind w:right="16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400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B1C78D" w14:textId="77777777" w:rsidR="00185542" w:rsidRPr="00705033" w:rsidRDefault="000B4D63">
            <w:pPr>
              <w:pStyle w:val="TableParagraph"/>
              <w:spacing w:before="53"/>
              <w:ind w:right="4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999</w:t>
            </w:r>
          </w:p>
        </w:tc>
        <w:tc>
          <w:tcPr>
            <w:tcW w:w="8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E415F04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E6DA6B" w14:textId="77777777" w:rsidR="00185542" w:rsidRPr="00705033" w:rsidRDefault="000B4D63">
            <w:pPr>
              <w:pStyle w:val="TableParagraph"/>
              <w:spacing w:before="53"/>
              <w:ind w:left="4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2"/>
                <w:sz w:val="16"/>
                <w:lang w:val="cs-CZ"/>
              </w:rPr>
              <w:t>TWA</w:t>
            </w:r>
            <w:r w:rsidRPr="00705033">
              <w:rPr>
                <w:rFonts w:ascii="Arial"/>
                <w:spacing w:val="-7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(8</w:t>
            </w:r>
            <w:r w:rsidRPr="00705033">
              <w:rPr>
                <w:rFonts w:ascii="Arial"/>
                <w:spacing w:val="4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pacing w:val="-1"/>
                <w:sz w:val="16"/>
                <w:lang w:val="cs-CZ"/>
              </w:rPr>
              <w:t>h)</w:t>
            </w:r>
          </w:p>
        </w:tc>
        <w:tc>
          <w:tcPr>
            <w:tcW w:w="11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561D07" w14:textId="77777777" w:rsidR="00185542" w:rsidRPr="00705033" w:rsidRDefault="000B4D63">
            <w:pPr>
              <w:pStyle w:val="TableParagraph"/>
              <w:spacing w:before="53"/>
              <w:ind w:left="8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WEL</w:t>
            </w:r>
          </w:p>
        </w:tc>
      </w:tr>
      <w:tr w:rsidR="00185542" w:rsidRPr="00705033" w14:paraId="3C6B4779" w14:textId="77777777" w:rsidTr="00637925">
        <w:trPr>
          <w:trHeight w:hRule="exact" w:val="371"/>
        </w:trPr>
        <w:tc>
          <w:tcPr>
            <w:tcW w:w="11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717A4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37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299AA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DD33E" w14:textId="77777777" w:rsidR="00185542" w:rsidRPr="00705033" w:rsidRDefault="000B4D63">
            <w:pPr>
              <w:pStyle w:val="TableParagraph"/>
              <w:spacing w:before="53"/>
              <w:ind w:right="16"/>
              <w:jc w:val="right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500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DD9C0" w14:textId="77777777" w:rsidR="00185542" w:rsidRPr="00705033" w:rsidRDefault="000B4D63">
            <w:pPr>
              <w:pStyle w:val="TableParagraph"/>
              <w:spacing w:before="53"/>
              <w:ind w:left="52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1250</w:t>
            </w:r>
          </w:p>
        </w:tc>
        <w:tc>
          <w:tcPr>
            <w:tcW w:w="8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767A1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F4CE6" w14:textId="07A7B4B4" w:rsidR="00185542" w:rsidRPr="00705033" w:rsidRDefault="000B4D63">
            <w:pPr>
              <w:pStyle w:val="TableParagraph"/>
              <w:spacing w:before="53"/>
              <w:ind w:left="26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STEL</w:t>
            </w:r>
            <w:r w:rsidRPr="00705033">
              <w:rPr>
                <w:rFonts w:ascii="Arial"/>
                <w:spacing w:val="-2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(15</w:t>
            </w:r>
            <w:r w:rsidRPr="00705033">
              <w:rPr>
                <w:rFonts w:ascii="Arial"/>
                <w:spacing w:val="6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min</w:t>
            </w:r>
            <w:r w:rsidR="00902696">
              <w:rPr>
                <w:rFonts w:ascii="Arial"/>
                <w:sz w:val="16"/>
                <w:lang w:val="cs-CZ"/>
              </w:rPr>
              <w:t>.</w:t>
            </w:r>
            <w:r w:rsidRPr="00705033">
              <w:rPr>
                <w:rFonts w:ascii="Arial"/>
                <w:sz w:val="16"/>
                <w:lang w:val="cs-CZ"/>
              </w:rPr>
              <w:t>)</w:t>
            </w:r>
          </w:p>
        </w:tc>
        <w:tc>
          <w:tcPr>
            <w:tcW w:w="1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6035A" w14:textId="77777777" w:rsidR="00185542" w:rsidRPr="00705033" w:rsidRDefault="000B4D63">
            <w:pPr>
              <w:pStyle w:val="TableParagraph"/>
              <w:spacing w:before="53"/>
              <w:ind w:left="8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WEL</w:t>
            </w:r>
          </w:p>
        </w:tc>
      </w:tr>
    </w:tbl>
    <w:p w14:paraId="7AA1B423" w14:textId="30F64AE9" w:rsidR="00185542" w:rsidRPr="00705033" w:rsidRDefault="00566246">
      <w:pPr>
        <w:spacing w:before="79"/>
        <w:ind w:left="320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pacing w:val="-1"/>
          <w:sz w:val="17"/>
          <w:lang w:val="cs-CZ"/>
        </w:rPr>
        <w:t>H</w:t>
      </w:r>
      <w:r w:rsidRPr="00566246">
        <w:rPr>
          <w:rFonts w:ascii="Arial"/>
          <w:b/>
          <w:spacing w:val="-1"/>
          <w:sz w:val="17"/>
          <w:lang w:val="cs-CZ"/>
        </w:rPr>
        <w:t xml:space="preserve">odnoty </w:t>
      </w:r>
      <w:r>
        <w:rPr>
          <w:rFonts w:ascii="Arial"/>
          <w:b/>
          <w:spacing w:val="-1"/>
          <w:sz w:val="17"/>
          <w:lang w:val="cs-CZ"/>
        </w:rPr>
        <w:t xml:space="preserve">DNEL a </w:t>
      </w:r>
      <w:r w:rsidRPr="00566246">
        <w:rPr>
          <w:rFonts w:ascii="Arial"/>
          <w:b/>
          <w:spacing w:val="-1"/>
          <w:sz w:val="17"/>
          <w:lang w:val="cs-CZ"/>
        </w:rPr>
        <w:t>DMEL</w:t>
      </w:r>
    </w:p>
    <w:p w14:paraId="288891FC" w14:textId="77777777" w:rsidR="00185542" w:rsidRPr="00705033" w:rsidRDefault="00185542">
      <w:pPr>
        <w:spacing w:before="11"/>
        <w:rPr>
          <w:rFonts w:ascii="Arial" w:eastAsia="Arial" w:hAnsi="Arial" w:cs="Arial"/>
          <w:b/>
          <w:bCs/>
          <w:sz w:val="6"/>
          <w:szCs w:val="6"/>
          <w:lang w:val="cs-CZ"/>
        </w:rPr>
      </w:pPr>
    </w:p>
    <w:tbl>
      <w:tblPr>
        <w:tblStyle w:val="TableNormal"/>
        <w:tblW w:w="0" w:type="auto"/>
        <w:tblInd w:w="260" w:type="dxa"/>
        <w:tblLayout w:type="fixed"/>
        <w:tblLook w:val="01E0" w:firstRow="1" w:lastRow="1" w:firstColumn="1" w:lastColumn="1" w:noHBand="0" w:noVBand="0"/>
      </w:tblPr>
      <w:tblGrid>
        <w:gridCol w:w="1180"/>
        <w:gridCol w:w="4321"/>
        <w:gridCol w:w="1649"/>
        <w:gridCol w:w="1610"/>
        <w:gridCol w:w="1574"/>
      </w:tblGrid>
      <w:tr w:rsidR="00185542" w:rsidRPr="00705033" w14:paraId="30B89E42" w14:textId="77777777">
        <w:trPr>
          <w:trHeight w:hRule="exact" w:val="291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A554059" w14:textId="0F5A4C92" w:rsidR="00185542" w:rsidRPr="00705033" w:rsidRDefault="00566246">
            <w:pPr>
              <w:pStyle w:val="TableParagraph"/>
              <w:spacing w:before="78"/>
              <w:ind w:left="6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>Čí</w:t>
            </w:r>
            <w:r>
              <w:rPr>
                <w:rFonts w:ascii="Arial"/>
                <w:spacing w:val="-1"/>
                <w:sz w:val="16"/>
                <w:lang w:val="cs-CZ"/>
              </w:rPr>
              <w:t xml:space="preserve">slo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CAS</w:t>
            </w:r>
          </w:p>
        </w:tc>
        <w:tc>
          <w:tcPr>
            <w:tcW w:w="9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3925AF7" w14:textId="47EA8386" w:rsidR="00185542" w:rsidRPr="00705033" w:rsidRDefault="00566246">
            <w:pPr>
              <w:pStyle w:val="TableParagraph"/>
              <w:spacing w:before="78"/>
              <w:ind w:left="5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L</w:t>
            </w:r>
            <w:r>
              <w:rPr>
                <w:rFonts w:ascii="Arial"/>
                <w:sz w:val="16"/>
                <w:lang w:val="cs-CZ"/>
              </w:rPr>
              <w:t>á</w:t>
            </w:r>
            <w:r>
              <w:rPr>
                <w:rFonts w:ascii="Arial"/>
                <w:sz w:val="16"/>
                <w:lang w:val="cs-CZ"/>
              </w:rPr>
              <w:t>tka</w:t>
            </w:r>
          </w:p>
        </w:tc>
      </w:tr>
      <w:tr w:rsidR="00185542" w:rsidRPr="00705033" w14:paraId="172F50D5" w14:textId="77777777">
        <w:trPr>
          <w:trHeight w:hRule="exact" w:val="291"/>
        </w:trPr>
        <w:tc>
          <w:tcPr>
            <w:tcW w:w="5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C0C5D" w14:textId="1BCD9191" w:rsidR="00185542" w:rsidRPr="00705033" w:rsidRDefault="00E834B3">
            <w:pPr>
              <w:pStyle w:val="TableParagraph"/>
              <w:spacing w:before="57"/>
              <w:ind w:left="6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 xml:space="preserve">Typ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DNEL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32314" w14:textId="6669EB13" w:rsidR="00185542" w:rsidRPr="00705033" w:rsidRDefault="00E834B3">
            <w:pPr>
              <w:pStyle w:val="TableParagraph"/>
              <w:spacing w:before="57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C</w:t>
            </w:r>
            <w:r w:rsidRPr="00E834B3">
              <w:rPr>
                <w:rFonts w:ascii="Arial"/>
                <w:sz w:val="16"/>
                <w:lang w:val="cs-CZ"/>
              </w:rPr>
              <w:t>esta expozice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58132" w14:textId="71DA73B5" w:rsidR="00185542" w:rsidRPr="00705033" w:rsidRDefault="00E834B3">
            <w:pPr>
              <w:pStyle w:val="TableParagraph"/>
              <w:spacing w:before="57"/>
              <w:ind w:left="3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>Úč</w:t>
            </w:r>
            <w:r>
              <w:rPr>
                <w:rFonts w:ascii="Arial"/>
                <w:spacing w:val="-1"/>
                <w:sz w:val="16"/>
                <w:lang w:val="cs-CZ"/>
              </w:rPr>
              <w:t>inek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A2738" w14:textId="661B46F5" w:rsidR="00185542" w:rsidRPr="00705033" w:rsidRDefault="00E834B3">
            <w:pPr>
              <w:pStyle w:val="TableParagraph"/>
              <w:spacing w:before="57"/>
              <w:ind w:left="3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4"/>
                <w:sz w:val="16"/>
                <w:lang w:val="cs-CZ"/>
              </w:rPr>
              <w:t>Hodnota</w:t>
            </w:r>
          </w:p>
        </w:tc>
      </w:tr>
      <w:tr w:rsidR="00185542" w:rsidRPr="00705033" w14:paraId="0A222F9F" w14:textId="77777777">
        <w:trPr>
          <w:trHeight w:hRule="exact" w:val="288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D3CCBC8" w14:textId="77777777" w:rsidR="00185542" w:rsidRPr="00705033" w:rsidRDefault="000B4D63">
            <w:pPr>
              <w:pStyle w:val="TableParagraph"/>
              <w:spacing w:before="58"/>
              <w:ind w:left="6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97489-15-1</w:t>
            </w:r>
          </w:p>
        </w:tc>
        <w:tc>
          <w:tcPr>
            <w:tcW w:w="9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062674F" w14:textId="54D95EA8" w:rsidR="00185542" w:rsidRPr="00705033" w:rsidRDefault="00E834B3">
            <w:pPr>
              <w:pStyle w:val="TableParagraph"/>
              <w:spacing w:before="58"/>
              <w:ind w:left="5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S</w:t>
            </w:r>
            <w:r w:rsidRPr="00E834B3">
              <w:rPr>
                <w:rFonts w:ascii="Arial"/>
                <w:sz w:val="16"/>
                <w:lang w:val="cs-CZ"/>
              </w:rPr>
              <w:t>ulfonov</w:t>
            </w:r>
            <w:r w:rsidRPr="00E834B3">
              <w:rPr>
                <w:rFonts w:ascii="Arial"/>
                <w:sz w:val="16"/>
                <w:lang w:val="cs-CZ"/>
              </w:rPr>
              <w:t>é</w:t>
            </w:r>
            <w:r w:rsidRPr="00E834B3">
              <w:rPr>
                <w:rFonts w:ascii="Arial"/>
                <w:sz w:val="16"/>
                <w:lang w:val="cs-CZ"/>
              </w:rPr>
              <w:t xml:space="preserve"> kyseliny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,</w:t>
            </w:r>
            <w:r w:rsidR="000B4D63" w:rsidRPr="00705033">
              <w:rPr>
                <w:rFonts w:ascii="Arial"/>
                <w:spacing w:val="7"/>
                <w:sz w:val="16"/>
                <w:lang w:val="cs-CZ"/>
              </w:rPr>
              <w:t xml:space="preserve"> </w:t>
            </w:r>
            <w:r w:rsidRPr="00E834B3">
              <w:rPr>
                <w:rFonts w:ascii="Arial"/>
                <w:sz w:val="16"/>
                <w:lang w:val="cs-CZ"/>
              </w:rPr>
              <w:t>C 14-17-sek alkan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,</w:t>
            </w:r>
            <w:r w:rsidR="000B4D63" w:rsidRPr="00705033">
              <w:rPr>
                <w:rFonts w:ascii="Arial"/>
                <w:spacing w:val="8"/>
                <w:sz w:val="16"/>
                <w:lang w:val="cs-CZ"/>
              </w:rPr>
              <w:t xml:space="preserve"> </w:t>
            </w:r>
            <w:r>
              <w:rPr>
                <w:rFonts w:ascii="Arial"/>
                <w:sz w:val="16"/>
                <w:lang w:val="cs-CZ"/>
              </w:rPr>
              <w:t>sodn</w:t>
            </w:r>
            <w:r>
              <w:rPr>
                <w:rFonts w:ascii="Arial"/>
                <w:sz w:val="16"/>
                <w:lang w:val="cs-CZ"/>
              </w:rPr>
              <w:t>é</w:t>
            </w:r>
            <w:r>
              <w:rPr>
                <w:rFonts w:ascii="Arial"/>
                <w:sz w:val="16"/>
                <w:lang w:val="cs-CZ"/>
              </w:rPr>
              <w:t xml:space="preserve"> soli</w:t>
            </w:r>
          </w:p>
        </w:tc>
      </w:tr>
      <w:tr w:rsidR="00185542" w:rsidRPr="00705033" w14:paraId="5EA3AE0E" w14:textId="77777777" w:rsidTr="002A70AA">
        <w:trPr>
          <w:trHeight w:hRule="exact" w:val="461"/>
        </w:trPr>
        <w:tc>
          <w:tcPr>
            <w:tcW w:w="5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9AC38" w14:textId="67CCF729" w:rsidR="00185542" w:rsidRPr="00705033" w:rsidRDefault="005325F6">
            <w:pPr>
              <w:pStyle w:val="TableParagraph"/>
              <w:spacing w:before="58"/>
              <w:ind w:left="6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>Dlouhodob</w:t>
            </w:r>
            <w:r>
              <w:rPr>
                <w:rFonts w:ascii="Arial"/>
                <w:spacing w:val="-1"/>
                <w:sz w:val="16"/>
                <w:lang w:val="cs-CZ"/>
              </w:rPr>
              <w:t>á</w:t>
            </w:r>
            <w:r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>
              <w:rPr>
                <w:rFonts w:ascii="Arial"/>
                <w:spacing w:val="-1"/>
                <w:sz w:val="16"/>
                <w:lang w:val="cs-CZ"/>
              </w:rPr>
              <w:t>ú</w:t>
            </w:r>
            <w:r>
              <w:rPr>
                <w:rFonts w:ascii="Arial"/>
                <w:spacing w:val="-1"/>
                <w:sz w:val="16"/>
                <w:lang w:val="cs-CZ"/>
              </w:rPr>
              <w:t>rove</w:t>
            </w:r>
            <w:r>
              <w:rPr>
                <w:rFonts w:ascii="Arial"/>
                <w:spacing w:val="-1"/>
                <w:sz w:val="16"/>
                <w:lang w:val="cs-CZ"/>
              </w:rPr>
              <w:t>ň</w:t>
            </w:r>
            <w:r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DNEL</w:t>
            </w:r>
            <w:r>
              <w:rPr>
                <w:rFonts w:ascii="Arial"/>
                <w:spacing w:val="-1"/>
                <w:sz w:val="16"/>
                <w:lang w:val="cs-CZ"/>
              </w:rPr>
              <w:t xml:space="preserve"> u spot</w:t>
            </w:r>
            <w:r>
              <w:rPr>
                <w:rFonts w:ascii="Arial"/>
                <w:spacing w:val="-1"/>
                <w:sz w:val="16"/>
                <w:lang w:val="cs-CZ"/>
              </w:rPr>
              <w:t>ř</w:t>
            </w:r>
            <w:r>
              <w:rPr>
                <w:rFonts w:ascii="Arial"/>
                <w:spacing w:val="-1"/>
                <w:sz w:val="16"/>
                <w:lang w:val="cs-CZ"/>
              </w:rPr>
              <w:t>ebitele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0C8CC" w14:textId="4B872165" w:rsidR="00185542" w:rsidRPr="00705033" w:rsidRDefault="000B4D63">
            <w:pPr>
              <w:pStyle w:val="TableParagraph"/>
              <w:spacing w:before="58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or</w:t>
            </w:r>
            <w:r w:rsidR="005325F6">
              <w:rPr>
                <w:rFonts w:ascii="Arial"/>
                <w:spacing w:val="-1"/>
                <w:sz w:val="16"/>
                <w:lang w:val="cs-CZ"/>
              </w:rPr>
              <w:t>á</w:t>
            </w:r>
            <w:r w:rsidR="005325F6">
              <w:rPr>
                <w:rFonts w:ascii="Arial"/>
                <w:spacing w:val="-1"/>
                <w:sz w:val="16"/>
                <w:lang w:val="cs-CZ"/>
              </w:rPr>
              <w:t>ln</w:t>
            </w:r>
            <w:r w:rsidR="005325F6">
              <w:rPr>
                <w:rFonts w:ascii="Arial"/>
                <w:spacing w:val="-1"/>
                <w:sz w:val="16"/>
                <w:lang w:val="cs-CZ"/>
              </w:rPr>
              <w:t>í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3F587" w14:textId="5F9F55DB" w:rsidR="00185542" w:rsidRPr="00705033" w:rsidRDefault="000B4D63">
            <w:pPr>
              <w:pStyle w:val="TableParagraph"/>
              <w:spacing w:before="58"/>
              <w:ind w:left="3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syst</w:t>
            </w:r>
            <w:r w:rsidR="00522000">
              <w:rPr>
                <w:rFonts w:ascii="Arial"/>
                <w:sz w:val="16"/>
                <w:lang w:val="cs-CZ"/>
              </w:rPr>
              <w:t>é</w:t>
            </w:r>
            <w:r w:rsidR="00522000">
              <w:rPr>
                <w:rFonts w:ascii="Arial"/>
                <w:sz w:val="16"/>
                <w:lang w:val="cs-CZ"/>
              </w:rPr>
              <w:t>mov</w:t>
            </w:r>
            <w:r w:rsidR="00522000">
              <w:rPr>
                <w:rFonts w:ascii="Arial"/>
                <w:sz w:val="16"/>
                <w:lang w:val="cs-CZ"/>
              </w:rPr>
              <w:t>ý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F1775" w14:textId="171224DD" w:rsidR="00185542" w:rsidRPr="00705033" w:rsidRDefault="000B4D63">
            <w:pPr>
              <w:pStyle w:val="TableParagraph"/>
              <w:spacing w:before="58"/>
              <w:ind w:left="3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7,1</w:t>
            </w:r>
            <w:r w:rsidRPr="00705033">
              <w:rPr>
                <w:rFonts w:ascii="Arial"/>
                <w:spacing w:val="6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mg/kg</w:t>
            </w:r>
            <w:r w:rsidRPr="00705033">
              <w:rPr>
                <w:rFonts w:ascii="Arial"/>
                <w:spacing w:val="6"/>
                <w:sz w:val="16"/>
                <w:lang w:val="cs-CZ"/>
              </w:rPr>
              <w:t xml:space="preserve"> </w:t>
            </w:r>
            <w:r w:rsidR="002A70AA">
              <w:rPr>
                <w:rFonts w:ascii="Arial"/>
                <w:spacing w:val="-1"/>
                <w:sz w:val="16"/>
                <w:lang w:val="cs-CZ"/>
              </w:rPr>
              <w:t>t</w:t>
            </w:r>
            <w:r w:rsidR="002A70AA">
              <w:rPr>
                <w:rFonts w:ascii="Arial"/>
                <w:spacing w:val="-1"/>
                <w:sz w:val="16"/>
                <w:lang w:val="cs-CZ"/>
              </w:rPr>
              <w:t>ě</w:t>
            </w:r>
            <w:r w:rsidR="002A70AA">
              <w:rPr>
                <w:rFonts w:ascii="Arial"/>
                <w:spacing w:val="-1"/>
                <w:sz w:val="16"/>
                <w:lang w:val="cs-CZ"/>
              </w:rPr>
              <w:t>lesn</w:t>
            </w:r>
            <w:r w:rsidR="002A70AA">
              <w:rPr>
                <w:rFonts w:ascii="Arial"/>
                <w:spacing w:val="-1"/>
                <w:sz w:val="16"/>
                <w:lang w:val="cs-CZ"/>
              </w:rPr>
              <w:t>é</w:t>
            </w:r>
            <w:r w:rsidR="002A70AA">
              <w:rPr>
                <w:rFonts w:ascii="Arial"/>
                <w:spacing w:val="-1"/>
                <w:sz w:val="16"/>
                <w:lang w:val="cs-CZ"/>
              </w:rPr>
              <w:t xml:space="preserve"> v</w:t>
            </w:r>
            <w:r w:rsidR="002A70AA">
              <w:rPr>
                <w:rFonts w:ascii="Arial"/>
                <w:spacing w:val="-1"/>
                <w:sz w:val="16"/>
                <w:lang w:val="cs-CZ"/>
              </w:rPr>
              <w:t>á</w:t>
            </w:r>
            <w:r w:rsidR="002A70AA">
              <w:rPr>
                <w:rFonts w:ascii="Arial"/>
                <w:spacing w:val="-1"/>
                <w:sz w:val="16"/>
                <w:lang w:val="cs-CZ"/>
              </w:rPr>
              <w:t>hy na den</w:t>
            </w:r>
          </w:p>
        </w:tc>
      </w:tr>
      <w:tr w:rsidR="00185542" w:rsidRPr="00705033" w14:paraId="12518E90" w14:textId="77777777">
        <w:trPr>
          <w:trHeight w:hRule="exact" w:val="292"/>
        </w:trPr>
        <w:tc>
          <w:tcPr>
            <w:tcW w:w="5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94506" w14:textId="4D9B62B4" w:rsidR="00185542" w:rsidRPr="00705033" w:rsidRDefault="005325F6">
            <w:pPr>
              <w:pStyle w:val="TableParagraph"/>
              <w:spacing w:before="58"/>
              <w:ind w:left="6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>Akutn</w:t>
            </w:r>
            <w:r>
              <w:rPr>
                <w:rFonts w:ascii="Arial"/>
                <w:spacing w:val="-1"/>
                <w:sz w:val="16"/>
                <w:lang w:val="cs-CZ"/>
              </w:rPr>
              <w:t>í</w:t>
            </w:r>
            <w:r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>
              <w:rPr>
                <w:rFonts w:ascii="Arial"/>
                <w:spacing w:val="-1"/>
                <w:sz w:val="16"/>
                <w:lang w:val="cs-CZ"/>
              </w:rPr>
              <w:t>ú</w:t>
            </w:r>
            <w:r>
              <w:rPr>
                <w:rFonts w:ascii="Arial"/>
                <w:spacing w:val="-1"/>
                <w:sz w:val="16"/>
                <w:lang w:val="cs-CZ"/>
              </w:rPr>
              <w:t>rove</w:t>
            </w:r>
            <w:r>
              <w:rPr>
                <w:rFonts w:ascii="Arial"/>
                <w:spacing w:val="-1"/>
                <w:sz w:val="16"/>
                <w:lang w:val="cs-CZ"/>
              </w:rPr>
              <w:t>ň</w:t>
            </w:r>
            <w:r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pacing w:val="-1"/>
                <w:sz w:val="16"/>
                <w:lang w:val="cs-CZ"/>
              </w:rPr>
              <w:t>DNEL</w:t>
            </w:r>
            <w:r>
              <w:rPr>
                <w:rFonts w:ascii="Arial"/>
                <w:spacing w:val="-1"/>
                <w:sz w:val="16"/>
                <w:lang w:val="cs-CZ"/>
              </w:rPr>
              <w:t xml:space="preserve"> u spot</w:t>
            </w:r>
            <w:r>
              <w:rPr>
                <w:rFonts w:ascii="Arial"/>
                <w:spacing w:val="-1"/>
                <w:sz w:val="16"/>
                <w:lang w:val="cs-CZ"/>
              </w:rPr>
              <w:t>ř</w:t>
            </w:r>
            <w:r>
              <w:rPr>
                <w:rFonts w:ascii="Arial"/>
                <w:spacing w:val="-1"/>
                <w:sz w:val="16"/>
                <w:lang w:val="cs-CZ"/>
              </w:rPr>
              <w:t>ebitele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9CD46" w14:textId="49053B14" w:rsidR="00185542" w:rsidRPr="00705033" w:rsidRDefault="000B4D63">
            <w:pPr>
              <w:pStyle w:val="TableParagraph"/>
              <w:spacing w:before="58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derm</w:t>
            </w:r>
            <w:r w:rsidR="005325F6">
              <w:rPr>
                <w:rFonts w:ascii="Arial"/>
                <w:spacing w:val="-1"/>
                <w:sz w:val="16"/>
                <w:lang w:val="cs-CZ"/>
              </w:rPr>
              <w:t>á</w:t>
            </w:r>
            <w:r w:rsidR="005325F6">
              <w:rPr>
                <w:rFonts w:ascii="Arial"/>
                <w:spacing w:val="-1"/>
                <w:sz w:val="16"/>
                <w:lang w:val="cs-CZ"/>
              </w:rPr>
              <w:t>ln</w:t>
            </w:r>
            <w:r w:rsidR="005325F6">
              <w:rPr>
                <w:rFonts w:ascii="Arial"/>
                <w:spacing w:val="-1"/>
                <w:sz w:val="16"/>
                <w:lang w:val="cs-CZ"/>
              </w:rPr>
              <w:t>í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4C4F5" w14:textId="7FE9B88C" w:rsidR="00185542" w:rsidRPr="00705033" w:rsidRDefault="00522000">
            <w:pPr>
              <w:pStyle w:val="TableParagraph"/>
              <w:spacing w:before="58"/>
              <w:ind w:left="3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>lok</w:t>
            </w:r>
            <w:r>
              <w:rPr>
                <w:rFonts w:ascii="Arial"/>
                <w:spacing w:val="-1"/>
                <w:sz w:val="16"/>
                <w:lang w:val="cs-CZ"/>
              </w:rPr>
              <w:t>á</w:t>
            </w:r>
            <w:r>
              <w:rPr>
                <w:rFonts w:ascii="Arial"/>
                <w:spacing w:val="-1"/>
                <w:sz w:val="16"/>
                <w:lang w:val="cs-CZ"/>
              </w:rPr>
              <w:t>ln</w:t>
            </w:r>
            <w:r>
              <w:rPr>
                <w:rFonts w:ascii="Arial"/>
                <w:spacing w:val="-1"/>
                <w:sz w:val="16"/>
                <w:lang w:val="cs-CZ"/>
              </w:rPr>
              <w:t>í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4AC45" w14:textId="77777777" w:rsidR="00185542" w:rsidRPr="00705033" w:rsidRDefault="000B4D63">
            <w:pPr>
              <w:pStyle w:val="TableParagraph"/>
              <w:spacing w:before="58"/>
              <w:ind w:left="3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 w:hAnsi="Arial"/>
                <w:spacing w:val="-1"/>
                <w:sz w:val="16"/>
                <w:lang w:val="cs-CZ"/>
              </w:rPr>
              <w:t>2,8</w:t>
            </w:r>
            <w:r w:rsidRPr="00705033">
              <w:rPr>
                <w:rFonts w:ascii="Arial" w:hAnsi="Arial"/>
                <w:spacing w:val="8"/>
                <w:sz w:val="16"/>
                <w:lang w:val="cs-CZ"/>
              </w:rPr>
              <w:t xml:space="preserve"> </w:t>
            </w:r>
            <w:r w:rsidRPr="00705033">
              <w:rPr>
                <w:rFonts w:ascii="Arial" w:hAnsi="Arial"/>
                <w:sz w:val="16"/>
                <w:lang w:val="cs-CZ"/>
              </w:rPr>
              <w:t>mg/cm²</w:t>
            </w:r>
          </w:p>
        </w:tc>
      </w:tr>
      <w:tr w:rsidR="00185542" w:rsidRPr="00705033" w14:paraId="31DB8EAE" w14:textId="77777777" w:rsidTr="002F5D27">
        <w:trPr>
          <w:trHeight w:hRule="exact" w:val="982"/>
        </w:trPr>
        <w:tc>
          <w:tcPr>
            <w:tcW w:w="5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6E654" w14:textId="1B4B4043" w:rsidR="00185542" w:rsidRPr="00705033" w:rsidRDefault="005325F6">
            <w:pPr>
              <w:pStyle w:val="TableParagraph"/>
              <w:spacing w:before="58"/>
              <w:ind w:left="6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>Dlouhodob</w:t>
            </w:r>
            <w:r>
              <w:rPr>
                <w:rFonts w:ascii="Arial"/>
                <w:spacing w:val="-1"/>
                <w:sz w:val="16"/>
                <w:lang w:val="cs-CZ"/>
              </w:rPr>
              <w:t>á</w:t>
            </w:r>
            <w:r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>
              <w:rPr>
                <w:rFonts w:ascii="Arial"/>
                <w:spacing w:val="-1"/>
                <w:sz w:val="16"/>
                <w:lang w:val="cs-CZ"/>
              </w:rPr>
              <w:t>ú</w:t>
            </w:r>
            <w:r>
              <w:rPr>
                <w:rFonts w:ascii="Arial"/>
                <w:spacing w:val="-1"/>
                <w:sz w:val="16"/>
                <w:lang w:val="cs-CZ"/>
              </w:rPr>
              <w:t>rove</w:t>
            </w:r>
            <w:r>
              <w:rPr>
                <w:rFonts w:ascii="Arial"/>
                <w:spacing w:val="-1"/>
                <w:sz w:val="16"/>
                <w:lang w:val="cs-CZ"/>
              </w:rPr>
              <w:t>ň</w:t>
            </w:r>
            <w:r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pacing w:val="-1"/>
                <w:sz w:val="16"/>
                <w:lang w:val="cs-CZ"/>
              </w:rPr>
              <w:t>DNEL</w:t>
            </w:r>
            <w:r>
              <w:rPr>
                <w:rFonts w:ascii="Arial"/>
                <w:spacing w:val="-1"/>
                <w:sz w:val="16"/>
                <w:lang w:val="cs-CZ"/>
              </w:rPr>
              <w:t xml:space="preserve"> u spot</w:t>
            </w:r>
            <w:r>
              <w:rPr>
                <w:rFonts w:ascii="Arial"/>
                <w:spacing w:val="-1"/>
                <w:sz w:val="16"/>
                <w:lang w:val="cs-CZ"/>
              </w:rPr>
              <w:t>ř</w:t>
            </w:r>
            <w:r>
              <w:rPr>
                <w:rFonts w:ascii="Arial"/>
                <w:spacing w:val="-1"/>
                <w:sz w:val="16"/>
                <w:lang w:val="cs-CZ"/>
              </w:rPr>
              <w:t>ebitele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F1150" w14:textId="37345336" w:rsidR="00185542" w:rsidRPr="00705033" w:rsidRDefault="005325F6">
            <w:pPr>
              <w:pStyle w:val="TableParagraph"/>
              <w:spacing w:before="58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derm</w:t>
            </w:r>
            <w:r>
              <w:rPr>
                <w:rFonts w:ascii="Arial"/>
                <w:spacing w:val="-1"/>
                <w:sz w:val="16"/>
                <w:lang w:val="cs-CZ"/>
              </w:rPr>
              <w:t>á</w:t>
            </w:r>
            <w:r>
              <w:rPr>
                <w:rFonts w:ascii="Arial"/>
                <w:spacing w:val="-1"/>
                <w:sz w:val="16"/>
                <w:lang w:val="cs-CZ"/>
              </w:rPr>
              <w:t>ln</w:t>
            </w:r>
            <w:r>
              <w:rPr>
                <w:rFonts w:ascii="Arial"/>
                <w:spacing w:val="-1"/>
                <w:sz w:val="16"/>
                <w:lang w:val="cs-CZ"/>
              </w:rPr>
              <w:t>í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7FA03" w14:textId="24A7F67E" w:rsidR="00185542" w:rsidRPr="00705033" w:rsidRDefault="00522000">
            <w:pPr>
              <w:pStyle w:val="TableParagraph"/>
              <w:spacing w:before="58"/>
              <w:ind w:left="3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syst</w:t>
            </w:r>
            <w:r>
              <w:rPr>
                <w:rFonts w:ascii="Arial"/>
                <w:sz w:val="16"/>
                <w:lang w:val="cs-CZ"/>
              </w:rPr>
              <w:t>é</w:t>
            </w:r>
            <w:r>
              <w:rPr>
                <w:rFonts w:ascii="Arial"/>
                <w:sz w:val="16"/>
                <w:lang w:val="cs-CZ"/>
              </w:rPr>
              <w:t>mov</w:t>
            </w:r>
            <w:r>
              <w:rPr>
                <w:rFonts w:ascii="Arial"/>
                <w:sz w:val="16"/>
                <w:lang w:val="cs-CZ"/>
              </w:rPr>
              <w:t>ý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F17A9" w14:textId="45123712" w:rsidR="00185542" w:rsidRPr="00705033" w:rsidRDefault="000B4D63">
            <w:pPr>
              <w:pStyle w:val="TableParagraph"/>
              <w:spacing w:before="57" w:line="266" w:lineRule="auto"/>
              <w:ind w:left="30" w:right="72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3,57</w:t>
            </w:r>
            <w:r w:rsidRPr="00705033">
              <w:rPr>
                <w:rFonts w:ascii="Arial"/>
                <w:spacing w:val="8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mg/kg</w:t>
            </w:r>
            <w:r w:rsidRPr="00705033">
              <w:rPr>
                <w:rFonts w:ascii="Times New Roman"/>
                <w:spacing w:val="21"/>
                <w:w w:val="101"/>
                <w:sz w:val="16"/>
                <w:lang w:val="cs-CZ"/>
              </w:rPr>
              <w:t xml:space="preserve"> </w:t>
            </w:r>
            <w:r w:rsidR="00BF2B34" w:rsidRPr="00BF2B34">
              <w:rPr>
                <w:rFonts w:ascii="Arial"/>
                <w:spacing w:val="-1"/>
                <w:sz w:val="16"/>
                <w:lang w:val="cs-CZ"/>
              </w:rPr>
              <w:t>t</w:t>
            </w:r>
            <w:r w:rsidR="00BF2B34" w:rsidRPr="00BF2B34">
              <w:rPr>
                <w:rFonts w:ascii="Arial"/>
                <w:spacing w:val="-1"/>
                <w:sz w:val="16"/>
                <w:lang w:val="cs-CZ"/>
              </w:rPr>
              <w:t>ě</w:t>
            </w:r>
            <w:r w:rsidR="00BF2B34" w:rsidRPr="00BF2B34">
              <w:rPr>
                <w:rFonts w:ascii="Arial"/>
                <w:spacing w:val="-1"/>
                <w:sz w:val="16"/>
                <w:lang w:val="cs-CZ"/>
              </w:rPr>
              <w:t>lesn</w:t>
            </w:r>
            <w:r w:rsidR="002F5D27">
              <w:rPr>
                <w:rFonts w:ascii="Arial"/>
                <w:spacing w:val="-1"/>
                <w:sz w:val="16"/>
                <w:lang w:val="cs-CZ"/>
              </w:rPr>
              <w:t>é</w:t>
            </w:r>
            <w:r w:rsidR="002F5D27"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 w:rsidR="00BF2B34" w:rsidRPr="00BF2B34">
              <w:rPr>
                <w:rFonts w:ascii="Arial"/>
                <w:spacing w:val="-1"/>
                <w:sz w:val="16"/>
                <w:lang w:val="cs-CZ"/>
              </w:rPr>
              <w:t>v</w:t>
            </w:r>
            <w:r w:rsidR="00BF2B34" w:rsidRPr="00BF2B34">
              <w:rPr>
                <w:rFonts w:ascii="Arial"/>
                <w:spacing w:val="-1"/>
                <w:sz w:val="16"/>
                <w:lang w:val="cs-CZ"/>
              </w:rPr>
              <w:t>á</w:t>
            </w:r>
            <w:r w:rsidR="00BF2B34" w:rsidRPr="00BF2B34">
              <w:rPr>
                <w:rFonts w:ascii="Arial"/>
                <w:spacing w:val="-1"/>
                <w:sz w:val="16"/>
                <w:lang w:val="cs-CZ"/>
              </w:rPr>
              <w:t>h</w:t>
            </w:r>
            <w:r w:rsidR="002F5D27">
              <w:rPr>
                <w:rFonts w:ascii="Arial"/>
                <w:spacing w:val="-1"/>
                <w:sz w:val="16"/>
                <w:lang w:val="cs-CZ"/>
              </w:rPr>
              <w:t xml:space="preserve">y na </w:t>
            </w:r>
            <w:r w:rsidR="00BF2B34">
              <w:rPr>
                <w:rFonts w:ascii="Arial"/>
                <w:spacing w:val="-1"/>
                <w:sz w:val="16"/>
                <w:lang w:val="cs-CZ"/>
              </w:rPr>
              <w:t>den</w:t>
            </w:r>
          </w:p>
        </w:tc>
      </w:tr>
      <w:tr w:rsidR="00185542" w:rsidRPr="00705033" w14:paraId="64CD5E3F" w14:textId="77777777">
        <w:trPr>
          <w:trHeight w:hRule="exact" w:val="292"/>
        </w:trPr>
        <w:tc>
          <w:tcPr>
            <w:tcW w:w="5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D6C59" w14:textId="4B98B028" w:rsidR="00185542" w:rsidRPr="00705033" w:rsidRDefault="005325F6">
            <w:pPr>
              <w:pStyle w:val="TableParagraph"/>
              <w:spacing w:before="58"/>
              <w:ind w:left="6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>Akutn</w:t>
            </w:r>
            <w:r>
              <w:rPr>
                <w:rFonts w:ascii="Arial"/>
                <w:spacing w:val="-1"/>
                <w:sz w:val="16"/>
                <w:lang w:val="cs-CZ"/>
              </w:rPr>
              <w:t>í</w:t>
            </w:r>
            <w:r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>
              <w:rPr>
                <w:rFonts w:ascii="Arial"/>
                <w:spacing w:val="-1"/>
                <w:sz w:val="16"/>
                <w:lang w:val="cs-CZ"/>
              </w:rPr>
              <w:t>ú</w:t>
            </w:r>
            <w:r>
              <w:rPr>
                <w:rFonts w:ascii="Arial"/>
                <w:spacing w:val="-1"/>
                <w:sz w:val="16"/>
                <w:lang w:val="cs-CZ"/>
              </w:rPr>
              <w:t>rove</w:t>
            </w:r>
            <w:r>
              <w:rPr>
                <w:rFonts w:ascii="Arial"/>
                <w:spacing w:val="-1"/>
                <w:sz w:val="16"/>
                <w:lang w:val="cs-CZ"/>
              </w:rPr>
              <w:t>ň</w:t>
            </w:r>
            <w:r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pacing w:val="-1"/>
                <w:sz w:val="16"/>
                <w:lang w:val="cs-CZ"/>
              </w:rPr>
              <w:t>DNEL</w:t>
            </w:r>
            <w:r>
              <w:rPr>
                <w:rFonts w:ascii="Arial"/>
                <w:spacing w:val="-1"/>
                <w:sz w:val="16"/>
                <w:lang w:val="cs-CZ"/>
              </w:rPr>
              <w:t xml:space="preserve"> u </w:t>
            </w:r>
            <w:r>
              <w:rPr>
                <w:rFonts w:ascii="Arial"/>
                <w:spacing w:val="-1"/>
                <w:sz w:val="16"/>
                <w:lang w:val="cs-CZ"/>
              </w:rPr>
              <w:t>pracovn</w:t>
            </w:r>
            <w:r>
              <w:rPr>
                <w:rFonts w:ascii="Arial"/>
                <w:spacing w:val="-1"/>
                <w:sz w:val="16"/>
                <w:lang w:val="cs-CZ"/>
              </w:rPr>
              <w:t>í</w:t>
            </w:r>
            <w:r>
              <w:rPr>
                <w:rFonts w:ascii="Arial"/>
                <w:spacing w:val="-1"/>
                <w:sz w:val="16"/>
                <w:lang w:val="cs-CZ"/>
              </w:rPr>
              <w:t>ka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26294" w14:textId="74D0672E" w:rsidR="00185542" w:rsidRPr="00705033" w:rsidRDefault="005325F6">
            <w:pPr>
              <w:pStyle w:val="TableParagraph"/>
              <w:spacing w:before="58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derm</w:t>
            </w:r>
            <w:r>
              <w:rPr>
                <w:rFonts w:ascii="Arial"/>
                <w:spacing w:val="-1"/>
                <w:sz w:val="16"/>
                <w:lang w:val="cs-CZ"/>
              </w:rPr>
              <w:t>á</w:t>
            </w:r>
            <w:r>
              <w:rPr>
                <w:rFonts w:ascii="Arial"/>
                <w:spacing w:val="-1"/>
                <w:sz w:val="16"/>
                <w:lang w:val="cs-CZ"/>
              </w:rPr>
              <w:t>ln</w:t>
            </w:r>
            <w:r>
              <w:rPr>
                <w:rFonts w:ascii="Arial"/>
                <w:spacing w:val="-1"/>
                <w:sz w:val="16"/>
                <w:lang w:val="cs-CZ"/>
              </w:rPr>
              <w:t>í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CB637" w14:textId="5B749D87" w:rsidR="00185542" w:rsidRPr="00705033" w:rsidRDefault="00522000">
            <w:pPr>
              <w:pStyle w:val="TableParagraph"/>
              <w:spacing w:before="58"/>
              <w:ind w:left="3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>lok</w:t>
            </w:r>
            <w:r>
              <w:rPr>
                <w:rFonts w:ascii="Arial"/>
                <w:spacing w:val="-1"/>
                <w:sz w:val="16"/>
                <w:lang w:val="cs-CZ"/>
              </w:rPr>
              <w:t>á</w:t>
            </w:r>
            <w:r>
              <w:rPr>
                <w:rFonts w:ascii="Arial"/>
                <w:spacing w:val="-1"/>
                <w:sz w:val="16"/>
                <w:lang w:val="cs-CZ"/>
              </w:rPr>
              <w:t>ln</w:t>
            </w:r>
            <w:r>
              <w:rPr>
                <w:rFonts w:ascii="Arial"/>
                <w:spacing w:val="-1"/>
                <w:sz w:val="16"/>
                <w:lang w:val="cs-CZ"/>
              </w:rPr>
              <w:t>í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70591" w14:textId="77777777" w:rsidR="00185542" w:rsidRPr="00705033" w:rsidRDefault="000B4D63">
            <w:pPr>
              <w:pStyle w:val="TableParagraph"/>
              <w:spacing w:before="58"/>
              <w:ind w:left="3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 w:hAnsi="Arial"/>
                <w:spacing w:val="-1"/>
                <w:sz w:val="16"/>
                <w:lang w:val="cs-CZ"/>
              </w:rPr>
              <w:t>2,8</w:t>
            </w:r>
            <w:r w:rsidRPr="00705033">
              <w:rPr>
                <w:rFonts w:ascii="Arial" w:hAnsi="Arial"/>
                <w:spacing w:val="8"/>
                <w:sz w:val="16"/>
                <w:lang w:val="cs-CZ"/>
              </w:rPr>
              <w:t xml:space="preserve"> </w:t>
            </w:r>
            <w:r w:rsidRPr="00705033">
              <w:rPr>
                <w:rFonts w:ascii="Arial" w:hAnsi="Arial"/>
                <w:sz w:val="16"/>
                <w:lang w:val="cs-CZ"/>
              </w:rPr>
              <w:t>mg/cm²</w:t>
            </w:r>
          </w:p>
        </w:tc>
      </w:tr>
      <w:tr w:rsidR="00185542" w:rsidRPr="00705033" w14:paraId="1B088649" w14:textId="77777777" w:rsidTr="002A70AA">
        <w:trPr>
          <w:trHeight w:hRule="exact" w:val="510"/>
        </w:trPr>
        <w:tc>
          <w:tcPr>
            <w:tcW w:w="5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5772C" w14:textId="588C6D41" w:rsidR="00185542" w:rsidRPr="00705033" w:rsidRDefault="005325F6">
            <w:pPr>
              <w:pStyle w:val="TableParagraph"/>
              <w:spacing w:before="58"/>
              <w:ind w:left="6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>Dlouhodob</w:t>
            </w:r>
            <w:r>
              <w:rPr>
                <w:rFonts w:ascii="Arial"/>
                <w:spacing w:val="-1"/>
                <w:sz w:val="16"/>
                <w:lang w:val="cs-CZ"/>
              </w:rPr>
              <w:t>á</w:t>
            </w:r>
            <w:r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>
              <w:rPr>
                <w:rFonts w:ascii="Arial"/>
                <w:spacing w:val="-1"/>
                <w:sz w:val="16"/>
                <w:lang w:val="cs-CZ"/>
              </w:rPr>
              <w:t>ú</w:t>
            </w:r>
            <w:r>
              <w:rPr>
                <w:rFonts w:ascii="Arial"/>
                <w:spacing w:val="-1"/>
                <w:sz w:val="16"/>
                <w:lang w:val="cs-CZ"/>
              </w:rPr>
              <w:t>rove</w:t>
            </w:r>
            <w:r>
              <w:rPr>
                <w:rFonts w:ascii="Arial"/>
                <w:spacing w:val="-1"/>
                <w:sz w:val="16"/>
                <w:lang w:val="cs-CZ"/>
              </w:rPr>
              <w:t>ň</w:t>
            </w:r>
            <w:r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pacing w:val="-1"/>
                <w:sz w:val="16"/>
                <w:lang w:val="cs-CZ"/>
              </w:rPr>
              <w:t>DNEL</w:t>
            </w:r>
            <w:r>
              <w:rPr>
                <w:rFonts w:ascii="Arial"/>
                <w:spacing w:val="-1"/>
                <w:sz w:val="16"/>
                <w:lang w:val="cs-CZ"/>
              </w:rPr>
              <w:t xml:space="preserve"> u pracovn</w:t>
            </w:r>
            <w:r>
              <w:rPr>
                <w:rFonts w:ascii="Arial"/>
                <w:spacing w:val="-1"/>
                <w:sz w:val="16"/>
                <w:lang w:val="cs-CZ"/>
              </w:rPr>
              <w:t>í</w:t>
            </w:r>
            <w:r>
              <w:rPr>
                <w:rFonts w:ascii="Arial"/>
                <w:spacing w:val="-1"/>
                <w:sz w:val="16"/>
                <w:lang w:val="cs-CZ"/>
              </w:rPr>
              <w:t>ka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9961F" w14:textId="511E9F11" w:rsidR="00185542" w:rsidRPr="00705033" w:rsidRDefault="005325F6">
            <w:pPr>
              <w:pStyle w:val="TableParagraph"/>
              <w:spacing w:before="58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derm</w:t>
            </w:r>
            <w:r>
              <w:rPr>
                <w:rFonts w:ascii="Arial"/>
                <w:spacing w:val="-1"/>
                <w:sz w:val="16"/>
                <w:lang w:val="cs-CZ"/>
              </w:rPr>
              <w:t>á</w:t>
            </w:r>
            <w:r>
              <w:rPr>
                <w:rFonts w:ascii="Arial"/>
                <w:spacing w:val="-1"/>
                <w:sz w:val="16"/>
                <w:lang w:val="cs-CZ"/>
              </w:rPr>
              <w:t>ln</w:t>
            </w:r>
            <w:r>
              <w:rPr>
                <w:rFonts w:ascii="Arial"/>
                <w:spacing w:val="-1"/>
                <w:sz w:val="16"/>
                <w:lang w:val="cs-CZ"/>
              </w:rPr>
              <w:t>í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0F382" w14:textId="7B4DABD6" w:rsidR="00185542" w:rsidRPr="00705033" w:rsidRDefault="00522000">
            <w:pPr>
              <w:pStyle w:val="TableParagraph"/>
              <w:spacing w:before="58"/>
              <w:ind w:left="3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syst</w:t>
            </w:r>
            <w:r>
              <w:rPr>
                <w:rFonts w:ascii="Arial"/>
                <w:sz w:val="16"/>
                <w:lang w:val="cs-CZ"/>
              </w:rPr>
              <w:t>é</w:t>
            </w:r>
            <w:r>
              <w:rPr>
                <w:rFonts w:ascii="Arial"/>
                <w:sz w:val="16"/>
                <w:lang w:val="cs-CZ"/>
              </w:rPr>
              <w:t>mov</w:t>
            </w:r>
            <w:r>
              <w:rPr>
                <w:rFonts w:ascii="Arial"/>
                <w:sz w:val="16"/>
                <w:lang w:val="cs-CZ"/>
              </w:rPr>
              <w:t>ý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AB0AB" w14:textId="1F6C1A9E" w:rsidR="00185542" w:rsidRPr="00705033" w:rsidRDefault="000B4D63">
            <w:pPr>
              <w:pStyle w:val="TableParagraph"/>
              <w:spacing w:before="58"/>
              <w:ind w:left="3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5</w:t>
            </w:r>
            <w:r w:rsidRPr="00705033">
              <w:rPr>
                <w:rFonts w:ascii="Arial"/>
                <w:spacing w:val="5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mg/kg</w:t>
            </w:r>
            <w:r w:rsidRPr="00705033">
              <w:rPr>
                <w:rFonts w:ascii="Arial"/>
                <w:spacing w:val="6"/>
                <w:sz w:val="16"/>
                <w:lang w:val="cs-CZ"/>
              </w:rPr>
              <w:t xml:space="preserve"> </w:t>
            </w:r>
            <w:r w:rsidR="002A70AA">
              <w:rPr>
                <w:rFonts w:ascii="Arial"/>
                <w:spacing w:val="-1"/>
                <w:sz w:val="16"/>
                <w:lang w:val="cs-CZ"/>
              </w:rPr>
              <w:t>t</w:t>
            </w:r>
            <w:r w:rsidR="002A70AA">
              <w:rPr>
                <w:rFonts w:ascii="Arial"/>
                <w:spacing w:val="-1"/>
                <w:sz w:val="16"/>
                <w:lang w:val="cs-CZ"/>
              </w:rPr>
              <w:t>ě</w:t>
            </w:r>
            <w:r w:rsidR="002A70AA">
              <w:rPr>
                <w:rFonts w:ascii="Arial"/>
                <w:spacing w:val="-1"/>
                <w:sz w:val="16"/>
                <w:lang w:val="cs-CZ"/>
              </w:rPr>
              <w:t>lesn</w:t>
            </w:r>
            <w:r w:rsidR="002A70AA">
              <w:rPr>
                <w:rFonts w:ascii="Arial"/>
                <w:spacing w:val="-1"/>
                <w:sz w:val="16"/>
                <w:lang w:val="cs-CZ"/>
              </w:rPr>
              <w:t>é</w:t>
            </w:r>
            <w:r w:rsidR="002A70AA">
              <w:rPr>
                <w:rFonts w:ascii="Arial"/>
                <w:spacing w:val="-1"/>
                <w:sz w:val="16"/>
                <w:lang w:val="cs-CZ"/>
              </w:rPr>
              <w:t xml:space="preserve"> v</w:t>
            </w:r>
            <w:r w:rsidR="002A70AA">
              <w:rPr>
                <w:rFonts w:ascii="Arial"/>
                <w:spacing w:val="-1"/>
                <w:sz w:val="16"/>
                <w:lang w:val="cs-CZ"/>
              </w:rPr>
              <w:t>á</w:t>
            </w:r>
            <w:r w:rsidR="002A70AA">
              <w:rPr>
                <w:rFonts w:ascii="Arial"/>
                <w:spacing w:val="-1"/>
                <w:sz w:val="16"/>
                <w:lang w:val="cs-CZ"/>
              </w:rPr>
              <w:t>hy na den</w:t>
            </w:r>
          </w:p>
        </w:tc>
      </w:tr>
      <w:tr w:rsidR="00185542" w:rsidRPr="00705033" w14:paraId="742F401F" w14:textId="77777777">
        <w:trPr>
          <w:trHeight w:hRule="exact" w:val="292"/>
        </w:trPr>
        <w:tc>
          <w:tcPr>
            <w:tcW w:w="5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46328" w14:textId="3ED26633" w:rsidR="00185542" w:rsidRPr="00705033" w:rsidRDefault="005325F6">
            <w:pPr>
              <w:pStyle w:val="TableParagraph"/>
              <w:spacing w:before="58"/>
              <w:ind w:left="6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>Dlouhodob</w:t>
            </w:r>
            <w:r>
              <w:rPr>
                <w:rFonts w:ascii="Arial"/>
                <w:spacing w:val="-1"/>
                <w:sz w:val="16"/>
                <w:lang w:val="cs-CZ"/>
              </w:rPr>
              <w:t>á</w:t>
            </w:r>
            <w:r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>
              <w:rPr>
                <w:rFonts w:ascii="Arial"/>
                <w:spacing w:val="-1"/>
                <w:sz w:val="16"/>
                <w:lang w:val="cs-CZ"/>
              </w:rPr>
              <w:t>ú</w:t>
            </w:r>
            <w:r>
              <w:rPr>
                <w:rFonts w:ascii="Arial"/>
                <w:spacing w:val="-1"/>
                <w:sz w:val="16"/>
                <w:lang w:val="cs-CZ"/>
              </w:rPr>
              <w:t>rove</w:t>
            </w:r>
            <w:r>
              <w:rPr>
                <w:rFonts w:ascii="Arial"/>
                <w:spacing w:val="-1"/>
                <w:sz w:val="16"/>
                <w:lang w:val="cs-CZ"/>
              </w:rPr>
              <w:t>ň</w:t>
            </w:r>
            <w:r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pacing w:val="-1"/>
                <w:sz w:val="16"/>
                <w:lang w:val="cs-CZ"/>
              </w:rPr>
              <w:t>DNEL</w:t>
            </w:r>
            <w:r>
              <w:rPr>
                <w:rFonts w:ascii="Arial"/>
                <w:spacing w:val="-1"/>
                <w:sz w:val="16"/>
                <w:lang w:val="cs-CZ"/>
              </w:rPr>
              <w:t xml:space="preserve"> u spot</w:t>
            </w:r>
            <w:r>
              <w:rPr>
                <w:rFonts w:ascii="Arial"/>
                <w:spacing w:val="-1"/>
                <w:sz w:val="16"/>
                <w:lang w:val="cs-CZ"/>
              </w:rPr>
              <w:t>ř</w:t>
            </w:r>
            <w:r>
              <w:rPr>
                <w:rFonts w:ascii="Arial"/>
                <w:spacing w:val="-1"/>
                <w:sz w:val="16"/>
                <w:lang w:val="cs-CZ"/>
              </w:rPr>
              <w:t>ebitele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CB7B1" w14:textId="09FE222C" w:rsidR="00185542" w:rsidRPr="00705033" w:rsidRDefault="000B4D63">
            <w:pPr>
              <w:pStyle w:val="TableParagraph"/>
              <w:spacing w:before="58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inhala</w:t>
            </w:r>
            <w:r w:rsidR="005325F6">
              <w:rPr>
                <w:rFonts w:ascii="Arial"/>
                <w:spacing w:val="-1"/>
                <w:sz w:val="16"/>
                <w:lang w:val="cs-CZ"/>
              </w:rPr>
              <w:t>č</w:t>
            </w:r>
            <w:r w:rsidR="005325F6">
              <w:rPr>
                <w:rFonts w:ascii="Arial"/>
                <w:spacing w:val="-1"/>
                <w:sz w:val="16"/>
                <w:lang w:val="cs-CZ"/>
              </w:rPr>
              <w:t>n</w:t>
            </w:r>
            <w:r w:rsidR="005325F6">
              <w:rPr>
                <w:rFonts w:ascii="Arial"/>
                <w:spacing w:val="-1"/>
                <w:sz w:val="16"/>
                <w:lang w:val="cs-CZ"/>
              </w:rPr>
              <w:t>í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FEA0D" w14:textId="676A646B" w:rsidR="00185542" w:rsidRPr="00705033" w:rsidRDefault="00522000">
            <w:pPr>
              <w:pStyle w:val="TableParagraph"/>
              <w:spacing w:before="58"/>
              <w:ind w:left="3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syst</w:t>
            </w:r>
            <w:r>
              <w:rPr>
                <w:rFonts w:ascii="Arial"/>
                <w:sz w:val="16"/>
                <w:lang w:val="cs-CZ"/>
              </w:rPr>
              <w:t>é</w:t>
            </w:r>
            <w:r>
              <w:rPr>
                <w:rFonts w:ascii="Arial"/>
                <w:sz w:val="16"/>
                <w:lang w:val="cs-CZ"/>
              </w:rPr>
              <w:t>mov</w:t>
            </w:r>
            <w:r>
              <w:rPr>
                <w:rFonts w:ascii="Arial"/>
                <w:sz w:val="16"/>
                <w:lang w:val="cs-CZ"/>
              </w:rPr>
              <w:t>ý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2CC2A" w14:textId="77777777" w:rsidR="00185542" w:rsidRPr="00705033" w:rsidRDefault="000B4D63">
            <w:pPr>
              <w:pStyle w:val="TableParagraph"/>
              <w:spacing w:before="58"/>
              <w:ind w:left="3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 w:hAnsi="Arial"/>
                <w:spacing w:val="-1"/>
                <w:sz w:val="16"/>
                <w:lang w:val="cs-CZ"/>
              </w:rPr>
              <w:t>12,4</w:t>
            </w:r>
            <w:r w:rsidRPr="00705033">
              <w:rPr>
                <w:rFonts w:ascii="Arial" w:hAnsi="Arial"/>
                <w:spacing w:val="8"/>
                <w:sz w:val="16"/>
                <w:lang w:val="cs-CZ"/>
              </w:rPr>
              <w:t xml:space="preserve"> </w:t>
            </w:r>
            <w:r w:rsidRPr="00705033">
              <w:rPr>
                <w:rFonts w:ascii="Arial" w:hAnsi="Arial"/>
                <w:sz w:val="16"/>
                <w:lang w:val="cs-CZ"/>
              </w:rPr>
              <w:t>mg/m³</w:t>
            </w:r>
          </w:p>
        </w:tc>
      </w:tr>
      <w:tr w:rsidR="00185542" w:rsidRPr="00705033" w14:paraId="0F027F92" w14:textId="77777777">
        <w:trPr>
          <w:trHeight w:hRule="exact" w:val="292"/>
        </w:trPr>
        <w:tc>
          <w:tcPr>
            <w:tcW w:w="5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BCF6F" w14:textId="1A2901B2" w:rsidR="00185542" w:rsidRPr="00705033" w:rsidRDefault="005325F6">
            <w:pPr>
              <w:pStyle w:val="TableParagraph"/>
              <w:spacing w:before="58"/>
              <w:ind w:left="6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>Dlouhodob</w:t>
            </w:r>
            <w:r>
              <w:rPr>
                <w:rFonts w:ascii="Arial"/>
                <w:spacing w:val="-1"/>
                <w:sz w:val="16"/>
                <w:lang w:val="cs-CZ"/>
              </w:rPr>
              <w:t>á</w:t>
            </w:r>
            <w:r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>
              <w:rPr>
                <w:rFonts w:ascii="Arial"/>
                <w:spacing w:val="-1"/>
                <w:sz w:val="16"/>
                <w:lang w:val="cs-CZ"/>
              </w:rPr>
              <w:t>ú</w:t>
            </w:r>
            <w:r>
              <w:rPr>
                <w:rFonts w:ascii="Arial"/>
                <w:spacing w:val="-1"/>
                <w:sz w:val="16"/>
                <w:lang w:val="cs-CZ"/>
              </w:rPr>
              <w:t>rove</w:t>
            </w:r>
            <w:r>
              <w:rPr>
                <w:rFonts w:ascii="Arial"/>
                <w:spacing w:val="-1"/>
                <w:sz w:val="16"/>
                <w:lang w:val="cs-CZ"/>
              </w:rPr>
              <w:t>ň</w:t>
            </w:r>
            <w:r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pacing w:val="-1"/>
                <w:sz w:val="16"/>
                <w:lang w:val="cs-CZ"/>
              </w:rPr>
              <w:t>DNEL</w:t>
            </w:r>
            <w:r>
              <w:rPr>
                <w:rFonts w:ascii="Arial"/>
                <w:spacing w:val="-1"/>
                <w:sz w:val="16"/>
                <w:lang w:val="cs-CZ"/>
              </w:rPr>
              <w:t xml:space="preserve"> u pracovn</w:t>
            </w:r>
            <w:r>
              <w:rPr>
                <w:rFonts w:ascii="Arial"/>
                <w:spacing w:val="-1"/>
                <w:sz w:val="16"/>
                <w:lang w:val="cs-CZ"/>
              </w:rPr>
              <w:t>í</w:t>
            </w:r>
            <w:r>
              <w:rPr>
                <w:rFonts w:ascii="Arial"/>
                <w:spacing w:val="-1"/>
                <w:sz w:val="16"/>
                <w:lang w:val="cs-CZ"/>
              </w:rPr>
              <w:t>ka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1BDFF" w14:textId="1ADD3355" w:rsidR="00185542" w:rsidRPr="00705033" w:rsidRDefault="005325F6">
            <w:pPr>
              <w:pStyle w:val="TableParagraph"/>
              <w:spacing w:before="58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inhala</w:t>
            </w:r>
            <w:r>
              <w:rPr>
                <w:rFonts w:ascii="Arial"/>
                <w:spacing w:val="-1"/>
                <w:sz w:val="16"/>
                <w:lang w:val="cs-CZ"/>
              </w:rPr>
              <w:t>č</w:t>
            </w:r>
            <w:r>
              <w:rPr>
                <w:rFonts w:ascii="Arial"/>
                <w:spacing w:val="-1"/>
                <w:sz w:val="16"/>
                <w:lang w:val="cs-CZ"/>
              </w:rPr>
              <w:t>n</w:t>
            </w:r>
            <w:r>
              <w:rPr>
                <w:rFonts w:ascii="Arial"/>
                <w:spacing w:val="-1"/>
                <w:sz w:val="16"/>
                <w:lang w:val="cs-CZ"/>
              </w:rPr>
              <w:t>í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2D653" w14:textId="1E70F206" w:rsidR="00185542" w:rsidRPr="00705033" w:rsidRDefault="00522000">
            <w:pPr>
              <w:pStyle w:val="TableParagraph"/>
              <w:spacing w:before="58"/>
              <w:ind w:left="3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syst</w:t>
            </w:r>
            <w:r>
              <w:rPr>
                <w:rFonts w:ascii="Arial"/>
                <w:sz w:val="16"/>
                <w:lang w:val="cs-CZ"/>
              </w:rPr>
              <w:t>é</w:t>
            </w:r>
            <w:r>
              <w:rPr>
                <w:rFonts w:ascii="Arial"/>
                <w:sz w:val="16"/>
                <w:lang w:val="cs-CZ"/>
              </w:rPr>
              <w:t>mov</w:t>
            </w:r>
            <w:r>
              <w:rPr>
                <w:rFonts w:ascii="Arial"/>
                <w:sz w:val="16"/>
                <w:lang w:val="cs-CZ"/>
              </w:rPr>
              <w:t>ý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4FD34" w14:textId="77777777" w:rsidR="00185542" w:rsidRPr="00705033" w:rsidRDefault="000B4D63">
            <w:pPr>
              <w:pStyle w:val="TableParagraph"/>
              <w:spacing w:before="58"/>
              <w:ind w:left="3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 w:hAnsi="Arial"/>
                <w:spacing w:val="-1"/>
                <w:sz w:val="16"/>
                <w:lang w:val="cs-CZ"/>
              </w:rPr>
              <w:t>35</w:t>
            </w:r>
            <w:r w:rsidRPr="00705033">
              <w:rPr>
                <w:rFonts w:ascii="Arial" w:hAnsi="Arial"/>
                <w:spacing w:val="6"/>
                <w:sz w:val="16"/>
                <w:lang w:val="cs-CZ"/>
              </w:rPr>
              <w:t xml:space="preserve"> </w:t>
            </w:r>
            <w:r w:rsidRPr="00705033">
              <w:rPr>
                <w:rFonts w:ascii="Arial" w:hAnsi="Arial"/>
                <w:sz w:val="16"/>
                <w:lang w:val="cs-CZ"/>
              </w:rPr>
              <w:t>mg/m³</w:t>
            </w:r>
          </w:p>
        </w:tc>
      </w:tr>
    </w:tbl>
    <w:p w14:paraId="6DE4C90C" w14:textId="77777777" w:rsidR="00185542" w:rsidRPr="00705033" w:rsidRDefault="00185542">
      <w:pPr>
        <w:rPr>
          <w:rFonts w:ascii="Arial" w:eastAsia="Arial" w:hAnsi="Arial" w:cs="Arial"/>
          <w:sz w:val="16"/>
          <w:szCs w:val="16"/>
          <w:lang w:val="cs-CZ"/>
        </w:rPr>
        <w:sectPr w:rsidR="00185542" w:rsidRPr="00705033">
          <w:pgSz w:w="11900" w:h="16820"/>
          <w:pgMar w:top="2640" w:right="380" w:bottom="1200" w:left="440" w:header="835" w:footer="1003" w:gutter="0"/>
          <w:cols w:space="708"/>
        </w:sectPr>
      </w:pPr>
    </w:p>
    <w:p w14:paraId="7D01B65C" w14:textId="1D9A3ADA" w:rsidR="00185542" w:rsidRPr="00705033" w:rsidRDefault="002A70AA">
      <w:pPr>
        <w:spacing w:before="90"/>
        <w:ind w:left="335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z w:val="17"/>
          <w:lang w:val="cs-CZ"/>
        </w:rPr>
        <w:lastRenderedPageBreak/>
        <w:t xml:space="preserve">Hodnoty </w:t>
      </w:r>
      <w:r w:rsidR="000B4D63" w:rsidRPr="00705033">
        <w:rPr>
          <w:rFonts w:ascii="Arial"/>
          <w:b/>
          <w:sz w:val="17"/>
          <w:lang w:val="cs-CZ"/>
        </w:rPr>
        <w:t>PNEC</w:t>
      </w:r>
    </w:p>
    <w:p w14:paraId="45BDE1EE" w14:textId="77777777" w:rsidR="00185542" w:rsidRPr="00705033" w:rsidRDefault="00185542">
      <w:pPr>
        <w:spacing w:before="2"/>
        <w:rPr>
          <w:rFonts w:ascii="Arial" w:eastAsia="Arial" w:hAnsi="Arial" w:cs="Arial"/>
          <w:b/>
          <w:bCs/>
          <w:sz w:val="7"/>
          <w:szCs w:val="7"/>
          <w:lang w:val="cs-CZ"/>
        </w:rPr>
      </w:pPr>
    </w:p>
    <w:tbl>
      <w:tblPr>
        <w:tblStyle w:val="TableNormal"/>
        <w:tblW w:w="0" w:type="auto"/>
        <w:tblInd w:w="260" w:type="dxa"/>
        <w:tblLayout w:type="fixed"/>
        <w:tblLook w:val="01E0" w:firstRow="1" w:lastRow="1" w:firstColumn="1" w:lastColumn="1" w:noHBand="0" w:noVBand="0"/>
      </w:tblPr>
      <w:tblGrid>
        <w:gridCol w:w="1180"/>
        <w:gridCol w:w="7515"/>
        <w:gridCol w:w="1639"/>
      </w:tblGrid>
      <w:tr w:rsidR="00185542" w:rsidRPr="00705033" w14:paraId="6C565C34" w14:textId="77777777">
        <w:trPr>
          <w:trHeight w:hRule="exact" w:val="290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09140B4" w14:textId="7B295216" w:rsidR="00185542" w:rsidRPr="00705033" w:rsidRDefault="002A70AA">
            <w:pPr>
              <w:pStyle w:val="TableParagraph"/>
              <w:spacing w:before="52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>Čí</w:t>
            </w:r>
            <w:r>
              <w:rPr>
                <w:rFonts w:ascii="Arial"/>
                <w:spacing w:val="-1"/>
                <w:sz w:val="16"/>
                <w:lang w:val="cs-CZ"/>
              </w:rPr>
              <w:t xml:space="preserve">slo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CAS</w:t>
            </w:r>
          </w:p>
        </w:tc>
        <w:tc>
          <w:tcPr>
            <w:tcW w:w="9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F6BF9AD" w14:textId="44F69AFF" w:rsidR="00185542" w:rsidRPr="00705033" w:rsidRDefault="002A70AA">
            <w:pPr>
              <w:pStyle w:val="TableParagraph"/>
              <w:spacing w:before="52"/>
              <w:ind w:left="5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L</w:t>
            </w:r>
            <w:r>
              <w:rPr>
                <w:rFonts w:ascii="Arial"/>
                <w:sz w:val="16"/>
                <w:lang w:val="cs-CZ"/>
              </w:rPr>
              <w:t>á</w:t>
            </w:r>
            <w:r>
              <w:rPr>
                <w:rFonts w:ascii="Arial"/>
                <w:sz w:val="16"/>
                <w:lang w:val="cs-CZ"/>
              </w:rPr>
              <w:t>tka</w:t>
            </w:r>
          </w:p>
        </w:tc>
      </w:tr>
      <w:tr w:rsidR="00185542" w:rsidRPr="00705033" w14:paraId="4A3727CD" w14:textId="77777777">
        <w:trPr>
          <w:trHeight w:hRule="exact" w:val="289"/>
        </w:trPr>
        <w:tc>
          <w:tcPr>
            <w:tcW w:w="8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C288F" w14:textId="73F22033" w:rsidR="00185542" w:rsidRPr="00705033" w:rsidRDefault="003B4A0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S</w:t>
            </w:r>
            <w:r w:rsidRPr="003B4A00">
              <w:rPr>
                <w:rFonts w:ascii="Arial"/>
                <w:sz w:val="16"/>
                <w:lang w:val="cs-CZ"/>
              </w:rPr>
              <w:t>lo</w:t>
            </w:r>
            <w:r w:rsidRPr="003B4A00">
              <w:rPr>
                <w:rFonts w:ascii="Arial"/>
                <w:sz w:val="16"/>
                <w:lang w:val="cs-CZ"/>
              </w:rPr>
              <w:t>ž</w:t>
            </w:r>
            <w:r w:rsidRPr="003B4A00">
              <w:rPr>
                <w:rFonts w:ascii="Arial"/>
                <w:sz w:val="16"/>
                <w:lang w:val="cs-CZ"/>
              </w:rPr>
              <w:t xml:space="preserve">ka </w:t>
            </w:r>
            <w:r w:rsidRPr="003B4A00">
              <w:rPr>
                <w:rFonts w:ascii="Arial"/>
                <w:sz w:val="16"/>
                <w:lang w:val="cs-CZ"/>
              </w:rPr>
              <w:t>ž</w:t>
            </w:r>
            <w:r w:rsidRPr="003B4A00">
              <w:rPr>
                <w:rFonts w:ascii="Arial"/>
                <w:sz w:val="16"/>
                <w:lang w:val="cs-CZ"/>
              </w:rPr>
              <w:t>ivotn</w:t>
            </w:r>
            <w:r w:rsidRPr="003B4A00">
              <w:rPr>
                <w:rFonts w:ascii="Arial"/>
                <w:sz w:val="16"/>
                <w:lang w:val="cs-CZ"/>
              </w:rPr>
              <w:t>í</w:t>
            </w:r>
            <w:r w:rsidRPr="003B4A00">
              <w:rPr>
                <w:rFonts w:ascii="Arial"/>
                <w:sz w:val="16"/>
                <w:lang w:val="cs-CZ"/>
              </w:rPr>
              <w:t>ho prost</w:t>
            </w:r>
            <w:r w:rsidRPr="003B4A00">
              <w:rPr>
                <w:rFonts w:ascii="Arial"/>
                <w:sz w:val="16"/>
                <w:lang w:val="cs-CZ"/>
              </w:rPr>
              <w:t>ř</w:t>
            </w:r>
            <w:r w:rsidRPr="003B4A00">
              <w:rPr>
                <w:rFonts w:ascii="Arial"/>
                <w:sz w:val="16"/>
                <w:lang w:val="cs-CZ"/>
              </w:rPr>
              <w:t>ed</w:t>
            </w:r>
            <w:r w:rsidRPr="003B4A00">
              <w:rPr>
                <w:rFonts w:ascii="Arial"/>
                <w:sz w:val="16"/>
                <w:lang w:val="cs-CZ"/>
              </w:rPr>
              <w:t>í</w:t>
            </w:r>
            <w:r w:rsidRPr="003B4A00">
              <w:rPr>
                <w:rFonts w:ascii="Arial"/>
                <w:sz w:val="16"/>
                <w:lang w:val="cs-CZ"/>
              </w:rPr>
              <w:t xml:space="preserve"> 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CBE8D" w14:textId="56A1E5E7" w:rsidR="00185542" w:rsidRPr="00705033" w:rsidRDefault="003B4A00">
            <w:pPr>
              <w:pStyle w:val="TableParagraph"/>
              <w:spacing w:before="58"/>
              <w:ind w:left="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4"/>
                <w:sz w:val="16"/>
                <w:lang w:val="cs-CZ"/>
              </w:rPr>
              <w:t>Hodnota</w:t>
            </w:r>
          </w:p>
        </w:tc>
      </w:tr>
      <w:tr w:rsidR="00185542" w:rsidRPr="00705033" w14:paraId="0B62B9BF" w14:textId="77777777">
        <w:trPr>
          <w:trHeight w:hRule="exact" w:val="289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0FEB1A0" w14:textId="77777777" w:rsidR="00185542" w:rsidRPr="00705033" w:rsidRDefault="000B4D63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97489-15-1</w:t>
            </w:r>
          </w:p>
        </w:tc>
        <w:tc>
          <w:tcPr>
            <w:tcW w:w="9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5F10BEA" w14:textId="52E32EBD" w:rsidR="00185542" w:rsidRPr="00705033" w:rsidRDefault="003B4A00">
            <w:pPr>
              <w:pStyle w:val="TableParagraph"/>
              <w:spacing w:before="58"/>
              <w:ind w:left="5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S</w:t>
            </w:r>
            <w:r w:rsidRPr="003B4A00">
              <w:rPr>
                <w:rFonts w:ascii="Arial"/>
                <w:sz w:val="16"/>
                <w:lang w:val="cs-CZ"/>
              </w:rPr>
              <w:t>ulfonov</w:t>
            </w:r>
            <w:r w:rsidRPr="003B4A00">
              <w:rPr>
                <w:rFonts w:ascii="Arial"/>
                <w:sz w:val="16"/>
                <w:lang w:val="cs-CZ"/>
              </w:rPr>
              <w:t>é</w:t>
            </w:r>
            <w:r w:rsidRPr="003B4A00">
              <w:rPr>
                <w:rFonts w:ascii="Arial"/>
                <w:sz w:val="16"/>
                <w:lang w:val="cs-CZ"/>
              </w:rPr>
              <w:t xml:space="preserve"> kyselin</w:t>
            </w:r>
            <w:r>
              <w:rPr>
                <w:rFonts w:ascii="Arial"/>
                <w:sz w:val="16"/>
                <w:lang w:val="cs-CZ"/>
              </w:rPr>
              <w:t>y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,</w:t>
            </w:r>
            <w:r w:rsidR="000B4D63" w:rsidRPr="00705033">
              <w:rPr>
                <w:rFonts w:ascii="Arial"/>
                <w:spacing w:val="7"/>
                <w:sz w:val="16"/>
                <w:lang w:val="cs-CZ"/>
              </w:rPr>
              <w:t xml:space="preserve"> </w:t>
            </w:r>
            <w:r w:rsidRPr="003B4A00">
              <w:rPr>
                <w:rFonts w:ascii="Arial"/>
                <w:sz w:val="16"/>
                <w:lang w:val="cs-CZ"/>
              </w:rPr>
              <w:t>C 14-17-sek alkan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,</w:t>
            </w:r>
            <w:r w:rsidR="000B4D63" w:rsidRPr="00705033">
              <w:rPr>
                <w:rFonts w:ascii="Arial"/>
                <w:spacing w:val="8"/>
                <w:sz w:val="16"/>
                <w:lang w:val="cs-CZ"/>
              </w:rPr>
              <w:t xml:space="preserve"> </w:t>
            </w:r>
            <w:r>
              <w:rPr>
                <w:rFonts w:ascii="Arial"/>
                <w:sz w:val="16"/>
                <w:lang w:val="cs-CZ"/>
              </w:rPr>
              <w:t>sodn</w:t>
            </w:r>
            <w:r>
              <w:rPr>
                <w:rFonts w:ascii="Arial"/>
                <w:sz w:val="16"/>
                <w:lang w:val="cs-CZ"/>
              </w:rPr>
              <w:t>é</w:t>
            </w:r>
            <w:r>
              <w:rPr>
                <w:rFonts w:ascii="Arial"/>
                <w:sz w:val="16"/>
                <w:lang w:val="cs-CZ"/>
              </w:rPr>
              <w:t xml:space="preserve"> soli</w:t>
            </w:r>
          </w:p>
        </w:tc>
      </w:tr>
      <w:tr w:rsidR="00185542" w:rsidRPr="00705033" w14:paraId="7A4732A9" w14:textId="77777777">
        <w:trPr>
          <w:trHeight w:hRule="exact" w:val="292"/>
        </w:trPr>
        <w:tc>
          <w:tcPr>
            <w:tcW w:w="8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C8E87" w14:textId="0111D470" w:rsidR="00185542" w:rsidRPr="00705033" w:rsidRDefault="003B4A00">
            <w:pPr>
              <w:pStyle w:val="TableParagraph"/>
              <w:spacing w:before="54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S</w:t>
            </w:r>
            <w:r w:rsidRPr="003B4A00">
              <w:rPr>
                <w:rFonts w:ascii="Arial"/>
                <w:sz w:val="16"/>
                <w:lang w:val="cs-CZ"/>
              </w:rPr>
              <w:t>ladk</w:t>
            </w:r>
            <w:r w:rsidRPr="003B4A00">
              <w:rPr>
                <w:rFonts w:ascii="Arial"/>
                <w:sz w:val="16"/>
                <w:lang w:val="cs-CZ"/>
              </w:rPr>
              <w:t>á</w:t>
            </w:r>
            <w:r w:rsidRPr="003B4A00">
              <w:rPr>
                <w:rFonts w:ascii="Arial"/>
                <w:sz w:val="16"/>
                <w:lang w:val="cs-CZ"/>
              </w:rPr>
              <w:t xml:space="preserve"> voda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4CF72" w14:textId="77777777" w:rsidR="00185542" w:rsidRPr="00705033" w:rsidRDefault="000B4D63">
            <w:pPr>
              <w:pStyle w:val="TableParagraph"/>
              <w:spacing w:before="54"/>
              <w:ind w:left="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0,04</w:t>
            </w:r>
            <w:r w:rsidRPr="00705033">
              <w:rPr>
                <w:rFonts w:ascii="Arial"/>
                <w:spacing w:val="6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mg/l</w:t>
            </w:r>
          </w:p>
        </w:tc>
      </w:tr>
      <w:tr w:rsidR="00185542" w:rsidRPr="00705033" w14:paraId="42BEFEED" w14:textId="77777777">
        <w:trPr>
          <w:trHeight w:hRule="exact" w:val="292"/>
        </w:trPr>
        <w:tc>
          <w:tcPr>
            <w:tcW w:w="8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F6D1E" w14:textId="3ADF2280" w:rsidR="00185542" w:rsidRPr="00705033" w:rsidRDefault="003B4A00">
            <w:pPr>
              <w:pStyle w:val="TableParagraph"/>
              <w:spacing w:before="54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Mo</w:t>
            </w:r>
            <w:r>
              <w:rPr>
                <w:rFonts w:ascii="Arial"/>
                <w:sz w:val="16"/>
                <w:lang w:val="cs-CZ"/>
              </w:rPr>
              <w:t>ř</w:t>
            </w:r>
            <w:r>
              <w:rPr>
                <w:rFonts w:ascii="Arial"/>
                <w:sz w:val="16"/>
                <w:lang w:val="cs-CZ"/>
              </w:rPr>
              <w:t>sk</w:t>
            </w:r>
            <w:r>
              <w:rPr>
                <w:rFonts w:ascii="Arial"/>
                <w:sz w:val="16"/>
                <w:lang w:val="cs-CZ"/>
              </w:rPr>
              <w:t>á</w:t>
            </w:r>
            <w:r>
              <w:rPr>
                <w:rFonts w:ascii="Arial"/>
                <w:sz w:val="16"/>
                <w:lang w:val="cs-CZ"/>
              </w:rPr>
              <w:t xml:space="preserve"> voda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9C4C9" w14:textId="77777777" w:rsidR="00185542" w:rsidRPr="00705033" w:rsidRDefault="000B4D63">
            <w:pPr>
              <w:pStyle w:val="TableParagraph"/>
              <w:spacing w:before="54"/>
              <w:ind w:left="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0,004</w:t>
            </w:r>
            <w:r w:rsidRPr="00705033">
              <w:rPr>
                <w:rFonts w:ascii="Arial"/>
                <w:spacing w:val="7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mg/l</w:t>
            </w:r>
          </w:p>
        </w:tc>
      </w:tr>
      <w:tr w:rsidR="00185542" w:rsidRPr="00705033" w14:paraId="628CEF99" w14:textId="77777777">
        <w:trPr>
          <w:trHeight w:hRule="exact" w:val="292"/>
        </w:trPr>
        <w:tc>
          <w:tcPr>
            <w:tcW w:w="8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6B4DF" w14:textId="20B3B228" w:rsidR="00185542" w:rsidRPr="00705033" w:rsidRDefault="000B4D63">
            <w:pPr>
              <w:pStyle w:val="TableParagraph"/>
              <w:spacing w:before="54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Mi</w:t>
            </w:r>
            <w:r w:rsidR="00A2656A">
              <w:rPr>
                <w:rFonts w:ascii="Arial"/>
                <w:sz w:val="16"/>
                <w:lang w:val="cs-CZ"/>
              </w:rPr>
              <w:t>kro</w:t>
            </w:r>
            <w:r w:rsidRPr="00705033">
              <w:rPr>
                <w:rFonts w:ascii="Arial"/>
                <w:sz w:val="16"/>
                <w:lang w:val="cs-CZ"/>
              </w:rPr>
              <w:t>organism</w:t>
            </w:r>
            <w:r w:rsidR="00A2656A">
              <w:rPr>
                <w:rFonts w:ascii="Arial"/>
                <w:sz w:val="16"/>
                <w:lang w:val="cs-CZ"/>
              </w:rPr>
              <w:t xml:space="preserve">y v </w:t>
            </w:r>
            <w:r w:rsidR="00A2656A" w:rsidRPr="00A2656A">
              <w:rPr>
                <w:rFonts w:ascii="Arial"/>
                <w:sz w:val="16"/>
                <w:lang w:val="cs-CZ"/>
              </w:rPr>
              <w:t>č</w:t>
            </w:r>
            <w:r w:rsidR="00A2656A" w:rsidRPr="00A2656A">
              <w:rPr>
                <w:rFonts w:ascii="Arial"/>
                <w:sz w:val="16"/>
                <w:lang w:val="cs-CZ"/>
              </w:rPr>
              <w:t>ist</w:t>
            </w:r>
            <w:r w:rsidR="00A2656A" w:rsidRPr="00A2656A">
              <w:rPr>
                <w:rFonts w:ascii="Arial"/>
                <w:sz w:val="16"/>
                <w:lang w:val="cs-CZ"/>
              </w:rPr>
              <w:t>í</w:t>
            </w:r>
            <w:r w:rsidR="00A2656A" w:rsidRPr="00A2656A">
              <w:rPr>
                <w:rFonts w:ascii="Arial"/>
                <w:sz w:val="16"/>
                <w:lang w:val="cs-CZ"/>
              </w:rPr>
              <w:t>rn</w:t>
            </w:r>
            <w:r w:rsidR="00A2656A">
              <w:rPr>
                <w:rFonts w:ascii="Arial"/>
                <w:sz w:val="16"/>
                <w:lang w:val="cs-CZ"/>
              </w:rPr>
              <w:t>á</w:t>
            </w:r>
            <w:r w:rsidR="00A2656A">
              <w:rPr>
                <w:rFonts w:ascii="Arial"/>
                <w:sz w:val="16"/>
                <w:lang w:val="cs-CZ"/>
              </w:rPr>
              <w:t xml:space="preserve">ch </w:t>
            </w:r>
            <w:r w:rsidR="00A2656A" w:rsidRPr="00A2656A">
              <w:rPr>
                <w:rFonts w:ascii="Arial"/>
                <w:sz w:val="16"/>
                <w:lang w:val="cs-CZ"/>
              </w:rPr>
              <w:t>odpadn</w:t>
            </w:r>
            <w:r w:rsidR="00A2656A" w:rsidRPr="00A2656A">
              <w:rPr>
                <w:rFonts w:ascii="Arial"/>
                <w:sz w:val="16"/>
                <w:lang w:val="cs-CZ"/>
              </w:rPr>
              <w:t>í</w:t>
            </w:r>
            <w:r w:rsidR="00A2656A" w:rsidRPr="00A2656A">
              <w:rPr>
                <w:rFonts w:ascii="Arial"/>
                <w:sz w:val="16"/>
                <w:lang w:val="cs-CZ"/>
              </w:rPr>
              <w:t>ch vod (</w:t>
            </w:r>
            <w:r w:rsidR="00A2656A" w:rsidRPr="00A2656A">
              <w:rPr>
                <w:rFonts w:ascii="Arial"/>
                <w:sz w:val="16"/>
                <w:lang w:val="cs-CZ"/>
              </w:rPr>
              <w:t>Č</w:t>
            </w:r>
            <w:r w:rsidR="00A2656A" w:rsidRPr="00A2656A">
              <w:rPr>
                <w:rFonts w:ascii="Arial"/>
                <w:sz w:val="16"/>
                <w:lang w:val="cs-CZ"/>
              </w:rPr>
              <w:t>OV)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5A2A2" w14:textId="77777777" w:rsidR="00185542" w:rsidRPr="00705033" w:rsidRDefault="000B4D63">
            <w:pPr>
              <w:pStyle w:val="TableParagraph"/>
              <w:spacing w:before="54"/>
              <w:ind w:left="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600</w:t>
            </w:r>
            <w:r w:rsidRPr="00705033">
              <w:rPr>
                <w:rFonts w:ascii="Arial"/>
                <w:spacing w:val="6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mg/l</w:t>
            </w:r>
          </w:p>
        </w:tc>
      </w:tr>
      <w:tr w:rsidR="00185542" w:rsidRPr="00705033" w14:paraId="6A8D0B0C" w14:textId="77777777">
        <w:trPr>
          <w:trHeight w:hRule="exact" w:val="292"/>
        </w:trPr>
        <w:tc>
          <w:tcPr>
            <w:tcW w:w="8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0BD1D" w14:textId="015E5B3C" w:rsidR="00185542" w:rsidRPr="00705033" w:rsidRDefault="00A2656A">
            <w:pPr>
              <w:pStyle w:val="TableParagraph"/>
              <w:spacing w:before="54"/>
              <w:ind w:left="5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P</w:t>
            </w:r>
            <w:r>
              <w:rPr>
                <w:rFonts w:ascii="Arial"/>
                <w:sz w:val="16"/>
                <w:lang w:val="cs-CZ"/>
              </w:rPr>
              <w:t>ů</w:t>
            </w:r>
            <w:r>
              <w:rPr>
                <w:rFonts w:ascii="Arial"/>
                <w:sz w:val="16"/>
                <w:lang w:val="cs-CZ"/>
              </w:rPr>
              <w:t>da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3D708" w14:textId="77777777" w:rsidR="00185542" w:rsidRPr="00705033" w:rsidRDefault="000B4D63">
            <w:pPr>
              <w:pStyle w:val="TableParagraph"/>
              <w:spacing w:before="54"/>
              <w:ind w:left="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9,4</w:t>
            </w:r>
            <w:r w:rsidRPr="00705033">
              <w:rPr>
                <w:rFonts w:ascii="Arial"/>
                <w:spacing w:val="7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mg/kg</w:t>
            </w:r>
          </w:p>
        </w:tc>
      </w:tr>
    </w:tbl>
    <w:p w14:paraId="3FEDAD97" w14:textId="4E522CC6" w:rsidR="00185542" w:rsidRPr="00705033" w:rsidRDefault="000C56DB">
      <w:pPr>
        <w:numPr>
          <w:ilvl w:val="1"/>
          <w:numId w:val="7"/>
        </w:numPr>
        <w:tabs>
          <w:tab w:val="left" w:pos="557"/>
        </w:tabs>
        <w:spacing w:before="91"/>
        <w:ind w:right="8671" w:hanging="291"/>
        <w:jc w:val="center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z w:val="17"/>
          <w:u w:val="single" w:color="000000"/>
          <w:lang w:val="cs-CZ"/>
        </w:rPr>
        <w:t>Regulov</w:t>
      </w:r>
      <w:r>
        <w:rPr>
          <w:rFonts w:ascii="Arial"/>
          <w:b/>
          <w:sz w:val="17"/>
          <w:u w:val="single" w:color="000000"/>
          <w:lang w:val="cs-CZ"/>
        </w:rPr>
        <w:t>á</w:t>
      </w:r>
      <w:r>
        <w:rPr>
          <w:rFonts w:ascii="Arial"/>
          <w:b/>
          <w:sz w:val="17"/>
          <w:u w:val="single" w:color="000000"/>
          <w:lang w:val="cs-CZ"/>
        </w:rPr>
        <w:t>n</w:t>
      </w:r>
      <w:r>
        <w:rPr>
          <w:rFonts w:ascii="Arial"/>
          <w:b/>
          <w:sz w:val="17"/>
          <w:u w:val="single" w:color="000000"/>
          <w:lang w:val="cs-CZ"/>
        </w:rPr>
        <w:t>í</w:t>
      </w:r>
      <w:r>
        <w:rPr>
          <w:rFonts w:ascii="Arial"/>
          <w:b/>
          <w:sz w:val="17"/>
          <w:u w:val="single" w:color="000000"/>
          <w:lang w:val="cs-CZ"/>
        </w:rPr>
        <w:t xml:space="preserve"> expozice</w:t>
      </w:r>
    </w:p>
    <w:p w14:paraId="1C2958B8" w14:textId="14AA9FF3" w:rsidR="00185542" w:rsidRPr="00705033" w:rsidRDefault="005F4FB8">
      <w:pPr>
        <w:spacing w:before="127"/>
        <w:ind w:left="527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z w:val="17"/>
          <w:lang w:val="cs-CZ"/>
        </w:rPr>
        <w:t>Ochrann</w:t>
      </w:r>
      <w:r>
        <w:rPr>
          <w:rFonts w:ascii="Arial"/>
          <w:b/>
          <w:sz w:val="17"/>
          <w:lang w:val="cs-CZ"/>
        </w:rPr>
        <w:t>á</w:t>
      </w:r>
      <w:r>
        <w:rPr>
          <w:rFonts w:ascii="Arial"/>
          <w:b/>
          <w:sz w:val="17"/>
          <w:lang w:val="cs-CZ"/>
        </w:rPr>
        <w:t xml:space="preserve"> a hygienick</w:t>
      </w:r>
      <w:r>
        <w:rPr>
          <w:rFonts w:ascii="Arial"/>
          <w:b/>
          <w:sz w:val="17"/>
          <w:lang w:val="cs-CZ"/>
        </w:rPr>
        <w:t>á</w:t>
      </w:r>
      <w:r>
        <w:rPr>
          <w:rFonts w:ascii="Arial"/>
          <w:b/>
          <w:sz w:val="17"/>
          <w:lang w:val="cs-CZ"/>
        </w:rPr>
        <w:t xml:space="preserve"> opat</w:t>
      </w:r>
      <w:r>
        <w:rPr>
          <w:rFonts w:ascii="Arial"/>
          <w:b/>
          <w:sz w:val="17"/>
          <w:lang w:val="cs-CZ"/>
        </w:rPr>
        <w:t>ř</w:t>
      </w:r>
      <w:r>
        <w:rPr>
          <w:rFonts w:ascii="Arial"/>
          <w:b/>
          <w:sz w:val="17"/>
          <w:lang w:val="cs-CZ"/>
        </w:rPr>
        <w:t>en</w:t>
      </w:r>
      <w:r>
        <w:rPr>
          <w:rFonts w:ascii="Arial"/>
          <w:b/>
          <w:sz w:val="17"/>
          <w:lang w:val="cs-CZ"/>
        </w:rPr>
        <w:t>í</w:t>
      </w:r>
    </w:p>
    <w:p w14:paraId="793D3CAB" w14:textId="41D7DBE5" w:rsidR="00185542" w:rsidRPr="00705033" w:rsidRDefault="00725DDA">
      <w:pPr>
        <w:pStyle w:val="Zkladntext"/>
        <w:spacing w:before="29" w:line="264" w:lineRule="auto"/>
        <w:ind w:left="827" w:right="1590"/>
        <w:rPr>
          <w:lang w:val="cs-CZ"/>
        </w:rPr>
      </w:pPr>
      <w:r>
        <w:rPr>
          <w:spacing w:val="-1"/>
          <w:lang w:val="cs-CZ"/>
        </w:rPr>
        <w:t>O</w:t>
      </w:r>
      <w:r w:rsidRPr="008C6E67">
        <w:rPr>
          <w:spacing w:val="-1"/>
          <w:lang w:val="cs-CZ"/>
        </w:rPr>
        <w:t xml:space="preserve">kamžitě </w:t>
      </w:r>
      <w:r>
        <w:rPr>
          <w:spacing w:val="-1"/>
          <w:lang w:val="cs-CZ"/>
        </w:rPr>
        <w:t xml:space="preserve">si svlékněte </w:t>
      </w:r>
      <w:r w:rsidRPr="008C6E67">
        <w:rPr>
          <w:spacing w:val="-1"/>
          <w:lang w:val="cs-CZ"/>
        </w:rPr>
        <w:t>kontaminovan</w:t>
      </w:r>
      <w:r>
        <w:rPr>
          <w:spacing w:val="-1"/>
          <w:lang w:val="cs-CZ"/>
        </w:rPr>
        <w:t xml:space="preserve">ý, nasáklý </w:t>
      </w:r>
      <w:r w:rsidRPr="008C6E67">
        <w:rPr>
          <w:spacing w:val="-1"/>
          <w:lang w:val="cs-CZ"/>
        </w:rPr>
        <w:t>oděv</w:t>
      </w:r>
      <w:r w:rsidRPr="00705033">
        <w:rPr>
          <w:spacing w:val="-1"/>
          <w:lang w:val="cs-CZ"/>
        </w:rPr>
        <w:t>.</w:t>
      </w:r>
      <w:r w:rsidRPr="00705033">
        <w:rPr>
          <w:spacing w:val="-7"/>
          <w:lang w:val="cs-CZ"/>
        </w:rPr>
        <w:t xml:space="preserve"> </w:t>
      </w:r>
      <w:r>
        <w:rPr>
          <w:spacing w:val="-1"/>
          <w:lang w:val="cs-CZ"/>
        </w:rPr>
        <w:t xml:space="preserve">Vypracujte a dodržujte </w:t>
      </w:r>
      <w:r w:rsidRPr="00CF0356">
        <w:rPr>
          <w:lang w:val="cs-CZ"/>
        </w:rPr>
        <w:t>program ochrany kůže</w:t>
      </w:r>
      <w:r w:rsidR="00AD7C22">
        <w:rPr>
          <w:lang w:val="cs-CZ"/>
        </w:rPr>
        <w:t>. Před přestávkami a po práci si myjte ruce a obličej a v případě nutnosti se vysprchujte. Nejezte přitom, nepijte, nekuřte a nešňupejte</w:t>
      </w:r>
      <w:r w:rsidR="000B4D63" w:rsidRPr="00705033">
        <w:rPr>
          <w:spacing w:val="-1"/>
          <w:lang w:val="cs-CZ"/>
        </w:rPr>
        <w:t>.</w:t>
      </w:r>
    </w:p>
    <w:p w14:paraId="3D4D644E" w14:textId="46A81B85" w:rsidR="00185542" w:rsidRPr="00705033" w:rsidRDefault="003578F7">
      <w:pPr>
        <w:spacing w:before="73"/>
        <w:ind w:left="527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z w:val="17"/>
          <w:lang w:val="cs-CZ"/>
        </w:rPr>
        <w:t>Ochrana o</w:t>
      </w:r>
      <w:r>
        <w:rPr>
          <w:rFonts w:ascii="Arial"/>
          <w:b/>
          <w:sz w:val="17"/>
          <w:lang w:val="cs-CZ"/>
        </w:rPr>
        <w:t>čí</w:t>
      </w:r>
      <w:r>
        <w:rPr>
          <w:rFonts w:ascii="Arial"/>
          <w:b/>
          <w:sz w:val="17"/>
          <w:lang w:val="cs-CZ"/>
        </w:rPr>
        <w:t xml:space="preserve"> a obli</w:t>
      </w:r>
      <w:r>
        <w:rPr>
          <w:rFonts w:ascii="Arial"/>
          <w:b/>
          <w:sz w:val="17"/>
          <w:lang w:val="cs-CZ"/>
        </w:rPr>
        <w:t>č</w:t>
      </w:r>
      <w:r>
        <w:rPr>
          <w:rFonts w:ascii="Arial"/>
          <w:b/>
          <w:sz w:val="17"/>
          <w:lang w:val="cs-CZ"/>
        </w:rPr>
        <w:t>eje</w:t>
      </w:r>
    </w:p>
    <w:p w14:paraId="5D0DEBA9" w14:textId="4F630A9C" w:rsidR="00185542" w:rsidRPr="00705033" w:rsidRDefault="003578F7">
      <w:pPr>
        <w:pStyle w:val="Zkladntext"/>
        <w:spacing w:before="34"/>
        <w:ind w:left="827"/>
        <w:rPr>
          <w:lang w:val="cs-CZ"/>
        </w:rPr>
      </w:pPr>
      <w:r>
        <w:rPr>
          <w:lang w:val="cs-CZ"/>
        </w:rPr>
        <w:t>Vhodná ochrana očí</w:t>
      </w:r>
      <w:r w:rsidR="000B4D63" w:rsidRPr="00705033">
        <w:rPr>
          <w:spacing w:val="-1"/>
          <w:lang w:val="cs-CZ"/>
        </w:rPr>
        <w:t>:</w:t>
      </w:r>
      <w:r w:rsidR="000B4D63" w:rsidRPr="00705033">
        <w:rPr>
          <w:spacing w:val="-8"/>
          <w:lang w:val="cs-CZ"/>
        </w:rPr>
        <w:t xml:space="preserve"> </w:t>
      </w:r>
      <w:r>
        <w:rPr>
          <w:spacing w:val="-1"/>
          <w:lang w:val="cs-CZ"/>
        </w:rPr>
        <w:t>brýle</w:t>
      </w:r>
      <w:r w:rsidR="000B4D63" w:rsidRPr="00705033">
        <w:rPr>
          <w:spacing w:val="-1"/>
          <w:lang w:val="cs-CZ"/>
        </w:rPr>
        <w:t>.</w:t>
      </w:r>
    </w:p>
    <w:p w14:paraId="7A169EBD" w14:textId="4FBF15BD" w:rsidR="00185542" w:rsidRPr="00705033" w:rsidRDefault="003578F7">
      <w:pPr>
        <w:spacing w:before="92"/>
        <w:ind w:left="527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pacing w:val="-1"/>
          <w:sz w:val="17"/>
          <w:lang w:val="cs-CZ"/>
        </w:rPr>
        <w:t>Ochrana rukou</w:t>
      </w:r>
    </w:p>
    <w:p w14:paraId="50D4AB86" w14:textId="17FE6630" w:rsidR="00185542" w:rsidRPr="00705033" w:rsidRDefault="00622B37">
      <w:pPr>
        <w:pStyle w:val="Zkladntext"/>
        <w:spacing w:before="33" w:line="264" w:lineRule="auto"/>
        <w:ind w:left="827" w:right="1237"/>
        <w:rPr>
          <w:lang w:val="cs-CZ"/>
        </w:rPr>
      </w:pPr>
      <w:r>
        <w:rPr>
          <w:lang w:val="cs-CZ"/>
        </w:rPr>
        <w:t>Při zacházení s chemickými látkami se musejí nosit ochranné rukavice s označením CE</w:t>
      </w:r>
      <w:r w:rsidR="000B4D63" w:rsidRPr="00705033">
        <w:rPr>
          <w:spacing w:val="-6"/>
          <w:lang w:val="cs-CZ"/>
        </w:rPr>
        <w:t xml:space="preserve"> </w:t>
      </w:r>
      <w:r>
        <w:rPr>
          <w:spacing w:val="-6"/>
          <w:lang w:val="cs-CZ"/>
        </w:rPr>
        <w:t>se čtyřciferným číslem</w:t>
      </w:r>
      <w:r w:rsidR="000B4D63" w:rsidRPr="00705033">
        <w:rPr>
          <w:spacing w:val="-1"/>
          <w:lang w:val="cs-CZ"/>
        </w:rPr>
        <w:t>.</w:t>
      </w:r>
      <w:r w:rsidR="000B4D63" w:rsidRPr="00705033">
        <w:rPr>
          <w:spacing w:val="-4"/>
          <w:lang w:val="cs-CZ"/>
        </w:rPr>
        <w:t xml:space="preserve"> </w:t>
      </w:r>
      <w:r w:rsidR="00942FA0">
        <w:rPr>
          <w:spacing w:val="-4"/>
          <w:lang w:val="cs-CZ"/>
        </w:rPr>
        <w:t xml:space="preserve">Musí se zvolit kvalitní ochranné rukavice </w:t>
      </w:r>
      <w:r w:rsidR="00942FA0">
        <w:rPr>
          <w:lang w:val="cs-CZ"/>
        </w:rPr>
        <w:t xml:space="preserve">odolné chemikáliím </w:t>
      </w:r>
      <w:r w:rsidR="007E0DC3">
        <w:rPr>
          <w:spacing w:val="-1"/>
          <w:lang w:val="cs-CZ"/>
        </w:rPr>
        <w:t xml:space="preserve">s ohledem na </w:t>
      </w:r>
      <w:r w:rsidR="000B4D63" w:rsidRPr="00705033">
        <w:rPr>
          <w:lang w:val="cs-CZ"/>
        </w:rPr>
        <w:t>specific</w:t>
      </w:r>
      <w:r w:rsidR="007E0DC3">
        <w:rPr>
          <w:spacing w:val="-7"/>
          <w:lang w:val="cs-CZ"/>
        </w:rPr>
        <w:t>kou k</w:t>
      </w:r>
      <w:r w:rsidR="000B4D63" w:rsidRPr="00705033">
        <w:rPr>
          <w:lang w:val="cs-CZ"/>
        </w:rPr>
        <w:t>oncentra</w:t>
      </w:r>
      <w:r w:rsidR="007E0DC3">
        <w:rPr>
          <w:lang w:val="cs-CZ"/>
        </w:rPr>
        <w:t>ci a množství nebezpečných látek na pracovišti</w:t>
      </w:r>
      <w:r w:rsidR="000B4D63" w:rsidRPr="00705033">
        <w:rPr>
          <w:lang w:val="cs-CZ"/>
        </w:rPr>
        <w:t>.</w:t>
      </w:r>
      <w:r w:rsidR="000B4D63" w:rsidRPr="00705033">
        <w:rPr>
          <w:spacing w:val="-6"/>
          <w:lang w:val="cs-CZ"/>
        </w:rPr>
        <w:t xml:space="preserve"> </w:t>
      </w:r>
      <w:r w:rsidR="00B85AFE">
        <w:rPr>
          <w:lang w:val="cs-CZ"/>
        </w:rPr>
        <w:t>Za zvláštními účely se doporučuje</w:t>
      </w:r>
      <w:r w:rsidR="000B4D63" w:rsidRPr="00705033">
        <w:rPr>
          <w:spacing w:val="-6"/>
          <w:lang w:val="cs-CZ"/>
        </w:rPr>
        <w:t xml:space="preserve"> </w:t>
      </w:r>
      <w:r w:rsidR="00B85AFE">
        <w:rPr>
          <w:spacing w:val="-6"/>
          <w:lang w:val="cs-CZ"/>
        </w:rPr>
        <w:t>z</w:t>
      </w:r>
      <w:r w:rsidR="00B85AFE">
        <w:rPr>
          <w:lang w:val="cs-CZ"/>
        </w:rPr>
        <w:t>kontrolovat odolnost výše zmíněných ochranných rukavic vůči chemikáliím spolu s jejich dodavatelem</w:t>
      </w:r>
      <w:r w:rsidR="000B4D63" w:rsidRPr="00705033">
        <w:rPr>
          <w:spacing w:val="-1"/>
          <w:lang w:val="cs-CZ"/>
        </w:rPr>
        <w:t>.</w:t>
      </w:r>
    </w:p>
    <w:p w14:paraId="09C51F0E" w14:textId="632192FD" w:rsidR="00185542" w:rsidRPr="00705033" w:rsidRDefault="00B85AFE">
      <w:pPr>
        <w:spacing w:before="73"/>
        <w:ind w:left="527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z w:val="17"/>
          <w:lang w:val="cs-CZ"/>
        </w:rPr>
        <w:t>Ochrana k</w:t>
      </w:r>
      <w:r>
        <w:rPr>
          <w:rFonts w:ascii="Arial"/>
          <w:b/>
          <w:sz w:val="17"/>
          <w:lang w:val="cs-CZ"/>
        </w:rPr>
        <w:t>ůž</w:t>
      </w:r>
      <w:r>
        <w:rPr>
          <w:rFonts w:ascii="Arial"/>
          <w:b/>
          <w:sz w:val="17"/>
          <w:lang w:val="cs-CZ"/>
        </w:rPr>
        <w:t>e</w:t>
      </w:r>
    </w:p>
    <w:p w14:paraId="6A451AB9" w14:textId="17A6722D" w:rsidR="00185542" w:rsidRPr="00705033" w:rsidRDefault="00B85AFE">
      <w:pPr>
        <w:pStyle w:val="Zkladntext"/>
        <w:spacing w:before="34"/>
        <w:ind w:left="827"/>
        <w:rPr>
          <w:lang w:val="cs-CZ"/>
        </w:rPr>
      </w:pPr>
      <w:r>
        <w:rPr>
          <w:spacing w:val="-1"/>
          <w:lang w:val="cs-CZ"/>
        </w:rPr>
        <w:t>Použití ochranného oděvu</w:t>
      </w:r>
      <w:r w:rsidR="000B4D63" w:rsidRPr="00705033">
        <w:rPr>
          <w:lang w:val="cs-CZ"/>
        </w:rPr>
        <w:t>.</w:t>
      </w:r>
    </w:p>
    <w:p w14:paraId="781F25B6" w14:textId="240DF12B" w:rsidR="00185542" w:rsidRPr="00705033" w:rsidRDefault="00EE3632">
      <w:pPr>
        <w:spacing w:before="41"/>
        <w:ind w:left="527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pacing w:val="-1"/>
          <w:sz w:val="17"/>
          <w:lang w:val="cs-CZ"/>
        </w:rPr>
        <w:t>O</w:t>
      </w:r>
      <w:r w:rsidRPr="00EE3632">
        <w:rPr>
          <w:rFonts w:ascii="Arial"/>
          <w:b/>
          <w:spacing w:val="-1"/>
          <w:sz w:val="17"/>
          <w:lang w:val="cs-CZ"/>
        </w:rPr>
        <w:t>chrana d</w:t>
      </w:r>
      <w:r w:rsidRPr="00EE3632">
        <w:rPr>
          <w:rFonts w:ascii="Arial"/>
          <w:b/>
          <w:spacing w:val="-1"/>
          <w:sz w:val="17"/>
          <w:lang w:val="cs-CZ"/>
        </w:rPr>
        <w:t>ý</w:t>
      </w:r>
      <w:r w:rsidRPr="00EE3632">
        <w:rPr>
          <w:rFonts w:ascii="Arial"/>
          <w:b/>
          <w:spacing w:val="-1"/>
          <w:sz w:val="17"/>
          <w:lang w:val="cs-CZ"/>
        </w:rPr>
        <w:t>chac</w:t>
      </w:r>
      <w:r w:rsidRPr="00EE3632">
        <w:rPr>
          <w:rFonts w:ascii="Arial"/>
          <w:b/>
          <w:spacing w:val="-1"/>
          <w:sz w:val="17"/>
          <w:lang w:val="cs-CZ"/>
        </w:rPr>
        <w:t>í</w:t>
      </w:r>
      <w:r w:rsidRPr="00EE3632">
        <w:rPr>
          <w:rFonts w:ascii="Arial"/>
          <w:b/>
          <w:spacing w:val="-1"/>
          <w:sz w:val="17"/>
          <w:lang w:val="cs-CZ"/>
        </w:rPr>
        <w:t>ch org</w:t>
      </w:r>
      <w:r w:rsidRPr="00EE3632">
        <w:rPr>
          <w:rFonts w:ascii="Arial"/>
          <w:b/>
          <w:spacing w:val="-1"/>
          <w:sz w:val="17"/>
          <w:lang w:val="cs-CZ"/>
        </w:rPr>
        <w:t>á</w:t>
      </w:r>
      <w:r w:rsidRPr="00EE3632">
        <w:rPr>
          <w:rFonts w:ascii="Arial"/>
          <w:b/>
          <w:spacing w:val="-1"/>
          <w:sz w:val="17"/>
          <w:lang w:val="cs-CZ"/>
        </w:rPr>
        <w:t>n</w:t>
      </w:r>
      <w:r w:rsidRPr="00EE3632">
        <w:rPr>
          <w:rFonts w:ascii="Arial"/>
          <w:b/>
          <w:spacing w:val="-1"/>
          <w:sz w:val="17"/>
          <w:lang w:val="cs-CZ"/>
        </w:rPr>
        <w:t>ů</w:t>
      </w:r>
    </w:p>
    <w:p w14:paraId="5DF6B6A5" w14:textId="4AA811AB" w:rsidR="00185542" w:rsidRPr="00705033" w:rsidRDefault="00FC53F5">
      <w:pPr>
        <w:pStyle w:val="Zkladntext"/>
        <w:spacing w:before="82"/>
        <w:ind w:left="827"/>
        <w:rPr>
          <w:lang w:val="cs-CZ"/>
        </w:rPr>
      </w:pPr>
      <w:r>
        <w:rPr>
          <w:lang w:val="cs-CZ"/>
        </w:rPr>
        <w:t>V</w:t>
      </w:r>
      <w:r w:rsidRPr="00FC53F5">
        <w:rPr>
          <w:lang w:val="cs-CZ"/>
        </w:rPr>
        <w:t xml:space="preserve"> případě nedostatečného větrání používejte vybavení pro ochranu dýchacích cest</w:t>
      </w:r>
      <w:r w:rsidR="000B4D63" w:rsidRPr="00705033">
        <w:rPr>
          <w:spacing w:val="-1"/>
          <w:lang w:val="cs-CZ"/>
        </w:rPr>
        <w:t>.</w:t>
      </w:r>
    </w:p>
    <w:p w14:paraId="5CC9B7C6" w14:textId="77777777" w:rsidR="00185542" w:rsidRPr="00705033" w:rsidRDefault="00185542">
      <w:pPr>
        <w:spacing w:before="5"/>
        <w:rPr>
          <w:rFonts w:ascii="Arial" w:eastAsia="Arial" w:hAnsi="Arial" w:cs="Arial"/>
          <w:sz w:val="10"/>
          <w:szCs w:val="10"/>
          <w:lang w:val="cs-CZ"/>
        </w:rPr>
      </w:pPr>
    </w:p>
    <w:p w14:paraId="419C0CFB" w14:textId="77777777" w:rsidR="00185542" w:rsidRPr="00705033" w:rsidRDefault="00B6566A">
      <w:pPr>
        <w:spacing w:line="200" w:lineRule="atLeast"/>
        <w:ind w:left="116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sz w:val="20"/>
          <w:szCs w:val="20"/>
          <w:lang w:val="cs-CZ"/>
        </w:rPr>
      </w:r>
      <w:r>
        <w:rPr>
          <w:rFonts w:ascii="Arial" w:eastAsia="Arial" w:hAnsi="Arial" w:cs="Arial"/>
          <w:sz w:val="20"/>
          <w:szCs w:val="20"/>
          <w:lang w:val="cs-CZ"/>
        </w:rPr>
        <w:pict w14:anchorId="21306F45">
          <v:group id="_x0000_s2081" style="width:542.55pt;height:18.6pt;mso-position-horizontal-relative:char;mso-position-vertical-relative:line" coordsize="10851,372">
            <v:group id="_x0000_s2082" style="position:absolute;left:10;top:10;width:10792;height:352" coordorigin="10,10" coordsize="10792,352">
              <v:shape id="_x0000_s2084" style="position:absolute;left:10;top:10;width:10792;height:352" coordorigin="10,10" coordsize="10792,352" path="m10,10r10792,l10802,362,10,362,10,10xe" filled="f" strokecolor="gray" strokeweight="1pt">
                <v:path arrowok="t"/>
              </v:shape>
              <v:shape id="_x0000_s2083" type="#_x0000_t202" style="position:absolute;width:10851;height:372" filled="f" stroked="f">
                <v:textbox inset="0,0,0,0">
                  <w:txbxContent>
                    <w:p w14:paraId="498ADF8D" w14:textId="46E13854" w:rsidR="00185542" w:rsidRPr="00FC53F5" w:rsidRDefault="000B4D63">
                      <w:pPr>
                        <w:tabs>
                          <w:tab w:val="left" w:pos="10849"/>
                        </w:tabs>
                        <w:spacing w:before="81"/>
                        <w:ind w:left="1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cs-CZ"/>
                        </w:rPr>
                      </w:pPr>
                      <w:r w:rsidRPr="00FC53F5">
                        <w:rPr>
                          <w:rFonts w:ascii="Arial"/>
                          <w:b/>
                          <w:w w:val="10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FC53F5">
                        <w:rPr>
                          <w:rFonts w:ascii="Times New Roman"/>
                          <w:b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FC53F5">
                        <w:rPr>
                          <w:rFonts w:ascii="Times New Roman"/>
                          <w:b/>
                          <w:spacing w:val="-10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="00FC53F5" w:rsidRPr="00FC53F5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ODD</w:t>
                      </w:r>
                      <w:r w:rsidR="00FC53F5" w:rsidRPr="00FC53F5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Í</w:t>
                      </w:r>
                      <w:r w:rsidR="00FC53F5" w:rsidRPr="00FC53F5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L</w:t>
                      </w:r>
                      <w:r w:rsidRPr="00FC53F5">
                        <w:rPr>
                          <w:rFonts w:ascii="Arial"/>
                          <w:b/>
                          <w:spacing w:val="8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FC53F5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9:</w:t>
                      </w:r>
                      <w:r w:rsidR="00FC53F5" w:rsidRPr="00FC53F5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 xml:space="preserve"> Fyzik</w:t>
                      </w:r>
                      <w:r w:rsidR="00FC53F5" w:rsidRPr="00FC53F5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á</w:t>
                      </w:r>
                      <w:r w:rsidR="00FC53F5" w:rsidRPr="00FC53F5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ln</w:t>
                      </w:r>
                      <w:r w:rsidR="00FC53F5" w:rsidRPr="00FC53F5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í</w:t>
                      </w:r>
                      <w:r w:rsidR="00FC53F5" w:rsidRPr="00FC53F5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 xml:space="preserve"> a chemick</w:t>
                      </w:r>
                      <w:r w:rsidR="00FC53F5" w:rsidRPr="00FC53F5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é</w:t>
                      </w:r>
                      <w:r w:rsidR="00FC53F5" w:rsidRPr="00FC53F5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 xml:space="preserve"> vlastnosti</w:t>
                      </w:r>
                      <w:r w:rsidRPr="00FC53F5">
                        <w:rPr>
                          <w:rFonts w:ascii="Times New Roman"/>
                          <w:b/>
                          <w:sz w:val="19"/>
                          <w:highlight w:val="lightGray"/>
                          <w:lang w:val="cs-CZ"/>
                        </w:rPr>
                        <w:tab/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AAAE229" w14:textId="77777777" w:rsidR="00185542" w:rsidRPr="00705033" w:rsidRDefault="00185542">
      <w:pPr>
        <w:spacing w:before="6"/>
        <w:rPr>
          <w:rFonts w:ascii="Arial" w:eastAsia="Arial" w:hAnsi="Arial" w:cs="Arial"/>
          <w:sz w:val="8"/>
          <w:szCs w:val="8"/>
          <w:lang w:val="cs-CZ"/>
        </w:rPr>
      </w:pPr>
    </w:p>
    <w:p w14:paraId="28B304BB" w14:textId="63EA0205" w:rsidR="00185542" w:rsidRPr="00705033" w:rsidRDefault="000B4D63">
      <w:pPr>
        <w:numPr>
          <w:ilvl w:val="1"/>
          <w:numId w:val="6"/>
        </w:numPr>
        <w:tabs>
          <w:tab w:val="left" w:pos="557"/>
        </w:tabs>
        <w:spacing w:before="82"/>
        <w:ind w:hanging="291"/>
        <w:rPr>
          <w:rFonts w:ascii="Arial" w:eastAsia="Arial" w:hAnsi="Arial" w:cs="Arial"/>
          <w:sz w:val="17"/>
          <w:szCs w:val="17"/>
          <w:lang w:val="cs-CZ"/>
        </w:rPr>
      </w:pPr>
      <w:r w:rsidRPr="00705033">
        <w:rPr>
          <w:rFonts w:ascii="Arial"/>
          <w:b/>
          <w:sz w:val="17"/>
          <w:u w:val="single" w:color="000000"/>
          <w:lang w:val="cs-CZ"/>
        </w:rPr>
        <w:t>Informa</w:t>
      </w:r>
      <w:r w:rsidR="0015095F">
        <w:rPr>
          <w:rFonts w:ascii="Arial"/>
          <w:b/>
          <w:sz w:val="17"/>
          <w:u w:val="single" w:color="000000"/>
          <w:lang w:val="cs-CZ"/>
        </w:rPr>
        <w:t>ce o z</w:t>
      </w:r>
      <w:r w:rsidR="0015095F">
        <w:rPr>
          <w:rFonts w:ascii="Arial"/>
          <w:b/>
          <w:sz w:val="17"/>
          <w:u w:val="single" w:color="000000"/>
          <w:lang w:val="cs-CZ"/>
        </w:rPr>
        <w:t>á</w:t>
      </w:r>
      <w:r w:rsidR="0015095F">
        <w:rPr>
          <w:rFonts w:ascii="Arial"/>
          <w:b/>
          <w:sz w:val="17"/>
          <w:u w:val="single" w:color="000000"/>
          <w:lang w:val="cs-CZ"/>
        </w:rPr>
        <w:t>kladn</w:t>
      </w:r>
      <w:r w:rsidR="0015095F">
        <w:rPr>
          <w:rFonts w:ascii="Arial"/>
          <w:b/>
          <w:sz w:val="17"/>
          <w:u w:val="single" w:color="000000"/>
          <w:lang w:val="cs-CZ"/>
        </w:rPr>
        <w:t>í</w:t>
      </w:r>
      <w:r w:rsidR="0015095F">
        <w:rPr>
          <w:rFonts w:ascii="Arial"/>
          <w:b/>
          <w:sz w:val="17"/>
          <w:u w:val="single" w:color="000000"/>
          <w:lang w:val="cs-CZ"/>
        </w:rPr>
        <w:t>ch fyzik</w:t>
      </w:r>
      <w:r w:rsidR="0015095F">
        <w:rPr>
          <w:rFonts w:ascii="Arial"/>
          <w:b/>
          <w:sz w:val="17"/>
          <w:u w:val="single" w:color="000000"/>
          <w:lang w:val="cs-CZ"/>
        </w:rPr>
        <w:t>á</w:t>
      </w:r>
      <w:r w:rsidR="0015095F">
        <w:rPr>
          <w:rFonts w:ascii="Arial"/>
          <w:b/>
          <w:sz w:val="17"/>
          <w:u w:val="single" w:color="000000"/>
          <w:lang w:val="cs-CZ"/>
        </w:rPr>
        <w:t>ln</w:t>
      </w:r>
      <w:r w:rsidR="0015095F">
        <w:rPr>
          <w:rFonts w:ascii="Arial"/>
          <w:b/>
          <w:sz w:val="17"/>
          <w:u w:val="single" w:color="000000"/>
          <w:lang w:val="cs-CZ"/>
        </w:rPr>
        <w:t>í</w:t>
      </w:r>
      <w:r w:rsidR="0015095F">
        <w:rPr>
          <w:rFonts w:ascii="Arial"/>
          <w:b/>
          <w:sz w:val="17"/>
          <w:u w:val="single" w:color="000000"/>
          <w:lang w:val="cs-CZ"/>
        </w:rPr>
        <w:t>ch a chemick</w:t>
      </w:r>
      <w:r w:rsidR="0015095F">
        <w:rPr>
          <w:rFonts w:ascii="Arial"/>
          <w:b/>
          <w:sz w:val="17"/>
          <w:u w:val="single" w:color="000000"/>
          <w:lang w:val="cs-CZ"/>
        </w:rPr>
        <w:t>ý</w:t>
      </w:r>
      <w:r w:rsidR="0015095F">
        <w:rPr>
          <w:rFonts w:ascii="Arial"/>
          <w:b/>
          <w:sz w:val="17"/>
          <w:u w:val="single" w:color="000000"/>
          <w:lang w:val="cs-CZ"/>
        </w:rPr>
        <w:t>ch vlastnostech</w:t>
      </w:r>
    </w:p>
    <w:p w14:paraId="76C9387F" w14:textId="77777777" w:rsidR="00185542" w:rsidRPr="00705033" w:rsidRDefault="00185542">
      <w:pPr>
        <w:rPr>
          <w:rFonts w:ascii="Arial" w:eastAsia="Arial" w:hAnsi="Arial" w:cs="Arial"/>
          <w:sz w:val="17"/>
          <w:szCs w:val="17"/>
          <w:lang w:val="cs-CZ"/>
        </w:rPr>
        <w:sectPr w:rsidR="00185542" w:rsidRPr="00705033">
          <w:pgSz w:w="11900" w:h="16820"/>
          <w:pgMar w:top="2640" w:right="380" w:bottom="1200" w:left="440" w:header="835" w:footer="1003" w:gutter="0"/>
          <w:cols w:space="708"/>
        </w:sectPr>
      </w:pPr>
    </w:p>
    <w:p w14:paraId="208953AE" w14:textId="7AE47783" w:rsidR="00185542" w:rsidRPr="00705033" w:rsidRDefault="008D6EF9">
      <w:pPr>
        <w:pStyle w:val="Zkladntext"/>
        <w:spacing w:before="74"/>
        <w:ind w:left="528"/>
        <w:rPr>
          <w:lang w:val="cs-CZ"/>
        </w:rPr>
      </w:pPr>
      <w:r>
        <w:rPr>
          <w:lang w:val="cs-CZ"/>
        </w:rPr>
        <w:t>S</w:t>
      </w:r>
      <w:r w:rsidRPr="008D6EF9">
        <w:rPr>
          <w:lang w:val="cs-CZ"/>
        </w:rPr>
        <w:t>kupenství</w:t>
      </w:r>
      <w:r w:rsidR="000B4D63" w:rsidRPr="00705033">
        <w:rPr>
          <w:lang w:val="cs-CZ"/>
        </w:rPr>
        <w:t>:</w:t>
      </w:r>
    </w:p>
    <w:p w14:paraId="4F5BF148" w14:textId="2D2A8794" w:rsidR="00185542" w:rsidRPr="00705033" w:rsidRDefault="000B4D63">
      <w:pPr>
        <w:pStyle w:val="Zkladntext"/>
        <w:spacing w:before="75"/>
        <w:ind w:left="528"/>
        <w:rPr>
          <w:lang w:val="cs-CZ"/>
        </w:rPr>
      </w:pPr>
      <w:r w:rsidRPr="00705033">
        <w:rPr>
          <w:lang w:val="cs-CZ"/>
        </w:rPr>
        <w:br w:type="column"/>
      </w:r>
      <w:r w:rsidR="008D6EF9">
        <w:rPr>
          <w:spacing w:val="-1"/>
          <w:lang w:val="cs-CZ"/>
        </w:rPr>
        <w:t>kapalné</w:t>
      </w:r>
    </w:p>
    <w:p w14:paraId="15444468" w14:textId="77777777" w:rsidR="00185542" w:rsidRPr="00705033" w:rsidRDefault="00185542">
      <w:pPr>
        <w:rPr>
          <w:lang w:val="cs-CZ"/>
        </w:rPr>
        <w:sectPr w:rsidR="00185542" w:rsidRPr="00705033">
          <w:type w:val="continuous"/>
          <w:pgSz w:w="11900" w:h="16820"/>
          <w:pgMar w:top="2640" w:right="380" w:bottom="1200" w:left="440" w:header="708" w:footer="708" w:gutter="0"/>
          <w:cols w:num="2" w:space="708" w:equalWidth="0">
            <w:col w:w="1682" w:space="1715"/>
            <w:col w:w="7683"/>
          </w:cols>
        </w:sectPr>
      </w:pPr>
    </w:p>
    <w:p w14:paraId="7700F6CF" w14:textId="117944F7" w:rsidR="00185542" w:rsidRPr="00705033" w:rsidRDefault="008D6EF9">
      <w:pPr>
        <w:pStyle w:val="Zkladntext"/>
        <w:tabs>
          <w:tab w:val="left" w:pos="3924"/>
        </w:tabs>
        <w:spacing w:before="21"/>
        <w:ind w:left="528"/>
        <w:rPr>
          <w:lang w:val="cs-CZ"/>
        </w:rPr>
      </w:pPr>
      <w:r>
        <w:rPr>
          <w:spacing w:val="-1"/>
          <w:w w:val="95"/>
          <w:lang w:val="cs-CZ"/>
        </w:rPr>
        <w:t>Barva</w:t>
      </w:r>
      <w:r w:rsidR="000B4D63" w:rsidRPr="00705033">
        <w:rPr>
          <w:spacing w:val="-1"/>
          <w:w w:val="95"/>
          <w:lang w:val="cs-CZ"/>
        </w:rPr>
        <w:t>:</w:t>
      </w:r>
      <w:r w:rsidR="000B4D63" w:rsidRPr="00705033">
        <w:rPr>
          <w:rFonts w:ascii="Times New Roman"/>
          <w:spacing w:val="-1"/>
          <w:w w:val="95"/>
          <w:lang w:val="cs-CZ"/>
        </w:rPr>
        <w:tab/>
      </w:r>
      <w:r w:rsidRPr="008D6EF9">
        <w:rPr>
          <w:lang w:val="cs-CZ"/>
        </w:rPr>
        <w:t>průzračn</w:t>
      </w:r>
      <w:r>
        <w:rPr>
          <w:lang w:val="cs-CZ"/>
        </w:rPr>
        <w:t>á</w:t>
      </w:r>
    </w:p>
    <w:p w14:paraId="7B0969C4" w14:textId="77777777" w:rsidR="00185542" w:rsidRPr="00705033" w:rsidRDefault="00185542">
      <w:pPr>
        <w:rPr>
          <w:lang w:val="cs-CZ"/>
        </w:rPr>
        <w:sectPr w:rsidR="00185542" w:rsidRPr="00705033">
          <w:type w:val="continuous"/>
          <w:pgSz w:w="11900" w:h="16820"/>
          <w:pgMar w:top="2640" w:right="380" w:bottom="1200" w:left="440" w:header="708" w:footer="708" w:gutter="0"/>
          <w:cols w:space="708"/>
        </w:sectPr>
      </w:pPr>
    </w:p>
    <w:p w14:paraId="332B8D19" w14:textId="093A1B98" w:rsidR="00185542" w:rsidRPr="00705033" w:rsidRDefault="008D6EF9">
      <w:pPr>
        <w:pStyle w:val="Zkladntext"/>
        <w:spacing w:before="61"/>
        <w:ind w:left="528"/>
        <w:rPr>
          <w:lang w:val="cs-CZ"/>
        </w:rPr>
      </w:pPr>
      <w:r>
        <w:rPr>
          <w:w w:val="95"/>
          <w:lang w:val="cs-CZ"/>
        </w:rPr>
        <w:t>Zápach</w:t>
      </w:r>
      <w:r w:rsidR="000B4D63" w:rsidRPr="00705033">
        <w:rPr>
          <w:w w:val="95"/>
          <w:lang w:val="cs-CZ"/>
        </w:rPr>
        <w:t>:</w:t>
      </w:r>
    </w:p>
    <w:p w14:paraId="28D0CC87" w14:textId="3EFE06E4" w:rsidR="00185542" w:rsidRPr="00705033" w:rsidRDefault="000B4D63">
      <w:pPr>
        <w:pStyle w:val="Zkladntext"/>
        <w:spacing w:before="62"/>
        <w:ind w:left="528"/>
        <w:rPr>
          <w:lang w:val="cs-CZ"/>
        </w:rPr>
      </w:pPr>
      <w:r w:rsidRPr="00705033">
        <w:rPr>
          <w:lang w:val="cs-CZ"/>
        </w:rPr>
        <w:br w:type="column"/>
      </w:r>
      <w:r w:rsidR="008D6EF9">
        <w:rPr>
          <w:spacing w:val="-1"/>
          <w:lang w:val="cs-CZ"/>
        </w:rPr>
        <w:t>citronový</w:t>
      </w:r>
    </w:p>
    <w:p w14:paraId="6D4325B7" w14:textId="77777777" w:rsidR="00185542" w:rsidRPr="00705033" w:rsidRDefault="00185542">
      <w:pPr>
        <w:rPr>
          <w:lang w:val="cs-CZ"/>
        </w:rPr>
        <w:sectPr w:rsidR="00185542" w:rsidRPr="00705033">
          <w:type w:val="continuous"/>
          <w:pgSz w:w="11900" w:h="16820"/>
          <w:pgMar w:top="2640" w:right="380" w:bottom="1200" w:left="440" w:header="708" w:footer="708" w:gutter="0"/>
          <w:cols w:num="2" w:space="708" w:equalWidth="0">
            <w:col w:w="1076" w:space="2321"/>
            <w:col w:w="7683"/>
          </w:cols>
        </w:sectPr>
      </w:pPr>
    </w:p>
    <w:p w14:paraId="440AD30B" w14:textId="209BE09B" w:rsidR="00185542" w:rsidRPr="00705033" w:rsidRDefault="008D6EF9">
      <w:pPr>
        <w:pStyle w:val="Zkladntext"/>
        <w:tabs>
          <w:tab w:val="left" w:pos="7609"/>
        </w:tabs>
        <w:spacing w:before="78"/>
        <w:ind w:left="528"/>
        <w:rPr>
          <w:lang w:val="cs-CZ"/>
        </w:rPr>
      </w:pPr>
      <w:r>
        <w:rPr>
          <w:spacing w:val="-3"/>
          <w:lang w:val="cs-CZ"/>
        </w:rPr>
        <w:t xml:space="preserve">Hodnota </w:t>
      </w:r>
      <w:r w:rsidR="000B4D63" w:rsidRPr="00705033">
        <w:rPr>
          <w:spacing w:val="-3"/>
          <w:lang w:val="cs-CZ"/>
        </w:rPr>
        <w:t>pH</w:t>
      </w:r>
      <w:r w:rsidR="000B4D63" w:rsidRPr="00705033">
        <w:rPr>
          <w:spacing w:val="-5"/>
          <w:lang w:val="cs-CZ"/>
        </w:rPr>
        <w:t xml:space="preserve"> </w:t>
      </w:r>
      <w:r w:rsidR="000B4D63" w:rsidRPr="00705033">
        <w:rPr>
          <w:lang w:val="cs-CZ"/>
        </w:rPr>
        <w:t>(</w:t>
      </w:r>
      <w:r>
        <w:rPr>
          <w:lang w:val="cs-CZ"/>
        </w:rPr>
        <w:t xml:space="preserve">při </w:t>
      </w:r>
      <w:r w:rsidR="000B4D63" w:rsidRPr="00705033">
        <w:rPr>
          <w:spacing w:val="-1"/>
          <w:lang w:val="cs-CZ"/>
        </w:rPr>
        <w:t>20</w:t>
      </w:r>
      <w:r w:rsidR="000B4D63" w:rsidRPr="00705033">
        <w:rPr>
          <w:spacing w:val="-6"/>
          <w:lang w:val="cs-CZ"/>
        </w:rPr>
        <w:t xml:space="preserve"> </w:t>
      </w:r>
      <w:r w:rsidR="000B4D63" w:rsidRPr="00705033">
        <w:rPr>
          <w:lang w:val="cs-CZ"/>
        </w:rPr>
        <w:t>°C):</w:t>
      </w:r>
      <w:r w:rsidR="000B4D63" w:rsidRPr="00705033">
        <w:rPr>
          <w:rFonts w:ascii="Times New Roman" w:eastAsia="Times New Roman" w:hAnsi="Times New Roman" w:cs="Times New Roman"/>
          <w:lang w:val="cs-CZ"/>
        </w:rPr>
        <w:tab/>
      </w:r>
      <w:r w:rsidR="000B4D63" w:rsidRPr="00705033">
        <w:rPr>
          <w:spacing w:val="-1"/>
          <w:lang w:val="cs-CZ"/>
        </w:rPr>
        <w:t>9,93</w:t>
      </w:r>
    </w:p>
    <w:p w14:paraId="6E4F26AF" w14:textId="4AE78FC7" w:rsidR="00185542" w:rsidRPr="00705033" w:rsidRDefault="00BD2DD1">
      <w:pPr>
        <w:spacing w:before="141"/>
        <w:ind w:left="527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pacing w:val="-1"/>
          <w:sz w:val="17"/>
          <w:lang w:val="cs-CZ"/>
        </w:rPr>
        <w:t>Zm</w:t>
      </w:r>
      <w:r>
        <w:rPr>
          <w:rFonts w:ascii="Arial"/>
          <w:b/>
          <w:spacing w:val="-1"/>
          <w:sz w:val="17"/>
          <w:lang w:val="cs-CZ"/>
        </w:rPr>
        <w:t>ě</w:t>
      </w:r>
      <w:r>
        <w:rPr>
          <w:rFonts w:ascii="Arial"/>
          <w:b/>
          <w:spacing w:val="-1"/>
          <w:sz w:val="17"/>
          <w:lang w:val="cs-CZ"/>
        </w:rPr>
        <w:t>ny skupenstv</w:t>
      </w:r>
      <w:r>
        <w:rPr>
          <w:rFonts w:ascii="Arial"/>
          <w:b/>
          <w:spacing w:val="-1"/>
          <w:sz w:val="17"/>
          <w:lang w:val="cs-CZ"/>
        </w:rPr>
        <w:t>í</w:t>
      </w:r>
    </w:p>
    <w:p w14:paraId="6D8BF1AC" w14:textId="77777777" w:rsidR="00185542" w:rsidRPr="00705033" w:rsidRDefault="00185542">
      <w:pPr>
        <w:rPr>
          <w:rFonts w:ascii="Arial" w:eastAsia="Arial" w:hAnsi="Arial" w:cs="Arial"/>
          <w:sz w:val="17"/>
          <w:szCs w:val="17"/>
          <w:lang w:val="cs-CZ"/>
        </w:rPr>
        <w:sectPr w:rsidR="00185542" w:rsidRPr="00705033">
          <w:type w:val="continuous"/>
          <w:pgSz w:w="11900" w:h="16820"/>
          <w:pgMar w:top="2640" w:right="380" w:bottom="1200" w:left="440" w:header="708" w:footer="708" w:gutter="0"/>
          <w:cols w:space="708"/>
        </w:sectPr>
      </w:pPr>
    </w:p>
    <w:p w14:paraId="2CC3351E" w14:textId="74EADD61" w:rsidR="00185542" w:rsidRPr="00705033" w:rsidRDefault="00BD2DD1">
      <w:pPr>
        <w:pStyle w:val="Zkladntext"/>
        <w:spacing w:before="55"/>
        <w:ind w:left="527"/>
        <w:rPr>
          <w:lang w:val="cs-CZ"/>
        </w:rPr>
      </w:pPr>
      <w:r>
        <w:rPr>
          <w:lang w:val="cs-CZ"/>
        </w:rPr>
        <w:t>B</w:t>
      </w:r>
      <w:r w:rsidRPr="00BD2DD1">
        <w:rPr>
          <w:lang w:val="cs-CZ"/>
        </w:rPr>
        <w:t>od tání</w:t>
      </w:r>
      <w:r w:rsidR="000B4D63" w:rsidRPr="00705033">
        <w:rPr>
          <w:spacing w:val="-1"/>
          <w:lang w:val="cs-CZ"/>
        </w:rPr>
        <w:t>:</w:t>
      </w:r>
    </w:p>
    <w:p w14:paraId="57D98D73" w14:textId="4BDF3577" w:rsidR="00185542" w:rsidRPr="00705033" w:rsidRDefault="00BD2DD1">
      <w:pPr>
        <w:pStyle w:val="Zkladntext"/>
        <w:spacing w:before="70" w:line="264" w:lineRule="auto"/>
        <w:ind w:left="527"/>
        <w:rPr>
          <w:lang w:val="cs-CZ"/>
        </w:rPr>
      </w:pPr>
      <w:r>
        <w:rPr>
          <w:lang w:val="cs-CZ"/>
        </w:rPr>
        <w:t xml:space="preserve">Bod varu nebo </w:t>
      </w:r>
      <w:r w:rsidR="005B3C83" w:rsidRPr="005B3C83">
        <w:rPr>
          <w:lang w:val="cs-CZ"/>
        </w:rPr>
        <w:t>bod začátku varu</w:t>
      </w:r>
      <w:r w:rsidR="005B3C83" w:rsidRPr="005B3C83">
        <w:rPr>
          <w:lang w:val="cs-CZ"/>
        </w:rPr>
        <w:t xml:space="preserve"> </w:t>
      </w:r>
      <w:r w:rsidR="000B4D63" w:rsidRPr="00705033">
        <w:rPr>
          <w:spacing w:val="-1"/>
          <w:lang w:val="cs-CZ"/>
        </w:rPr>
        <w:t>a</w:t>
      </w:r>
      <w:r w:rsidR="000B4D63" w:rsidRPr="00705033">
        <w:rPr>
          <w:rFonts w:ascii="Times New Roman"/>
          <w:spacing w:val="25"/>
          <w:w w:val="99"/>
          <w:lang w:val="cs-CZ"/>
        </w:rPr>
        <w:t xml:space="preserve"> </w:t>
      </w:r>
      <w:r w:rsidR="005B3C83">
        <w:rPr>
          <w:spacing w:val="-1"/>
          <w:lang w:val="cs-CZ"/>
        </w:rPr>
        <w:t>rozmezí varu</w:t>
      </w:r>
      <w:r w:rsidR="000B4D63" w:rsidRPr="00705033">
        <w:rPr>
          <w:lang w:val="cs-CZ"/>
        </w:rPr>
        <w:t>:</w:t>
      </w:r>
    </w:p>
    <w:p w14:paraId="50144E8A" w14:textId="2CD65198" w:rsidR="00185542" w:rsidRPr="00705033" w:rsidRDefault="005B3C83">
      <w:pPr>
        <w:pStyle w:val="Zkladntext"/>
        <w:spacing w:before="60"/>
        <w:ind w:left="527"/>
        <w:rPr>
          <w:lang w:val="cs-CZ"/>
        </w:rPr>
      </w:pPr>
      <w:r>
        <w:rPr>
          <w:lang w:val="cs-CZ"/>
        </w:rPr>
        <w:t>B</w:t>
      </w:r>
      <w:r w:rsidRPr="005B3C83">
        <w:rPr>
          <w:lang w:val="cs-CZ"/>
        </w:rPr>
        <w:t>od vzplanutí</w:t>
      </w:r>
      <w:r w:rsidR="000B4D63" w:rsidRPr="00705033">
        <w:rPr>
          <w:spacing w:val="-1"/>
          <w:lang w:val="cs-CZ"/>
        </w:rPr>
        <w:t>:</w:t>
      </w:r>
    </w:p>
    <w:p w14:paraId="3615F533" w14:textId="07FD26BF" w:rsidR="00185542" w:rsidRPr="00705033" w:rsidRDefault="005B3C83">
      <w:pPr>
        <w:spacing w:before="133" w:line="290" w:lineRule="auto"/>
        <w:ind w:left="827" w:right="1458" w:hanging="300"/>
        <w:rPr>
          <w:rFonts w:ascii="Arial" w:eastAsia="Arial" w:hAnsi="Arial" w:cs="Arial"/>
          <w:sz w:val="18"/>
          <w:szCs w:val="18"/>
          <w:lang w:val="cs-CZ"/>
        </w:rPr>
      </w:pPr>
      <w:r>
        <w:rPr>
          <w:rFonts w:ascii="Arial"/>
          <w:b/>
          <w:sz w:val="17"/>
          <w:lang w:val="cs-CZ"/>
        </w:rPr>
        <w:t>H</w:t>
      </w:r>
      <w:r w:rsidRPr="005B3C83">
        <w:rPr>
          <w:rFonts w:ascii="Arial"/>
          <w:b/>
          <w:sz w:val="17"/>
          <w:lang w:val="cs-CZ"/>
        </w:rPr>
        <w:t>o</w:t>
      </w:r>
      <w:r w:rsidRPr="005B3C83">
        <w:rPr>
          <w:rFonts w:ascii="Arial"/>
          <w:b/>
          <w:sz w:val="17"/>
          <w:lang w:val="cs-CZ"/>
        </w:rPr>
        <w:t>ř</w:t>
      </w:r>
      <w:r w:rsidRPr="005B3C83">
        <w:rPr>
          <w:rFonts w:ascii="Arial"/>
          <w:b/>
          <w:sz w:val="17"/>
          <w:lang w:val="cs-CZ"/>
        </w:rPr>
        <w:t>lavost</w:t>
      </w:r>
      <w:r w:rsidR="000B4D63" w:rsidRPr="00705033">
        <w:rPr>
          <w:rFonts w:ascii="Times New Roman"/>
          <w:b/>
          <w:w w:val="102"/>
          <w:sz w:val="17"/>
          <w:lang w:val="cs-CZ"/>
        </w:rPr>
        <w:t xml:space="preserve"> </w:t>
      </w:r>
      <w:r w:rsidR="00D83348">
        <w:rPr>
          <w:rFonts w:ascii="Arial"/>
          <w:w w:val="95"/>
          <w:sz w:val="18"/>
          <w:lang w:val="cs-CZ"/>
        </w:rPr>
        <w:t>pevn</w:t>
      </w:r>
      <w:r w:rsidR="00D83348">
        <w:rPr>
          <w:rFonts w:ascii="Arial"/>
          <w:w w:val="95"/>
          <w:sz w:val="18"/>
          <w:lang w:val="cs-CZ"/>
        </w:rPr>
        <w:t>é</w:t>
      </w:r>
      <w:r w:rsidR="00D83348">
        <w:rPr>
          <w:rFonts w:ascii="Arial"/>
          <w:w w:val="95"/>
          <w:sz w:val="18"/>
          <w:lang w:val="cs-CZ"/>
        </w:rPr>
        <w:t xml:space="preserve"> </w:t>
      </w:r>
      <w:r w:rsidR="000B4D63" w:rsidRPr="00705033">
        <w:rPr>
          <w:rFonts w:ascii="Arial"/>
          <w:w w:val="95"/>
          <w:sz w:val="18"/>
          <w:lang w:val="cs-CZ"/>
        </w:rPr>
        <w:t>/</w:t>
      </w:r>
      <w:r w:rsidR="00D83348">
        <w:rPr>
          <w:rFonts w:ascii="Arial"/>
          <w:w w:val="95"/>
          <w:sz w:val="18"/>
          <w:lang w:val="cs-CZ"/>
        </w:rPr>
        <w:t xml:space="preserve"> kapaln</w:t>
      </w:r>
      <w:r w:rsidR="00D83348">
        <w:rPr>
          <w:rFonts w:ascii="Arial"/>
          <w:w w:val="95"/>
          <w:sz w:val="18"/>
          <w:lang w:val="cs-CZ"/>
        </w:rPr>
        <w:t>é</w:t>
      </w:r>
      <w:r w:rsidR="000B4D63" w:rsidRPr="00705033">
        <w:rPr>
          <w:rFonts w:ascii="Arial"/>
          <w:w w:val="95"/>
          <w:sz w:val="18"/>
          <w:lang w:val="cs-CZ"/>
        </w:rPr>
        <w:t>:</w:t>
      </w:r>
      <w:r w:rsidR="000B4D63" w:rsidRPr="00705033">
        <w:rPr>
          <w:rFonts w:ascii="Times New Roman"/>
          <w:w w:val="99"/>
          <w:sz w:val="18"/>
          <w:lang w:val="cs-CZ"/>
        </w:rPr>
        <w:t xml:space="preserve"> </w:t>
      </w:r>
      <w:r w:rsidR="00D83348">
        <w:rPr>
          <w:rFonts w:ascii="Arial"/>
          <w:sz w:val="18"/>
          <w:lang w:val="cs-CZ"/>
        </w:rPr>
        <w:t>plyn</w:t>
      </w:r>
      <w:r w:rsidR="000B4D63" w:rsidRPr="00705033">
        <w:rPr>
          <w:rFonts w:ascii="Arial"/>
          <w:sz w:val="18"/>
          <w:lang w:val="cs-CZ"/>
        </w:rPr>
        <w:t>:</w:t>
      </w:r>
    </w:p>
    <w:p w14:paraId="036C830B" w14:textId="22181EB2" w:rsidR="00185542" w:rsidRPr="00705033" w:rsidRDefault="009677BE">
      <w:pPr>
        <w:spacing w:before="90"/>
        <w:ind w:left="527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z w:val="17"/>
          <w:lang w:val="cs-CZ"/>
        </w:rPr>
        <w:t>V</w:t>
      </w:r>
      <w:r w:rsidRPr="009677BE">
        <w:rPr>
          <w:rFonts w:ascii="Arial"/>
          <w:b/>
          <w:sz w:val="17"/>
          <w:lang w:val="cs-CZ"/>
        </w:rPr>
        <w:t>ý</w:t>
      </w:r>
      <w:r w:rsidRPr="009677BE">
        <w:rPr>
          <w:rFonts w:ascii="Arial"/>
          <w:b/>
          <w:sz w:val="17"/>
          <w:lang w:val="cs-CZ"/>
        </w:rPr>
        <w:t>bu</w:t>
      </w:r>
      <w:r w:rsidRPr="009677BE">
        <w:rPr>
          <w:rFonts w:ascii="Arial"/>
          <w:b/>
          <w:sz w:val="17"/>
          <w:lang w:val="cs-CZ"/>
        </w:rPr>
        <w:t>š</w:t>
      </w:r>
      <w:r w:rsidRPr="009677BE">
        <w:rPr>
          <w:rFonts w:ascii="Arial"/>
          <w:b/>
          <w:sz w:val="17"/>
          <w:lang w:val="cs-CZ"/>
        </w:rPr>
        <w:t>n</w:t>
      </w:r>
      <w:r w:rsidRPr="009677BE">
        <w:rPr>
          <w:rFonts w:ascii="Arial"/>
          <w:b/>
          <w:sz w:val="17"/>
          <w:lang w:val="cs-CZ"/>
        </w:rPr>
        <w:t>é</w:t>
      </w:r>
      <w:r w:rsidRPr="009677BE">
        <w:rPr>
          <w:rFonts w:ascii="Arial"/>
          <w:b/>
          <w:sz w:val="17"/>
          <w:lang w:val="cs-CZ"/>
        </w:rPr>
        <w:t xml:space="preserve"> vlastnosti</w:t>
      </w:r>
    </w:p>
    <w:p w14:paraId="74EBE47B" w14:textId="29CAD918" w:rsidR="00185542" w:rsidRPr="00705033" w:rsidRDefault="00C0591C">
      <w:pPr>
        <w:pStyle w:val="Zkladntext"/>
        <w:spacing w:before="27"/>
        <w:ind w:left="827"/>
        <w:rPr>
          <w:lang w:val="cs-CZ"/>
        </w:rPr>
      </w:pPr>
      <w:r>
        <w:rPr>
          <w:lang w:val="cs-CZ"/>
        </w:rPr>
        <w:t>Výrobek není výbušný</w:t>
      </w:r>
      <w:r w:rsidR="000B4D63" w:rsidRPr="00705033">
        <w:rPr>
          <w:lang w:val="cs-CZ"/>
        </w:rPr>
        <w:t>.</w:t>
      </w:r>
    </w:p>
    <w:p w14:paraId="18A93853" w14:textId="4B4698BD" w:rsidR="00185542" w:rsidRPr="00705033" w:rsidRDefault="00EA482A">
      <w:pPr>
        <w:pStyle w:val="Zkladntext"/>
        <w:spacing w:before="105" w:line="309" w:lineRule="auto"/>
        <w:ind w:left="527" w:right="757"/>
        <w:rPr>
          <w:lang w:val="cs-CZ"/>
        </w:rPr>
      </w:pPr>
      <w:r>
        <w:rPr>
          <w:spacing w:val="-1"/>
          <w:lang w:val="cs-CZ"/>
        </w:rPr>
        <w:t>D</w:t>
      </w:r>
      <w:r w:rsidRPr="00EA482A">
        <w:rPr>
          <w:spacing w:val="-1"/>
          <w:lang w:val="cs-CZ"/>
        </w:rPr>
        <w:t>olní mez výbušnosti</w:t>
      </w:r>
      <w:r w:rsidR="000B4D63" w:rsidRPr="00705033">
        <w:rPr>
          <w:spacing w:val="-1"/>
          <w:lang w:val="cs-CZ"/>
        </w:rPr>
        <w:t>:</w:t>
      </w:r>
      <w:r w:rsidR="000B4D63" w:rsidRPr="00705033">
        <w:rPr>
          <w:rFonts w:ascii="Times New Roman"/>
          <w:spacing w:val="22"/>
          <w:w w:val="99"/>
          <w:lang w:val="cs-CZ"/>
        </w:rPr>
        <w:t xml:space="preserve"> </w:t>
      </w:r>
      <w:r>
        <w:rPr>
          <w:spacing w:val="-1"/>
          <w:lang w:val="cs-CZ"/>
        </w:rPr>
        <w:t xml:space="preserve">Horní </w:t>
      </w:r>
      <w:r w:rsidRPr="00EA482A">
        <w:rPr>
          <w:spacing w:val="-1"/>
          <w:lang w:val="cs-CZ"/>
        </w:rPr>
        <w:t>mez výbušnosti</w:t>
      </w:r>
      <w:r w:rsidR="000B4D63" w:rsidRPr="00705033">
        <w:rPr>
          <w:spacing w:val="-1"/>
          <w:lang w:val="cs-CZ"/>
        </w:rPr>
        <w:t>:</w:t>
      </w:r>
    </w:p>
    <w:p w14:paraId="2EE28286" w14:textId="6615C6CD" w:rsidR="00185542" w:rsidRPr="00705033" w:rsidRDefault="00D83348">
      <w:pPr>
        <w:spacing w:before="74"/>
        <w:ind w:left="527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z w:val="17"/>
          <w:lang w:val="cs-CZ"/>
        </w:rPr>
        <w:t>T</w:t>
      </w:r>
      <w:r w:rsidRPr="00D83348">
        <w:rPr>
          <w:rFonts w:ascii="Arial"/>
          <w:b/>
          <w:sz w:val="17"/>
          <w:lang w:val="cs-CZ"/>
        </w:rPr>
        <w:t>eplota samovzn</w:t>
      </w:r>
      <w:r w:rsidRPr="00D83348">
        <w:rPr>
          <w:rFonts w:ascii="Arial"/>
          <w:b/>
          <w:sz w:val="17"/>
          <w:lang w:val="cs-CZ"/>
        </w:rPr>
        <w:t>í</w:t>
      </w:r>
      <w:r w:rsidRPr="00D83348">
        <w:rPr>
          <w:rFonts w:ascii="Arial"/>
          <w:b/>
          <w:sz w:val="17"/>
          <w:lang w:val="cs-CZ"/>
        </w:rPr>
        <w:t>cen</w:t>
      </w:r>
      <w:r w:rsidRPr="00D83348">
        <w:rPr>
          <w:rFonts w:ascii="Arial"/>
          <w:b/>
          <w:sz w:val="17"/>
          <w:lang w:val="cs-CZ"/>
        </w:rPr>
        <w:t>í</w:t>
      </w:r>
    </w:p>
    <w:p w14:paraId="42B61543" w14:textId="5B09BEA8" w:rsidR="00185542" w:rsidRPr="00705033" w:rsidRDefault="00D83348">
      <w:pPr>
        <w:pStyle w:val="Zkladntext"/>
        <w:spacing w:before="26"/>
        <w:ind w:left="827"/>
        <w:rPr>
          <w:lang w:val="cs-CZ"/>
        </w:rPr>
      </w:pPr>
      <w:r>
        <w:rPr>
          <w:lang w:val="cs-CZ"/>
        </w:rPr>
        <w:t>pevné</w:t>
      </w:r>
      <w:r w:rsidR="000B4D63" w:rsidRPr="00705033">
        <w:rPr>
          <w:lang w:val="cs-CZ"/>
        </w:rPr>
        <w:t>:</w:t>
      </w:r>
    </w:p>
    <w:p w14:paraId="5E5A8939" w14:textId="025BE3BC" w:rsidR="00185542" w:rsidRPr="00705033" w:rsidRDefault="000B4D63">
      <w:pPr>
        <w:pStyle w:val="Zkladntext"/>
        <w:spacing w:before="56" w:line="321" w:lineRule="auto"/>
        <w:ind w:left="527" w:right="2915"/>
        <w:rPr>
          <w:lang w:val="cs-CZ"/>
        </w:rPr>
      </w:pPr>
      <w:r w:rsidRPr="00705033">
        <w:rPr>
          <w:lang w:val="cs-CZ"/>
        </w:rPr>
        <w:br w:type="column"/>
      </w:r>
      <w:r w:rsidR="00326E23">
        <w:rPr>
          <w:spacing w:val="-1"/>
          <w:lang w:val="cs-CZ"/>
        </w:rPr>
        <w:t>neurčeno</w:t>
      </w:r>
      <w:r w:rsidRPr="00705033">
        <w:rPr>
          <w:spacing w:val="-13"/>
          <w:lang w:val="cs-CZ"/>
        </w:rPr>
        <w:t xml:space="preserve"> </w:t>
      </w:r>
      <w:r w:rsidR="00326E23">
        <w:rPr>
          <w:spacing w:val="-1"/>
          <w:lang w:val="cs-CZ"/>
        </w:rPr>
        <w:t>neurčeno</w:t>
      </w:r>
    </w:p>
    <w:p w14:paraId="524F4066" w14:textId="77777777" w:rsidR="00185542" w:rsidRPr="00705033" w:rsidRDefault="00185542">
      <w:pPr>
        <w:spacing w:before="11"/>
        <w:rPr>
          <w:rFonts w:ascii="Arial" w:eastAsia="Arial" w:hAnsi="Arial" w:cs="Arial"/>
          <w:sz w:val="20"/>
          <w:szCs w:val="20"/>
          <w:lang w:val="cs-CZ"/>
        </w:rPr>
      </w:pPr>
    </w:p>
    <w:p w14:paraId="45666A16" w14:textId="16DCC6FD" w:rsidR="00185542" w:rsidRPr="00705033" w:rsidRDefault="00326E23">
      <w:pPr>
        <w:pStyle w:val="Zkladntext"/>
        <w:ind w:left="617" w:hanging="89"/>
        <w:rPr>
          <w:lang w:val="cs-CZ"/>
        </w:rPr>
      </w:pPr>
      <w:r>
        <w:rPr>
          <w:spacing w:val="-1"/>
          <w:lang w:val="cs-CZ"/>
        </w:rPr>
        <w:t>neurčeno</w:t>
      </w:r>
    </w:p>
    <w:p w14:paraId="0500B074" w14:textId="77777777" w:rsidR="00185542" w:rsidRPr="00705033" w:rsidRDefault="00185542">
      <w:pPr>
        <w:rPr>
          <w:rFonts w:ascii="Arial" w:eastAsia="Arial" w:hAnsi="Arial" w:cs="Arial"/>
          <w:sz w:val="18"/>
          <w:szCs w:val="18"/>
          <w:lang w:val="cs-CZ"/>
        </w:rPr>
      </w:pPr>
    </w:p>
    <w:p w14:paraId="067DF92F" w14:textId="535FEF66" w:rsidR="00185542" w:rsidRPr="00705033" w:rsidRDefault="00326E23">
      <w:pPr>
        <w:pStyle w:val="Zkladntext"/>
        <w:spacing w:before="148" w:line="309" w:lineRule="auto"/>
        <w:ind w:left="527" w:right="2915" w:firstLine="89"/>
        <w:rPr>
          <w:lang w:val="cs-CZ"/>
        </w:rPr>
      </w:pPr>
      <w:r>
        <w:rPr>
          <w:spacing w:val="-1"/>
          <w:lang w:val="cs-CZ"/>
        </w:rPr>
        <w:t>nepoužitelné</w:t>
      </w:r>
      <w:r w:rsidR="000B4D63" w:rsidRPr="00705033">
        <w:rPr>
          <w:rFonts w:ascii="Times New Roman"/>
          <w:spacing w:val="21"/>
          <w:w w:val="99"/>
          <w:lang w:val="cs-CZ"/>
        </w:rPr>
        <w:t xml:space="preserve"> </w:t>
      </w:r>
      <w:r>
        <w:rPr>
          <w:spacing w:val="-1"/>
          <w:lang w:val="cs-CZ"/>
        </w:rPr>
        <w:t>nepoužitelné</w:t>
      </w:r>
    </w:p>
    <w:p w14:paraId="29CD258A" w14:textId="77777777" w:rsidR="00185542" w:rsidRPr="00705033" w:rsidRDefault="00185542">
      <w:pPr>
        <w:rPr>
          <w:rFonts w:ascii="Arial" w:eastAsia="Arial" w:hAnsi="Arial" w:cs="Arial"/>
          <w:sz w:val="18"/>
          <w:szCs w:val="18"/>
          <w:lang w:val="cs-CZ"/>
        </w:rPr>
      </w:pPr>
    </w:p>
    <w:p w14:paraId="3E25F214" w14:textId="77777777" w:rsidR="00185542" w:rsidRPr="00705033" w:rsidRDefault="00185542">
      <w:pPr>
        <w:rPr>
          <w:rFonts w:ascii="Arial" w:eastAsia="Arial" w:hAnsi="Arial" w:cs="Arial"/>
          <w:sz w:val="18"/>
          <w:szCs w:val="18"/>
          <w:lang w:val="cs-CZ"/>
        </w:rPr>
      </w:pPr>
    </w:p>
    <w:p w14:paraId="50C4C607" w14:textId="77777777" w:rsidR="00185542" w:rsidRPr="00705033" w:rsidRDefault="00185542">
      <w:pPr>
        <w:spacing w:before="2"/>
        <w:rPr>
          <w:rFonts w:ascii="Arial" w:eastAsia="Arial" w:hAnsi="Arial" w:cs="Arial"/>
          <w:sz w:val="16"/>
          <w:szCs w:val="16"/>
          <w:lang w:val="cs-CZ"/>
        </w:rPr>
      </w:pPr>
    </w:p>
    <w:p w14:paraId="27EDCF70" w14:textId="24C8FC96" w:rsidR="00185542" w:rsidRPr="00705033" w:rsidRDefault="00326E23">
      <w:pPr>
        <w:pStyle w:val="Zkladntext"/>
        <w:spacing w:line="321" w:lineRule="auto"/>
        <w:ind w:left="527" w:right="2915"/>
        <w:rPr>
          <w:lang w:val="cs-CZ"/>
        </w:rPr>
      </w:pPr>
      <w:r>
        <w:rPr>
          <w:spacing w:val="-1"/>
          <w:lang w:val="cs-CZ"/>
        </w:rPr>
        <w:t>neurčeno</w:t>
      </w:r>
      <w:r w:rsidR="000B4D63" w:rsidRPr="00705033">
        <w:rPr>
          <w:spacing w:val="-13"/>
          <w:lang w:val="cs-CZ"/>
        </w:rPr>
        <w:t xml:space="preserve"> </w:t>
      </w:r>
      <w:r>
        <w:rPr>
          <w:spacing w:val="-1"/>
          <w:lang w:val="cs-CZ"/>
        </w:rPr>
        <w:t>neurčeno</w:t>
      </w:r>
    </w:p>
    <w:p w14:paraId="693BCDCF" w14:textId="77777777" w:rsidR="00185542" w:rsidRPr="00705033" w:rsidRDefault="00185542">
      <w:pPr>
        <w:spacing w:before="10"/>
        <w:rPr>
          <w:rFonts w:ascii="Arial" w:eastAsia="Arial" w:hAnsi="Arial" w:cs="Arial"/>
          <w:sz w:val="24"/>
          <w:szCs w:val="24"/>
          <w:lang w:val="cs-CZ"/>
        </w:rPr>
      </w:pPr>
    </w:p>
    <w:p w14:paraId="36535B09" w14:textId="32AD17E9" w:rsidR="00185542" w:rsidRPr="00705033" w:rsidRDefault="00326E23">
      <w:pPr>
        <w:pStyle w:val="Zkladntext"/>
        <w:ind w:left="617"/>
        <w:rPr>
          <w:lang w:val="cs-CZ"/>
        </w:rPr>
      </w:pPr>
      <w:r>
        <w:rPr>
          <w:spacing w:val="-1"/>
          <w:lang w:val="cs-CZ"/>
        </w:rPr>
        <w:t>nepoužitelné</w:t>
      </w:r>
    </w:p>
    <w:p w14:paraId="36D84422" w14:textId="77777777" w:rsidR="00185542" w:rsidRPr="00705033" w:rsidRDefault="00185542">
      <w:pPr>
        <w:rPr>
          <w:lang w:val="cs-CZ"/>
        </w:rPr>
        <w:sectPr w:rsidR="00185542" w:rsidRPr="00705033">
          <w:type w:val="continuous"/>
          <w:pgSz w:w="11900" w:h="16820"/>
          <w:pgMar w:top="2640" w:right="380" w:bottom="1200" w:left="440" w:header="708" w:footer="708" w:gutter="0"/>
          <w:cols w:num="2" w:space="708" w:equalWidth="0">
            <w:col w:w="3523" w:space="2710"/>
            <w:col w:w="4847"/>
          </w:cols>
        </w:sectPr>
      </w:pPr>
    </w:p>
    <w:p w14:paraId="21BA9A5B" w14:textId="5B787CCA" w:rsidR="00185542" w:rsidRPr="00705033" w:rsidRDefault="00D83348">
      <w:pPr>
        <w:pStyle w:val="Zkladntext"/>
        <w:spacing w:before="74"/>
        <w:rPr>
          <w:lang w:val="cs-CZ"/>
        </w:rPr>
      </w:pPr>
      <w:r>
        <w:rPr>
          <w:lang w:val="cs-CZ"/>
        </w:rPr>
        <w:lastRenderedPageBreak/>
        <w:t>plyn</w:t>
      </w:r>
      <w:r w:rsidR="000B4D63" w:rsidRPr="00705033">
        <w:rPr>
          <w:lang w:val="cs-CZ"/>
        </w:rPr>
        <w:t>:</w:t>
      </w:r>
    </w:p>
    <w:p w14:paraId="0EC04BE9" w14:textId="68DD1AA5" w:rsidR="00185542" w:rsidRPr="00705033" w:rsidRDefault="0029479E">
      <w:pPr>
        <w:pStyle w:val="Zkladntext"/>
        <w:spacing w:before="94"/>
        <w:ind w:left="528"/>
        <w:rPr>
          <w:lang w:val="cs-CZ"/>
        </w:rPr>
      </w:pPr>
      <w:r>
        <w:rPr>
          <w:spacing w:val="-1"/>
          <w:lang w:val="cs-CZ"/>
        </w:rPr>
        <w:t>Teplota rozkladu</w:t>
      </w:r>
      <w:r w:rsidR="000B4D63" w:rsidRPr="00705033">
        <w:rPr>
          <w:lang w:val="cs-CZ"/>
        </w:rPr>
        <w:t>:</w:t>
      </w:r>
    </w:p>
    <w:p w14:paraId="022CDBA0" w14:textId="2B747EFD" w:rsidR="00185542" w:rsidRPr="00705033" w:rsidRDefault="0029479E">
      <w:pPr>
        <w:spacing w:before="115"/>
        <w:ind w:left="528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z w:val="17"/>
          <w:lang w:val="cs-CZ"/>
        </w:rPr>
        <w:t>O</w:t>
      </w:r>
      <w:r w:rsidRPr="0029479E">
        <w:rPr>
          <w:rFonts w:ascii="Arial"/>
          <w:b/>
          <w:sz w:val="17"/>
          <w:lang w:val="cs-CZ"/>
        </w:rPr>
        <w:t>xida</w:t>
      </w:r>
      <w:r w:rsidRPr="0029479E">
        <w:rPr>
          <w:rFonts w:ascii="Arial"/>
          <w:b/>
          <w:sz w:val="17"/>
          <w:lang w:val="cs-CZ"/>
        </w:rPr>
        <w:t>č</w:t>
      </w:r>
      <w:r w:rsidRPr="0029479E">
        <w:rPr>
          <w:rFonts w:ascii="Arial"/>
          <w:b/>
          <w:sz w:val="17"/>
          <w:lang w:val="cs-CZ"/>
        </w:rPr>
        <w:t>n</w:t>
      </w:r>
      <w:r w:rsidRPr="0029479E">
        <w:rPr>
          <w:rFonts w:ascii="Arial"/>
          <w:b/>
          <w:sz w:val="17"/>
          <w:lang w:val="cs-CZ"/>
        </w:rPr>
        <w:t>í</w:t>
      </w:r>
      <w:r w:rsidRPr="0029479E">
        <w:rPr>
          <w:rFonts w:ascii="Arial"/>
          <w:b/>
          <w:sz w:val="17"/>
          <w:lang w:val="cs-CZ"/>
        </w:rPr>
        <w:t xml:space="preserve"> vlastnosti</w:t>
      </w:r>
    </w:p>
    <w:p w14:paraId="0DF24286" w14:textId="04BADDCF" w:rsidR="00185542" w:rsidRPr="00705033" w:rsidRDefault="0029479E">
      <w:pPr>
        <w:pStyle w:val="Zkladntext"/>
        <w:spacing w:before="27"/>
        <w:rPr>
          <w:lang w:val="cs-CZ"/>
        </w:rPr>
      </w:pPr>
      <w:r>
        <w:rPr>
          <w:spacing w:val="-1"/>
          <w:lang w:val="cs-CZ"/>
        </w:rPr>
        <w:t>Výrobek neoxiduje</w:t>
      </w:r>
      <w:r w:rsidR="000B4D63" w:rsidRPr="00705033">
        <w:rPr>
          <w:spacing w:val="-1"/>
          <w:lang w:val="cs-CZ"/>
        </w:rPr>
        <w:t>.</w:t>
      </w:r>
    </w:p>
    <w:p w14:paraId="21EEC768" w14:textId="7318E0C3" w:rsidR="00185542" w:rsidRPr="00705033" w:rsidRDefault="00877D6F">
      <w:pPr>
        <w:pStyle w:val="Zkladntext"/>
        <w:spacing w:before="77" w:line="264" w:lineRule="auto"/>
        <w:ind w:left="627" w:right="1210" w:hanging="100"/>
        <w:rPr>
          <w:lang w:val="cs-CZ"/>
        </w:rPr>
      </w:pPr>
      <w:r>
        <w:rPr>
          <w:spacing w:val="-3"/>
          <w:lang w:val="cs-CZ"/>
        </w:rPr>
        <w:t>T</w:t>
      </w:r>
      <w:r w:rsidRPr="00877D6F">
        <w:rPr>
          <w:spacing w:val="-3"/>
          <w:lang w:val="cs-CZ"/>
        </w:rPr>
        <w:t>lak páry</w:t>
      </w:r>
      <w:r w:rsidR="000B4D63" w:rsidRPr="00705033">
        <w:rPr>
          <w:spacing w:val="-1"/>
          <w:lang w:val="cs-CZ"/>
        </w:rPr>
        <w:t>:</w:t>
      </w:r>
      <w:r w:rsidR="000B4D63" w:rsidRPr="00705033">
        <w:rPr>
          <w:rFonts w:ascii="Times New Roman" w:eastAsia="Times New Roman" w:hAnsi="Times New Roman" w:cs="Times New Roman"/>
          <w:spacing w:val="28"/>
          <w:w w:val="99"/>
          <w:lang w:val="cs-CZ"/>
        </w:rPr>
        <w:t xml:space="preserve"> </w:t>
      </w:r>
      <w:r w:rsidR="000B4D63" w:rsidRPr="00705033">
        <w:rPr>
          <w:lang w:val="cs-CZ"/>
        </w:rPr>
        <w:t>(</w:t>
      </w:r>
      <w:r>
        <w:rPr>
          <w:lang w:val="cs-CZ"/>
        </w:rPr>
        <w:t xml:space="preserve">při </w:t>
      </w:r>
      <w:r w:rsidR="000B4D63" w:rsidRPr="00705033">
        <w:rPr>
          <w:spacing w:val="-1"/>
          <w:lang w:val="cs-CZ"/>
        </w:rPr>
        <w:t>20</w:t>
      </w:r>
      <w:r w:rsidR="000B4D63" w:rsidRPr="00705033">
        <w:rPr>
          <w:spacing w:val="-4"/>
          <w:lang w:val="cs-CZ"/>
        </w:rPr>
        <w:t xml:space="preserve"> </w:t>
      </w:r>
      <w:r w:rsidR="000B4D63" w:rsidRPr="00705033">
        <w:rPr>
          <w:lang w:val="cs-CZ"/>
        </w:rPr>
        <w:t>°C)</w:t>
      </w:r>
    </w:p>
    <w:p w14:paraId="60649827" w14:textId="04001D9F" w:rsidR="00185542" w:rsidRPr="00705033" w:rsidRDefault="000B4D63">
      <w:pPr>
        <w:pStyle w:val="Zkladntext"/>
        <w:spacing w:before="75" w:line="337" w:lineRule="auto"/>
        <w:ind w:left="528" w:right="3123" w:firstLine="89"/>
        <w:rPr>
          <w:lang w:val="cs-CZ"/>
        </w:rPr>
      </w:pPr>
      <w:r w:rsidRPr="00705033">
        <w:rPr>
          <w:lang w:val="cs-CZ"/>
        </w:rPr>
        <w:br w:type="column"/>
      </w:r>
      <w:r w:rsidR="00D83348">
        <w:rPr>
          <w:spacing w:val="-1"/>
          <w:lang w:val="cs-CZ"/>
        </w:rPr>
        <w:t>nepoužitelné</w:t>
      </w:r>
      <w:r w:rsidRPr="00705033">
        <w:rPr>
          <w:rFonts w:ascii="Times New Roman"/>
          <w:spacing w:val="22"/>
          <w:w w:val="99"/>
          <w:lang w:val="cs-CZ"/>
        </w:rPr>
        <w:t xml:space="preserve"> </w:t>
      </w:r>
      <w:r w:rsidR="00D83348">
        <w:rPr>
          <w:spacing w:val="-1"/>
          <w:lang w:val="cs-CZ"/>
        </w:rPr>
        <w:t>neurčeno</w:t>
      </w:r>
    </w:p>
    <w:p w14:paraId="0E2DF2ED" w14:textId="77777777" w:rsidR="00185542" w:rsidRPr="00705033" w:rsidRDefault="00185542">
      <w:pPr>
        <w:rPr>
          <w:rFonts w:ascii="Arial" w:eastAsia="Arial" w:hAnsi="Arial" w:cs="Arial"/>
          <w:sz w:val="18"/>
          <w:szCs w:val="18"/>
          <w:lang w:val="cs-CZ"/>
        </w:rPr>
      </w:pPr>
    </w:p>
    <w:p w14:paraId="13CD3103" w14:textId="77777777" w:rsidR="00185542" w:rsidRPr="00705033" w:rsidRDefault="00185542">
      <w:pPr>
        <w:rPr>
          <w:rFonts w:ascii="Arial" w:eastAsia="Arial" w:hAnsi="Arial" w:cs="Arial"/>
          <w:sz w:val="18"/>
          <w:szCs w:val="18"/>
          <w:lang w:val="cs-CZ"/>
        </w:rPr>
      </w:pPr>
    </w:p>
    <w:p w14:paraId="41DDFB6F" w14:textId="27406B4D" w:rsidR="00185542" w:rsidRPr="00705033" w:rsidRDefault="00D83348">
      <w:pPr>
        <w:pStyle w:val="Zkladntext"/>
        <w:spacing w:before="126"/>
        <w:ind w:left="528"/>
        <w:rPr>
          <w:lang w:val="cs-CZ"/>
        </w:rPr>
      </w:pPr>
      <w:r>
        <w:rPr>
          <w:spacing w:val="-1"/>
          <w:lang w:val="cs-CZ"/>
        </w:rPr>
        <w:t>neurčeno</w:t>
      </w:r>
    </w:p>
    <w:p w14:paraId="7C03A5C4" w14:textId="77777777" w:rsidR="00185542" w:rsidRPr="00705033" w:rsidRDefault="00185542">
      <w:pPr>
        <w:rPr>
          <w:lang w:val="cs-CZ"/>
        </w:rPr>
        <w:sectPr w:rsidR="00185542" w:rsidRPr="00705033">
          <w:pgSz w:w="11900" w:h="16820"/>
          <w:pgMar w:top="2640" w:right="380" w:bottom="1200" w:left="440" w:header="835" w:footer="1003" w:gutter="0"/>
          <w:cols w:num="2" w:space="708" w:equalWidth="0">
            <w:col w:w="3107" w:space="3126"/>
            <w:col w:w="4847"/>
          </w:cols>
        </w:sectPr>
      </w:pPr>
    </w:p>
    <w:p w14:paraId="32FB453E" w14:textId="0531F5EE" w:rsidR="00185542" w:rsidRPr="00705033" w:rsidRDefault="00877D6F">
      <w:pPr>
        <w:pStyle w:val="Zkladntext"/>
        <w:tabs>
          <w:tab w:val="left" w:pos="7010"/>
        </w:tabs>
        <w:spacing w:before="57"/>
        <w:ind w:left="543"/>
        <w:rPr>
          <w:lang w:val="cs-CZ"/>
        </w:rPr>
      </w:pPr>
      <w:r>
        <w:rPr>
          <w:spacing w:val="-1"/>
          <w:lang w:val="cs-CZ"/>
        </w:rPr>
        <w:t xml:space="preserve">Hustota </w:t>
      </w:r>
      <w:r w:rsidR="000B4D63" w:rsidRPr="00705033">
        <w:rPr>
          <w:lang w:val="cs-CZ"/>
        </w:rPr>
        <w:t>(</w:t>
      </w:r>
      <w:r>
        <w:rPr>
          <w:lang w:val="cs-CZ"/>
        </w:rPr>
        <w:t xml:space="preserve">při </w:t>
      </w:r>
      <w:r w:rsidR="000B4D63" w:rsidRPr="00705033">
        <w:rPr>
          <w:spacing w:val="-1"/>
          <w:lang w:val="cs-CZ"/>
        </w:rPr>
        <w:t>20</w:t>
      </w:r>
      <w:r w:rsidR="000B4D63" w:rsidRPr="00705033">
        <w:rPr>
          <w:spacing w:val="-6"/>
          <w:lang w:val="cs-CZ"/>
        </w:rPr>
        <w:t xml:space="preserve"> </w:t>
      </w:r>
      <w:r w:rsidR="000B4D63" w:rsidRPr="00705033">
        <w:rPr>
          <w:lang w:val="cs-CZ"/>
        </w:rPr>
        <w:t>°C):</w:t>
      </w:r>
      <w:r w:rsidR="000B4D63" w:rsidRPr="00705033">
        <w:rPr>
          <w:rFonts w:ascii="Times New Roman" w:eastAsia="Times New Roman" w:hAnsi="Times New Roman" w:cs="Times New Roman"/>
          <w:lang w:val="cs-CZ"/>
        </w:rPr>
        <w:tab/>
      </w:r>
      <w:r w:rsidR="000B4D63" w:rsidRPr="00705033">
        <w:rPr>
          <w:spacing w:val="-1"/>
          <w:lang w:val="cs-CZ"/>
        </w:rPr>
        <w:t>0,998</w:t>
      </w:r>
      <w:r w:rsidR="000B4D63" w:rsidRPr="00705033">
        <w:rPr>
          <w:spacing w:val="-10"/>
          <w:lang w:val="cs-CZ"/>
        </w:rPr>
        <w:t xml:space="preserve"> </w:t>
      </w:r>
      <w:r w:rsidR="000B4D63" w:rsidRPr="00705033">
        <w:rPr>
          <w:spacing w:val="-1"/>
          <w:lang w:val="cs-CZ"/>
        </w:rPr>
        <w:t>g/cm³</w:t>
      </w:r>
    </w:p>
    <w:p w14:paraId="6C9C2ADF" w14:textId="77777777" w:rsidR="00185542" w:rsidRPr="00705033" w:rsidRDefault="00185542">
      <w:pPr>
        <w:rPr>
          <w:lang w:val="cs-CZ"/>
        </w:rPr>
        <w:sectPr w:rsidR="00185542" w:rsidRPr="00705033">
          <w:type w:val="continuous"/>
          <w:pgSz w:w="11900" w:h="16820"/>
          <w:pgMar w:top="2640" w:right="380" w:bottom="1200" w:left="440" w:header="708" w:footer="708" w:gutter="0"/>
          <w:cols w:space="708"/>
        </w:sectPr>
      </w:pPr>
    </w:p>
    <w:p w14:paraId="3E259490" w14:textId="512E2CE2" w:rsidR="00185542" w:rsidRPr="00705033" w:rsidRDefault="00877D6F">
      <w:pPr>
        <w:pStyle w:val="Zkladntext"/>
        <w:spacing w:before="78" w:line="264" w:lineRule="auto"/>
        <w:ind w:left="627" w:right="1576" w:hanging="100"/>
        <w:rPr>
          <w:lang w:val="cs-CZ"/>
        </w:rPr>
      </w:pPr>
      <w:r>
        <w:rPr>
          <w:spacing w:val="-2"/>
          <w:lang w:val="cs-CZ"/>
        </w:rPr>
        <w:t>R</w:t>
      </w:r>
      <w:r w:rsidRPr="00877D6F">
        <w:rPr>
          <w:spacing w:val="-2"/>
          <w:lang w:val="cs-CZ"/>
        </w:rPr>
        <w:t>ozpustnost ve vodě</w:t>
      </w:r>
      <w:r w:rsidR="000B4D63" w:rsidRPr="00705033">
        <w:rPr>
          <w:lang w:val="cs-CZ"/>
        </w:rPr>
        <w:t>:</w:t>
      </w:r>
      <w:r w:rsidR="000B4D63" w:rsidRPr="00705033">
        <w:rPr>
          <w:rFonts w:ascii="Times New Roman" w:eastAsia="Times New Roman" w:hAnsi="Times New Roman" w:cs="Times New Roman"/>
          <w:spacing w:val="25"/>
          <w:w w:val="99"/>
          <w:lang w:val="cs-CZ"/>
        </w:rPr>
        <w:t xml:space="preserve"> </w:t>
      </w:r>
      <w:r w:rsidR="000B4D63" w:rsidRPr="00705033">
        <w:rPr>
          <w:lang w:val="cs-CZ"/>
        </w:rPr>
        <w:t>(</w:t>
      </w:r>
      <w:r>
        <w:rPr>
          <w:lang w:val="cs-CZ"/>
        </w:rPr>
        <w:t xml:space="preserve">při </w:t>
      </w:r>
      <w:r w:rsidR="000B4D63" w:rsidRPr="00705033">
        <w:rPr>
          <w:spacing w:val="-1"/>
          <w:lang w:val="cs-CZ"/>
        </w:rPr>
        <w:t>20</w:t>
      </w:r>
      <w:r w:rsidR="000B4D63" w:rsidRPr="00705033">
        <w:rPr>
          <w:spacing w:val="-4"/>
          <w:lang w:val="cs-CZ"/>
        </w:rPr>
        <w:t xml:space="preserve"> </w:t>
      </w:r>
      <w:r w:rsidR="000B4D63" w:rsidRPr="00705033">
        <w:rPr>
          <w:lang w:val="cs-CZ"/>
        </w:rPr>
        <w:t>°C)</w:t>
      </w:r>
    </w:p>
    <w:p w14:paraId="42C1335A" w14:textId="3007A923" w:rsidR="00185542" w:rsidRPr="00705033" w:rsidRDefault="00A63935">
      <w:pPr>
        <w:spacing w:before="47"/>
        <w:ind w:left="528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z w:val="17"/>
          <w:lang w:val="cs-CZ"/>
        </w:rPr>
        <w:t>Rozpustnost v jin</w:t>
      </w:r>
      <w:r>
        <w:rPr>
          <w:rFonts w:ascii="Arial"/>
          <w:b/>
          <w:sz w:val="17"/>
          <w:lang w:val="cs-CZ"/>
        </w:rPr>
        <w:t>ý</w:t>
      </w:r>
      <w:r>
        <w:rPr>
          <w:rFonts w:ascii="Arial"/>
          <w:b/>
          <w:sz w:val="17"/>
          <w:lang w:val="cs-CZ"/>
        </w:rPr>
        <w:t>ch</w:t>
      </w:r>
      <w:r w:rsidR="000B4D63" w:rsidRPr="00705033">
        <w:rPr>
          <w:rFonts w:ascii="Arial"/>
          <w:b/>
          <w:spacing w:val="14"/>
          <w:sz w:val="17"/>
          <w:lang w:val="cs-CZ"/>
        </w:rPr>
        <w:t xml:space="preserve"> </w:t>
      </w:r>
      <w:r w:rsidRPr="00A63935">
        <w:rPr>
          <w:rFonts w:ascii="Arial"/>
          <w:b/>
          <w:spacing w:val="-1"/>
          <w:sz w:val="17"/>
          <w:lang w:val="cs-CZ"/>
        </w:rPr>
        <w:t>rozpou</w:t>
      </w:r>
      <w:r w:rsidRPr="00A63935">
        <w:rPr>
          <w:rFonts w:ascii="Arial"/>
          <w:b/>
          <w:spacing w:val="-1"/>
          <w:sz w:val="17"/>
          <w:lang w:val="cs-CZ"/>
        </w:rPr>
        <w:t>š</w:t>
      </w:r>
      <w:r w:rsidRPr="00A63935">
        <w:rPr>
          <w:rFonts w:ascii="Arial"/>
          <w:b/>
          <w:spacing w:val="-1"/>
          <w:sz w:val="17"/>
          <w:lang w:val="cs-CZ"/>
        </w:rPr>
        <w:t>t</w:t>
      </w:r>
      <w:r w:rsidRPr="00A63935">
        <w:rPr>
          <w:rFonts w:ascii="Arial"/>
          <w:b/>
          <w:spacing w:val="-1"/>
          <w:sz w:val="17"/>
          <w:lang w:val="cs-CZ"/>
        </w:rPr>
        <w:t>ě</w:t>
      </w:r>
      <w:r w:rsidRPr="00A63935">
        <w:rPr>
          <w:rFonts w:ascii="Arial"/>
          <w:b/>
          <w:spacing w:val="-1"/>
          <w:sz w:val="17"/>
          <w:lang w:val="cs-CZ"/>
        </w:rPr>
        <w:t>dl</w:t>
      </w:r>
      <w:r>
        <w:rPr>
          <w:rFonts w:ascii="Arial"/>
          <w:b/>
          <w:spacing w:val="-1"/>
          <w:sz w:val="17"/>
          <w:lang w:val="cs-CZ"/>
        </w:rPr>
        <w:t>ech</w:t>
      </w:r>
    </w:p>
    <w:p w14:paraId="08DBD1C6" w14:textId="22C700BA" w:rsidR="00185542" w:rsidRPr="00705033" w:rsidRDefault="00A63935">
      <w:pPr>
        <w:pStyle w:val="Zkladntext"/>
        <w:spacing w:before="29"/>
        <w:rPr>
          <w:lang w:val="cs-CZ"/>
        </w:rPr>
      </w:pPr>
      <w:r>
        <w:rPr>
          <w:spacing w:val="-1"/>
          <w:lang w:val="cs-CZ"/>
        </w:rPr>
        <w:t>neurčeno</w:t>
      </w:r>
    </w:p>
    <w:p w14:paraId="740B56BE" w14:textId="27142F30" w:rsidR="00185542" w:rsidRPr="00705033" w:rsidRDefault="00376BA9">
      <w:pPr>
        <w:pStyle w:val="Zkladntext"/>
        <w:spacing w:before="77" w:line="324" w:lineRule="auto"/>
        <w:ind w:left="528"/>
        <w:rPr>
          <w:lang w:val="cs-CZ"/>
        </w:rPr>
      </w:pPr>
      <w:r w:rsidRPr="00376BA9">
        <w:rPr>
          <w:lang w:val="cs-CZ"/>
        </w:rPr>
        <w:t>rozdělovací koeficient</w:t>
      </w:r>
      <w:r w:rsidRPr="00376BA9">
        <w:rPr>
          <w:lang w:val="cs-CZ"/>
        </w:rPr>
        <w:t xml:space="preserve"> </w:t>
      </w:r>
      <w:r>
        <w:rPr>
          <w:lang w:val="cs-CZ"/>
        </w:rPr>
        <w:t>ok</w:t>
      </w:r>
      <w:r w:rsidR="000B4D63" w:rsidRPr="00705033">
        <w:rPr>
          <w:lang w:val="cs-CZ"/>
        </w:rPr>
        <w:t>tanol</w:t>
      </w:r>
      <w:r>
        <w:rPr>
          <w:lang w:val="cs-CZ"/>
        </w:rPr>
        <w:t>-voda</w:t>
      </w:r>
      <w:r w:rsidR="000B4D63" w:rsidRPr="00705033">
        <w:rPr>
          <w:lang w:val="cs-CZ"/>
        </w:rPr>
        <w:t>:</w:t>
      </w:r>
      <w:r w:rsidR="000B4D63" w:rsidRPr="00705033">
        <w:rPr>
          <w:rFonts w:ascii="Times New Roman"/>
          <w:spacing w:val="28"/>
          <w:w w:val="99"/>
          <w:lang w:val="cs-CZ"/>
        </w:rPr>
        <w:t xml:space="preserve"> </w:t>
      </w:r>
      <w:r w:rsidR="00955A1C">
        <w:rPr>
          <w:spacing w:val="-2"/>
          <w:lang w:val="cs-CZ"/>
        </w:rPr>
        <w:t xml:space="preserve">vazkost </w:t>
      </w:r>
      <w:r w:rsidR="000B4D63" w:rsidRPr="00705033">
        <w:rPr>
          <w:lang w:val="cs-CZ"/>
        </w:rPr>
        <w:t>/</w:t>
      </w:r>
      <w:r w:rsidR="000B4D63" w:rsidRPr="00705033">
        <w:rPr>
          <w:spacing w:val="-8"/>
          <w:lang w:val="cs-CZ"/>
        </w:rPr>
        <w:t xml:space="preserve"> </w:t>
      </w:r>
      <w:r w:rsidR="000B4D63" w:rsidRPr="00705033">
        <w:rPr>
          <w:spacing w:val="-1"/>
          <w:lang w:val="cs-CZ"/>
        </w:rPr>
        <w:t>dynami</w:t>
      </w:r>
      <w:r w:rsidR="00955A1C">
        <w:rPr>
          <w:spacing w:val="-1"/>
          <w:lang w:val="cs-CZ"/>
        </w:rPr>
        <w:t>čnost</w:t>
      </w:r>
      <w:r w:rsidR="000B4D63" w:rsidRPr="00705033">
        <w:rPr>
          <w:spacing w:val="-1"/>
          <w:lang w:val="cs-CZ"/>
        </w:rPr>
        <w:t>:</w:t>
      </w:r>
    </w:p>
    <w:p w14:paraId="720BB19A" w14:textId="032AC28F" w:rsidR="00185542" w:rsidRPr="00705033" w:rsidRDefault="000B4D63">
      <w:pPr>
        <w:pStyle w:val="Zkladntext"/>
        <w:spacing w:line="157" w:lineRule="exact"/>
        <w:ind w:left="627"/>
        <w:rPr>
          <w:lang w:val="cs-CZ"/>
        </w:rPr>
      </w:pPr>
      <w:r w:rsidRPr="00705033">
        <w:rPr>
          <w:lang w:val="cs-CZ"/>
        </w:rPr>
        <w:t>(</w:t>
      </w:r>
      <w:r w:rsidR="00955A1C">
        <w:rPr>
          <w:lang w:val="cs-CZ"/>
        </w:rPr>
        <w:t xml:space="preserve">při </w:t>
      </w:r>
      <w:r w:rsidRPr="00705033">
        <w:rPr>
          <w:spacing w:val="-1"/>
          <w:lang w:val="cs-CZ"/>
        </w:rPr>
        <w:t>20</w:t>
      </w:r>
      <w:r w:rsidRPr="00705033">
        <w:rPr>
          <w:spacing w:val="-4"/>
          <w:lang w:val="cs-CZ"/>
        </w:rPr>
        <w:t xml:space="preserve"> </w:t>
      </w:r>
      <w:r w:rsidRPr="00705033">
        <w:rPr>
          <w:lang w:val="cs-CZ"/>
        </w:rPr>
        <w:t>°C)</w:t>
      </w:r>
    </w:p>
    <w:p w14:paraId="45A96771" w14:textId="485ADFC3" w:rsidR="00185542" w:rsidRPr="00705033" w:rsidRDefault="000B4D63">
      <w:pPr>
        <w:pStyle w:val="Zkladntext"/>
        <w:spacing w:before="79"/>
        <w:ind w:left="898" w:hanging="370"/>
        <w:rPr>
          <w:lang w:val="cs-CZ"/>
        </w:rPr>
      </w:pPr>
      <w:r w:rsidRPr="00705033">
        <w:rPr>
          <w:lang w:val="cs-CZ"/>
        </w:rPr>
        <w:br w:type="column"/>
      </w:r>
      <w:r w:rsidR="00D83348">
        <w:rPr>
          <w:lang w:val="cs-CZ"/>
        </w:rPr>
        <w:t>zcela rozpustný ve vodě</w:t>
      </w:r>
    </w:p>
    <w:p w14:paraId="0EF235B1" w14:textId="77777777" w:rsidR="00185542" w:rsidRPr="00705033" w:rsidRDefault="00185542">
      <w:pPr>
        <w:rPr>
          <w:rFonts w:ascii="Arial" w:eastAsia="Arial" w:hAnsi="Arial" w:cs="Arial"/>
          <w:sz w:val="18"/>
          <w:szCs w:val="18"/>
          <w:lang w:val="cs-CZ"/>
        </w:rPr>
      </w:pPr>
    </w:p>
    <w:p w14:paraId="7D028065" w14:textId="77777777" w:rsidR="00185542" w:rsidRPr="00705033" w:rsidRDefault="00185542">
      <w:pPr>
        <w:rPr>
          <w:rFonts w:ascii="Arial" w:eastAsia="Arial" w:hAnsi="Arial" w:cs="Arial"/>
          <w:sz w:val="18"/>
          <w:szCs w:val="18"/>
          <w:lang w:val="cs-CZ"/>
        </w:rPr>
      </w:pPr>
    </w:p>
    <w:p w14:paraId="64048C43" w14:textId="77777777" w:rsidR="00185542" w:rsidRPr="00705033" w:rsidRDefault="00185542">
      <w:pPr>
        <w:rPr>
          <w:rFonts w:ascii="Arial" w:eastAsia="Arial" w:hAnsi="Arial" w:cs="Arial"/>
          <w:sz w:val="18"/>
          <w:szCs w:val="18"/>
          <w:lang w:val="cs-CZ"/>
        </w:rPr>
      </w:pPr>
    </w:p>
    <w:p w14:paraId="1D85E3FF" w14:textId="77777777" w:rsidR="00185542" w:rsidRPr="00705033" w:rsidRDefault="00185542">
      <w:pPr>
        <w:spacing w:before="11"/>
        <w:rPr>
          <w:rFonts w:ascii="Arial" w:eastAsia="Arial" w:hAnsi="Arial" w:cs="Arial"/>
          <w:sz w:val="15"/>
          <w:szCs w:val="15"/>
          <w:lang w:val="cs-CZ"/>
        </w:rPr>
      </w:pPr>
    </w:p>
    <w:p w14:paraId="34887891" w14:textId="29F626FB" w:rsidR="00185542" w:rsidRPr="00705033" w:rsidRDefault="00D83348">
      <w:pPr>
        <w:pStyle w:val="Zkladntext"/>
        <w:ind w:left="898"/>
        <w:rPr>
          <w:lang w:val="cs-CZ"/>
        </w:rPr>
      </w:pPr>
      <w:r>
        <w:rPr>
          <w:spacing w:val="-1"/>
          <w:lang w:val="cs-CZ"/>
        </w:rPr>
        <w:t>neurčeno</w:t>
      </w:r>
    </w:p>
    <w:p w14:paraId="72861EBA" w14:textId="77777777" w:rsidR="00185542" w:rsidRPr="00705033" w:rsidRDefault="000B4D63">
      <w:pPr>
        <w:pStyle w:val="Zkladntext"/>
        <w:spacing w:before="72"/>
        <w:ind w:left="1329"/>
        <w:rPr>
          <w:lang w:val="cs-CZ"/>
        </w:rPr>
      </w:pPr>
      <w:r w:rsidRPr="00705033">
        <w:rPr>
          <w:spacing w:val="-1"/>
          <w:lang w:val="cs-CZ"/>
        </w:rPr>
        <w:t>21</w:t>
      </w:r>
      <w:r w:rsidRPr="00705033">
        <w:rPr>
          <w:spacing w:val="-9"/>
          <w:lang w:val="cs-CZ"/>
        </w:rPr>
        <w:t xml:space="preserve"> </w:t>
      </w:r>
      <w:r w:rsidRPr="00705033">
        <w:rPr>
          <w:lang w:val="cs-CZ"/>
        </w:rPr>
        <w:t>mPa·s</w:t>
      </w:r>
    </w:p>
    <w:p w14:paraId="1E55AD6C" w14:textId="77777777" w:rsidR="00185542" w:rsidRPr="00705033" w:rsidRDefault="00185542">
      <w:pPr>
        <w:rPr>
          <w:lang w:val="cs-CZ"/>
        </w:rPr>
        <w:sectPr w:rsidR="00185542" w:rsidRPr="00705033">
          <w:type w:val="continuous"/>
          <w:pgSz w:w="11900" w:h="16820"/>
          <w:pgMar w:top="2640" w:right="380" w:bottom="1200" w:left="440" w:header="708" w:footer="708" w:gutter="0"/>
          <w:cols w:num="2" w:space="708" w:equalWidth="0">
            <w:col w:w="3368" w:space="2495"/>
            <w:col w:w="5217"/>
          </w:cols>
        </w:sectPr>
      </w:pPr>
    </w:p>
    <w:p w14:paraId="57EAD8C8" w14:textId="0F7AE8F0" w:rsidR="00185542" w:rsidRPr="00705033" w:rsidRDefault="00955A1C">
      <w:pPr>
        <w:pStyle w:val="Zkladntext"/>
        <w:tabs>
          <w:tab w:val="left" w:pos="6760"/>
        </w:tabs>
        <w:spacing w:before="79"/>
        <w:ind w:left="528"/>
        <w:rPr>
          <w:lang w:val="cs-CZ"/>
        </w:rPr>
      </w:pPr>
      <w:r>
        <w:rPr>
          <w:spacing w:val="-1"/>
          <w:lang w:val="cs-CZ"/>
        </w:rPr>
        <w:t>R</w:t>
      </w:r>
      <w:r w:rsidRPr="00955A1C">
        <w:rPr>
          <w:spacing w:val="-1"/>
          <w:lang w:val="cs-CZ"/>
        </w:rPr>
        <w:t>elativní hustota par</w:t>
      </w:r>
      <w:r w:rsidR="000B4D63" w:rsidRPr="00705033">
        <w:rPr>
          <w:spacing w:val="-1"/>
          <w:lang w:val="cs-CZ"/>
        </w:rPr>
        <w:t>:</w:t>
      </w:r>
      <w:r w:rsidR="000B4D63" w:rsidRPr="00705033">
        <w:rPr>
          <w:rFonts w:ascii="Times New Roman"/>
          <w:spacing w:val="-1"/>
          <w:lang w:val="cs-CZ"/>
        </w:rPr>
        <w:tab/>
      </w:r>
      <w:r w:rsidR="00D83348">
        <w:rPr>
          <w:spacing w:val="-1"/>
          <w:lang w:val="cs-CZ"/>
        </w:rPr>
        <w:t>neurčeno</w:t>
      </w:r>
    </w:p>
    <w:p w14:paraId="678B549C" w14:textId="1C391620" w:rsidR="00185542" w:rsidRPr="00705033" w:rsidRDefault="0075642D">
      <w:pPr>
        <w:pStyle w:val="Zkladntext"/>
        <w:tabs>
          <w:tab w:val="left" w:pos="6760"/>
        </w:tabs>
        <w:spacing w:before="94"/>
        <w:ind w:left="528"/>
        <w:rPr>
          <w:lang w:val="cs-CZ"/>
        </w:rPr>
      </w:pPr>
      <w:r>
        <w:rPr>
          <w:lang w:val="cs-CZ"/>
        </w:rPr>
        <w:t>R</w:t>
      </w:r>
      <w:r w:rsidRPr="0075642D">
        <w:rPr>
          <w:lang w:val="cs-CZ"/>
        </w:rPr>
        <w:t>ychlost odpařování</w:t>
      </w:r>
      <w:r w:rsidR="000B4D63" w:rsidRPr="00705033">
        <w:rPr>
          <w:lang w:val="cs-CZ"/>
        </w:rPr>
        <w:t>:</w:t>
      </w:r>
      <w:r w:rsidR="000B4D63" w:rsidRPr="00705033">
        <w:rPr>
          <w:rFonts w:ascii="Times New Roman"/>
          <w:lang w:val="cs-CZ"/>
        </w:rPr>
        <w:tab/>
      </w:r>
      <w:r w:rsidR="00D83348">
        <w:rPr>
          <w:spacing w:val="-1"/>
          <w:lang w:val="cs-CZ"/>
        </w:rPr>
        <w:t>neurčeno</w:t>
      </w:r>
    </w:p>
    <w:p w14:paraId="6739CA59" w14:textId="4E5D6CCB" w:rsidR="00185542" w:rsidRPr="00705033" w:rsidRDefault="0075642D">
      <w:pPr>
        <w:numPr>
          <w:ilvl w:val="1"/>
          <w:numId w:val="6"/>
        </w:numPr>
        <w:tabs>
          <w:tab w:val="left" w:pos="557"/>
        </w:tabs>
        <w:spacing w:before="101"/>
        <w:ind w:hanging="291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z w:val="17"/>
          <w:u w:val="single" w:color="000000"/>
          <w:lang w:val="cs-CZ"/>
        </w:rPr>
        <w:t>Dal</w:t>
      </w:r>
      <w:r>
        <w:rPr>
          <w:rFonts w:ascii="Arial"/>
          <w:b/>
          <w:sz w:val="17"/>
          <w:u w:val="single" w:color="000000"/>
          <w:lang w:val="cs-CZ"/>
        </w:rPr>
        <w:t>ší</w:t>
      </w:r>
      <w:r>
        <w:rPr>
          <w:rFonts w:ascii="Arial"/>
          <w:b/>
          <w:sz w:val="17"/>
          <w:u w:val="single" w:color="000000"/>
          <w:lang w:val="cs-CZ"/>
        </w:rPr>
        <w:t xml:space="preserve"> informace</w:t>
      </w:r>
    </w:p>
    <w:p w14:paraId="2F14A4D4" w14:textId="77777777" w:rsidR="00185542" w:rsidRPr="00705033" w:rsidRDefault="00185542">
      <w:pPr>
        <w:rPr>
          <w:rFonts w:ascii="Arial" w:eastAsia="Arial" w:hAnsi="Arial" w:cs="Arial"/>
          <w:sz w:val="17"/>
          <w:szCs w:val="17"/>
          <w:lang w:val="cs-CZ"/>
        </w:rPr>
        <w:sectPr w:rsidR="00185542" w:rsidRPr="00705033">
          <w:type w:val="continuous"/>
          <w:pgSz w:w="11900" w:h="16820"/>
          <w:pgMar w:top="2640" w:right="380" w:bottom="1200" w:left="440" w:header="708" w:footer="708" w:gutter="0"/>
          <w:cols w:space="708"/>
        </w:sectPr>
      </w:pPr>
    </w:p>
    <w:p w14:paraId="46043374" w14:textId="3A89101B" w:rsidR="00185542" w:rsidRPr="00705033" w:rsidRDefault="0075642D">
      <w:pPr>
        <w:pStyle w:val="Zkladntext"/>
        <w:spacing w:before="112"/>
        <w:ind w:left="528"/>
        <w:rPr>
          <w:lang w:val="cs-CZ"/>
        </w:rPr>
      </w:pPr>
      <w:r>
        <w:rPr>
          <w:lang w:val="cs-CZ"/>
        </w:rPr>
        <w:t>O</w:t>
      </w:r>
      <w:r w:rsidRPr="0075642D">
        <w:rPr>
          <w:lang w:val="cs-CZ"/>
        </w:rPr>
        <w:t>bsah pevných látek</w:t>
      </w:r>
      <w:r w:rsidR="000B4D63" w:rsidRPr="00705033">
        <w:rPr>
          <w:lang w:val="cs-CZ"/>
        </w:rPr>
        <w:t>:</w:t>
      </w:r>
    </w:p>
    <w:p w14:paraId="2A36CC33" w14:textId="68D27B72" w:rsidR="00185542" w:rsidRPr="00705033" w:rsidRDefault="000B4D63">
      <w:pPr>
        <w:pStyle w:val="Zkladntext"/>
        <w:spacing w:before="113"/>
        <w:ind w:left="528"/>
        <w:rPr>
          <w:lang w:val="cs-CZ"/>
        </w:rPr>
      </w:pPr>
      <w:r w:rsidRPr="00705033">
        <w:rPr>
          <w:lang w:val="cs-CZ"/>
        </w:rPr>
        <w:br w:type="column"/>
      </w:r>
      <w:r w:rsidR="00D83348">
        <w:rPr>
          <w:spacing w:val="-1"/>
          <w:lang w:val="cs-CZ"/>
        </w:rPr>
        <w:t>neurčeno</w:t>
      </w:r>
    </w:p>
    <w:p w14:paraId="134478F4" w14:textId="77777777" w:rsidR="00185542" w:rsidRPr="00705033" w:rsidRDefault="00185542">
      <w:pPr>
        <w:rPr>
          <w:lang w:val="cs-CZ"/>
        </w:rPr>
        <w:sectPr w:rsidR="00185542" w:rsidRPr="00705033">
          <w:type w:val="continuous"/>
          <w:pgSz w:w="11900" w:h="16820"/>
          <w:pgMar w:top="2640" w:right="380" w:bottom="1200" w:left="440" w:header="708" w:footer="708" w:gutter="0"/>
          <w:cols w:num="2" w:space="708" w:equalWidth="0">
            <w:col w:w="1613" w:space="4620"/>
            <w:col w:w="4847"/>
          </w:cols>
        </w:sectPr>
      </w:pPr>
    </w:p>
    <w:p w14:paraId="44E0D380" w14:textId="77777777" w:rsidR="00185542" w:rsidRPr="00705033" w:rsidRDefault="00185542">
      <w:pPr>
        <w:spacing w:before="2"/>
        <w:rPr>
          <w:rFonts w:ascii="Arial" w:eastAsia="Arial" w:hAnsi="Arial" w:cs="Arial"/>
          <w:sz w:val="14"/>
          <w:szCs w:val="14"/>
          <w:lang w:val="cs-CZ"/>
        </w:rPr>
      </w:pPr>
    </w:p>
    <w:p w14:paraId="001EAB72" w14:textId="77777777" w:rsidR="00185542" w:rsidRPr="00705033" w:rsidRDefault="00B6566A">
      <w:pPr>
        <w:spacing w:line="200" w:lineRule="atLeast"/>
        <w:ind w:left="114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sz w:val="20"/>
          <w:szCs w:val="20"/>
          <w:lang w:val="cs-CZ"/>
        </w:rPr>
      </w:r>
      <w:r>
        <w:rPr>
          <w:rFonts w:ascii="Arial" w:eastAsia="Arial" w:hAnsi="Arial" w:cs="Arial"/>
          <w:sz w:val="20"/>
          <w:szCs w:val="20"/>
          <w:lang w:val="cs-CZ"/>
        </w:rPr>
        <w:pict w14:anchorId="03718715">
          <v:group id="_x0000_s2077" style="width:542.55pt;height:18.6pt;mso-position-horizontal-relative:char;mso-position-vertical-relative:line" coordsize="10851,372">
            <v:group id="_x0000_s2078" style="position:absolute;left:10;top:10;width:10792;height:352" coordorigin="10,10" coordsize="10792,352">
              <v:shape id="_x0000_s2080" style="position:absolute;left:10;top:10;width:10792;height:352" coordorigin="10,10" coordsize="10792,352" path="m10,10r10792,l10802,362,10,362,10,10xe" filled="f" strokecolor="gray" strokeweight="1pt">
                <v:path arrowok="t"/>
              </v:shape>
              <v:shape id="_x0000_s2079" type="#_x0000_t202" style="position:absolute;width:10851;height:372" filled="f" stroked="f">
                <v:textbox inset="0,0,0,0">
                  <w:txbxContent>
                    <w:p w14:paraId="26360A6B" w14:textId="3EE77A6A" w:rsidR="00185542" w:rsidRPr="0075642D" w:rsidRDefault="000B4D63">
                      <w:pPr>
                        <w:tabs>
                          <w:tab w:val="left" w:pos="10849"/>
                        </w:tabs>
                        <w:spacing w:before="89"/>
                        <w:ind w:left="1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cs-CZ"/>
                        </w:rPr>
                      </w:pPr>
                      <w:r w:rsidRPr="0075642D">
                        <w:rPr>
                          <w:rFonts w:ascii="Arial"/>
                          <w:b/>
                          <w:w w:val="10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75642D">
                        <w:rPr>
                          <w:rFonts w:ascii="Times New Roman"/>
                          <w:b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75642D">
                        <w:rPr>
                          <w:rFonts w:ascii="Times New Roman"/>
                          <w:b/>
                          <w:spacing w:val="-8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="0075642D" w:rsidRPr="0075642D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ODD</w:t>
                      </w:r>
                      <w:r w:rsidR="0075642D" w:rsidRPr="0075642D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Í</w:t>
                      </w:r>
                      <w:r w:rsidR="0075642D" w:rsidRPr="0075642D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L</w:t>
                      </w:r>
                      <w:r w:rsidRPr="0075642D">
                        <w:rPr>
                          <w:rFonts w:ascii="Arial"/>
                          <w:b/>
                          <w:spacing w:val="8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75642D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10:</w:t>
                      </w:r>
                      <w:r w:rsidRPr="0075642D">
                        <w:rPr>
                          <w:rFonts w:ascii="Arial"/>
                          <w:b/>
                          <w:spacing w:val="8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="0075642D" w:rsidRPr="0075642D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St</w:t>
                      </w:r>
                      <w:r w:rsidR="0075642D" w:rsidRPr="0075642D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á</w:t>
                      </w:r>
                      <w:r w:rsidR="0075642D" w:rsidRPr="0075642D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lost a reaktivita</w:t>
                      </w:r>
                      <w:r w:rsidRPr="0075642D">
                        <w:rPr>
                          <w:rFonts w:ascii="Arial"/>
                          <w:b/>
                          <w:w w:val="10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75642D">
                        <w:rPr>
                          <w:rFonts w:ascii="Times New Roman"/>
                          <w:b/>
                          <w:sz w:val="19"/>
                          <w:highlight w:val="lightGray"/>
                          <w:lang w:val="cs-CZ"/>
                        </w:rPr>
                        <w:tab/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3A3F501" w14:textId="77777777" w:rsidR="00185542" w:rsidRPr="00705033" w:rsidRDefault="00185542">
      <w:pPr>
        <w:spacing w:before="11"/>
        <w:rPr>
          <w:rFonts w:ascii="Arial" w:eastAsia="Arial" w:hAnsi="Arial" w:cs="Arial"/>
          <w:sz w:val="6"/>
          <w:szCs w:val="6"/>
          <w:lang w:val="cs-CZ"/>
        </w:rPr>
      </w:pPr>
    </w:p>
    <w:p w14:paraId="33FAF0DF" w14:textId="62115369" w:rsidR="00185542" w:rsidRPr="00705033" w:rsidRDefault="000B4D63">
      <w:pPr>
        <w:numPr>
          <w:ilvl w:val="1"/>
          <w:numId w:val="5"/>
        </w:numPr>
        <w:tabs>
          <w:tab w:val="left" w:pos="654"/>
        </w:tabs>
        <w:spacing w:before="82"/>
        <w:ind w:hanging="388"/>
        <w:rPr>
          <w:rFonts w:ascii="Arial" w:eastAsia="Arial" w:hAnsi="Arial" w:cs="Arial"/>
          <w:sz w:val="17"/>
          <w:szCs w:val="17"/>
          <w:lang w:val="cs-CZ"/>
        </w:rPr>
      </w:pPr>
      <w:r w:rsidRPr="00705033">
        <w:rPr>
          <w:rFonts w:ascii="Arial"/>
          <w:b/>
          <w:spacing w:val="-1"/>
          <w:sz w:val="17"/>
          <w:u w:val="single" w:color="000000"/>
          <w:lang w:val="cs-CZ"/>
        </w:rPr>
        <w:t>Rea</w:t>
      </w:r>
      <w:r w:rsidR="0075642D">
        <w:rPr>
          <w:rFonts w:ascii="Arial"/>
          <w:b/>
          <w:spacing w:val="-1"/>
          <w:sz w:val="17"/>
          <w:u w:val="single" w:color="000000"/>
          <w:lang w:val="cs-CZ"/>
        </w:rPr>
        <w:t>k</w:t>
      </w:r>
      <w:r w:rsidRPr="00705033">
        <w:rPr>
          <w:rFonts w:ascii="Arial"/>
          <w:b/>
          <w:spacing w:val="-1"/>
          <w:sz w:val="17"/>
          <w:u w:val="single" w:color="000000"/>
          <w:lang w:val="cs-CZ"/>
        </w:rPr>
        <w:t>tivit</w:t>
      </w:r>
      <w:r w:rsidR="0075642D">
        <w:rPr>
          <w:rFonts w:ascii="Arial"/>
          <w:b/>
          <w:spacing w:val="-1"/>
          <w:sz w:val="17"/>
          <w:u w:val="single" w:color="000000"/>
          <w:lang w:val="cs-CZ"/>
        </w:rPr>
        <w:t>a</w:t>
      </w:r>
    </w:p>
    <w:p w14:paraId="3CF76424" w14:textId="3A90CB3A" w:rsidR="00185542" w:rsidRPr="00705033" w:rsidRDefault="00C713D0">
      <w:pPr>
        <w:pStyle w:val="Zkladntext"/>
        <w:spacing w:before="44"/>
        <w:ind w:left="877"/>
        <w:rPr>
          <w:lang w:val="cs-CZ"/>
        </w:rPr>
      </w:pPr>
      <w:r>
        <w:rPr>
          <w:spacing w:val="-1"/>
          <w:lang w:val="cs-CZ"/>
        </w:rPr>
        <w:t>Žádná nebezpečná reakce při zacházení a skladování podle ustanovení</w:t>
      </w:r>
      <w:r w:rsidR="000B4D63" w:rsidRPr="00705033">
        <w:rPr>
          <w:spacing w:val="-1"/>
          <w:lang w:val="cs-CZ"/>
        </w:rPr>
        <w:t>.</w:t>
      </w:r>
    </w:p>
    <w:p w14:paraId="79C99DB4" w14:textId="456B9EBF" w:rsidR="00185542" w:rsidRPr="00705033" w:rsidRDefault="00790EF4">
      <w:pPr>
        <w:numPr>
          <w:ilvl w:val="1"/>
          <w:numId w:val="5"/>
        </w:numPr>
        <w:tabs>
          <w:tab w:val="left" w:pos="654"/>
        </w:tabs>
        <w:spacing w:before="89"/>
        <w:ind w:hanging="388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pacing w:val="-1"/>
          <w:sz w:val="17"/>
          <w:u w:val="single" w:color="000000"/>
          <w:lang w:val="cs-CZ"/>
        </w:rPr>
        <w:t>C</w:t>
      </w:r>
      <w:r w:rsidRPr="00790EF4">
        <w:rPr>
          <w:rFonts w:ascii="Arial"/>
          <w:b/>
          <w:spacing w:val="-1"/>
          <w:sz w:val="17"/>
          <w:u w:val="single" w:color="000000"/>
          <w:lang w:val="cs-CZ"/>
        </w:rPr>
        <w:t>hemick</w:t>
      </w:r>
      <w:r w:rsidRPr="00790EF4">
        <w:rPr>
          <w:rFonts w:ascii="Arial"/>
          <w:b/>
          <w:spacing w:val="-1"/>
          <w:sz w:val="17"/>
          <w:u w:val="single" w:color="000000"/>
          <w:lang w:val="cs-CZ"/>
        </w:rPr>
        <w:t>á</w:t>
      </w:r>
      <w:r w:rsidRPr="00790EF4">
        <w:rPr>
          <w:rFonts w:ascii="Arial"/>
          <w:b/>
          <w:spacing w:val="-1"/>
          <w:sz w:val="17"/>
          <w:u w:val="single" w:color="000000"/>
          <w:lang w:val="cs-CZ"/>
        </w:rPr>
        <w:t xml:space="preserve"> st</w:t>
      </w:r>
      <w:r w:rsidRPr="00790EF4">
        <w:rPr>
          <w:rFonts w:ascii="Arial"/>
          <w:b/>
          <w:spacing w:val="-1"/>
          <w:sz w:val="17"/>
          <w:u w:val="single" w:color="000000"/>
          <w:lang w:val="cs-CZ"/>
        </w:rPr>
        <w:t>á</w:t>
      </w:r>
      <w:r w:rsidRPr="00790EF4">
        <w:rPr>
          <w:rFonts w:ascii="Arial"/>
          <w:b/>
          <w:spacing w:val="-1"/>
          <w:sz w:val="17"/>
          <w:u w:val="single" w:color="000000"/>
          <w:lang w:val="cs-CZ"/>
        </w:rPr>
        <w:t>lost</w:t>
      </w:r>
    </w:p>
    <w:p w14:paraId="46B4006C" w14:textId="6D03861A" w:rsidR="00185542" w:rsidRPr="00705033" w:rsidRDefault="00BF398C">
      <w:pPr>
        <w:pStyle w:val="Zkladntext"/>
        <w:spacing w:before="91"/>
        <w:rPr>
          <w:lang w:val="cs-CZ"/>
        </w:rPr>
      </w:pPr>
      <w:r>
        <w:rPr>
          <w:spacing w:val="-1"/>
          <w:lang w:val="cs-CZ"/>
        </w:rPr>
        <w:t xml:space="preserve">Výrobek je stálý </w:t>
      </w:r>
      <w:r w:rsidRPr="00BF398C">
        <w:rPr>
          <w:spacing w:val="-1"/>
          <w:lang w:val="cs-CZ"/>
        </w:rPr>
        <w:t>při skladování za normální okolní teploty</w:t>
      </w:r>
      <w:r w:rsidR="000B4D63" w:rsidRPr="00705033">
        <w:rPr>
          <w:lang w:val="cs-CZ"/>
        </w:rPr>
        <w:t>.</w:t>
      </w:r>
    </w:p>
    <w:p w14:paraId="0280F6CC" w14:textId="7CD59BF2" w:rsidR="00185542" w:rsidRPr="00705033" w:rsidRDefault="008C2E20">
      <w:pPr>
        <w:numPr>
          <w:ilvl w:val="1"/>
          <w:numId w:val="5"/>
        </w:numPr>
        <w:tabs>
          <w:tab w:val="left" w:pos="654"/>
        </w:tabs>
        <w:spacing w:before="104"/>
        <w:ind w:hanging="388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z w:val="17"/>
          <w:u w:val="single" w:color="000000"/>
          <w:lang w:val="cs-CZ"/>
        </w:rPr>
        <w:t>Mo</w:t>
      </w:r>
      <w:r>
        <w:rPr>
          <w:rFonts w:ascii="Arial"/>
          <w:b/>
          <w:sz w:val="17"/>
          <w:u w:val="single" w:color="000000"/>
          <w:lang w:val="cs-CZ"/>
        </w:rPr>
        <w:t>ž</w:t>
      </w:r>
      <w:r>
        <w:rPr>
          <w:rFonts w:ascii="Arial"/>
          <w:b/>
          <w:sz w:val="17"/>
          <w:u w:val="single" w:color="000000"/>
          <w:lang w:val="cs-CZ"/>
        </w:rPr>
        <w:t>n</w:t>
      </w:r>
      <w:r>
        <w:rPr>
          <w:rFonts w:ascii="Arial"/>
          <w:b/>
          <w:sz w:val="17"/>
          <w:u w:val="single" w:color="000000"/>
          <w:lang w:val="cs-CZ"/>
        </w:rPr>
        <w:t>é</w:t>
      </w:r>
      <w:r>
        <w:rPr>
          <w:rFonts w:ascii="Arial"/>
          <w:b/>
          <w:sz w:val="17"/>
          <w:u w:val="single" w:color="000000"/>
          <w:lang w:val="cs-CZ"/>
        </w:rPr>
        <w:t xml:space="preserve"> nebezpe</w:t>
      </w:r>
      <w:r>
        <w:rPr>
          <w:rFonts w:ascii="Arial"/>
          <w:b/>
          <w:sz w:val="17"/>
          <w:u w:val="single" w:color="000000"/>
          <w:lang w:val="cs-CZ"/>
        </w:rPr>
        <w:t>č</w:t>
      </w:r>
      <w:r>
        <w:rPr>
          <w:rFonts w:ascii="Arial"/>
          <w:b/>
          <w:sz w:val="17"/>
          <w:u w:val="single" w:color="000000"/>
          <w:lang w:val="cs-CZ"/>
        </w:rPr>
        <w:t>n</w:t>
      </w:r>
      <w:r>
        <w:rPr>
          <w:rFonts w:ascii="Arial"/>
          <w:b/>
          <w:sz w:val="17"/>
          <w:u w:val="single" w:color="000000"/>
          <w:lang w:val="cs-CZ"/>
        </w:rPr>
        <w:t>é</w:t>
      </w:r>
      <w:r>
        <w:rPr>
          <w:rFonts w:ascii="Arial"/>
          <w:b/>
          <w:sz w:val="17"/>
          <w:u w:val="single" w:color="000000"/>
          <w:lang w:val="cs-CZ"/>
        </w:rPr>
        <w:t xml:space="preserve"> reakce</w:t>
      </w:r>
    </w:p>
    <w:p w14:paraId="28888F22" w14:textId="62C463BC" w:rsidR="00185542" w:rsidRPr="00705033" w:rsidRDefault="008C2E20">
      <w:pPr>
        <w:pStyle w:val="Zkladntext"/>
        <w:spacing w:before="93"/>
        <w:rPr>
          <w:lang w:val="cs-CZ"/>
        </w:rPr>
      </w:pPr>
      <w:r>
        <w:rPr>
          <w:spacing w:val="-1"/>
          <w:lang w:val="cs-CZ"/>
        </w:rPr>
        <w:t>Nebezpečné reakce nejsou známy</w:t>
      </w:r>
      <w:r w:rsidR="000B4D63" w:rsidRPr="00705033">
        <w:rPr>
          <w:lang w:val="cs-CZ"/>
        </w:rPr>
        <w:t>.</w:t>
      </w:r>
    </w:p>
    <w:p w14:paraId="19E7C67A" w14:textId="4C2E1623" w:rsidR="00185542" w:rsidRPr="00705033" w:rsidRDefault="00B91D5F">
      <w:pPr>
        <w:numPr>
          <w:ilvl w:val="1"/>
          <w:numId w:val="5"/>
        </w:numPr>
        <w:tabs>
          <w:tab w:val="left" w:pos="654"/>
        </w:tabs>
        <w:spacing w:before="112"/>
        <w:ind w:hanging="388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pacing w:val="-1"/>
          <w:sz w:val="17"/>
          <w:u w:val="single" w:color="000000"/>
          <w:lang w:val="cs-CZ"/>
        </w:rPr>
        <w:t>Č</w:t>
      </w:r>
      <w:r>
        <w:rPr>
          <w:rFonts w:ascii="Arial"/>
          <w:b/>
          <w:spacing w:val="-1"/>
          <w:sz w:val="17"/>
          <w:u w:val="single" w:color="000000"/>
          <w:lang w:val="cs-CZ"/>
        </w:rPr>
        <w:t>emu se vyhnout</w:t>
      </w:r>
    </w:p>
    <w:p w14:paraId="6BB5E67F" w14:textId="412931AE" w:rsidR="00185542" w:rsidRPr="00705033" w:rsidRDefault="00B91D5F">
      <w:pPr>
        <w:pStyle w:val="Zkladntext"/>
        <w:spacing w:before="33"/>
        <w:rPr>
          <w:lang w:val="cs-CZ"/>
        </w:rPr>
      </w:pPr>
      <w:r>
        <w:rPr>
          <w:spacing w:val="-1"/>
          <w:lang w:val="cs-CZ"/>
        </w:rPr>
        <w:t>Ničemu.</w:t>
      </w:r>
    </w:p>
    <w:p w14:paraId="3C588E79" w14:textId="313F431F" w:rsidR="00185542" w:rsidRPr="00705033" w:rsidRDefault="00150FDE">
      <w:pPr>
        <w:numPr>
          <w:ilvl w:val="1"/>
          <w:numId w:val="5"/>
        </w:numPr>
        <w:tabs>
          <w:tab w:val="left" w:pos="654"/>
        </w:tabs>
        <w:spacing w:before="100"/>
        <w:ind w:hanging="388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z w:val="17"/>
          <w:u w:val="single" w:color="000000"/>
          <w:lang w:val="cs-CZ"/>
        </w:rPr>
        <w:t>Neslu</w:t>
      </w:r>
      <w:r>
        <w:rPr>
          <w:rFonts w:ascii="Arial"/>
          <w:b/>
          <w:sz w:val="17"/>
          <w:u w:val="single" w:color="000000"/>
          <w:lang w:val="cs-CZ"/>
        </w:rPr>
        <w:t>č</w:t>
      </w:r>
      <w:r>
        <w:rPr>
          <w:rFonts w:ascii="Arial"/>
          <w:b/>
          <w:sz w:val="17"/>
          <w:u w:val="single" w:color="000000"/>
          <w:lang w:val="cs-CZ"/>
        </w:rPr>
        <w:t>iteln</w:t>
      </w:r>
      <w:r>
        <w:rPr>
          <w:rFonts w:ascii="Arial"/>
          <w:b/>
          <w:sz w:val="17"/>
          <w:u w:val="single" w:color="000000"/>
          <w:lang w:val="cs-CZ"/>
        </w:rPr>
        <w:t>é</w:t>
      </w:r>
      <w:r>
        <w:rPr>
          <w:rFonts w:ascii="Arial"/>
          <w:b/>
          <w:sz w:val="17"/>
          <w:u w:val="single" w:color="000000"/>
          <w:lang w:val="cs-CZ"/>
        </w:rPr>
        <w:t xml:space="preserve"> materi</w:t>
      </w:r>
      <w:r>
        <w:rPr>
          <w:rFonts w:ascii="Arial"/>
          <w:b/>
          <w:sz w:val="17"/>
          <w:u w:val="single" w:color="000000"/>
          <w:lang w:val="cs-CZ"/>
        </w:rPr>
        <w:t>á</w:t>
      </w:r>
      <w:r>
        <w:rPr>
          <w:rFonts w:ascii="Arial"/>
          <w:b/>
          <w:sz w:val="17"/>
          <w:u w:val="single" w:color="000000"/>
          <w:lang w:val="cs-CZ"/>
        </w:rPr>
        <w:t>ly</w:t>
      </w:r>
    </w:p>
    <w:p w14:paraId="2C5E8702" w14:textId="04043F56" w:rsidR="00185542" w:rsidRPr="00705033" w:rsidRDefault="00150FDE">
      <w:pPr>
        <w:pStyle w:val="Zkladntext"/>
        <w:spacing w:before="45"/>
        <w:rPr>
          <w:lang w:val="cs-CZ"/>
        </w:rPr>
      </w:pPr>
      <w:r>
        <w:rPr>
          <w:spacing w:val="-1"/>
          <w:lang w:val="cs-CZ"/>
        </w:rPr>
        <w:t>K</w:t>
      </w:r>
      <w:r w:rsidRPr="00150FDE">
        <w:rPr>
          <w:spacing w:val="-1"/>
          <w:lang w:val="cs-CZ"/>
        </w:rPr>
        <w:t xml:space="preserve"> dispozici nejsou žádné informace</w:t>
      </w:r>
      <w:r w:rsidR="000B4D63" w:rsidRPr="00705033">
        <w:rPr>
          <w:spacing w:val="-1"/>
          <w:lang w:val="cs-CZ"/>
        </w:rPr>
        <w:t>.</w:t>
      </w:r>
    </w:p>
    <w:p w14:paraId="416E2368" w14:textId="3859CEBF" w:rsidR="00185542" w:rsidRPr="00705033" w:rsidRDefault="00931E5B">
      <w:pPr>
        <w:numPr>
          <w:ilvl w:val="1"/>
          <w:numId w:val="5"/>
        </w:numPr>
        <w:tabs>
          <w:tab w:val="left" w:pos="654"/>
        </w:tabs>
        <w:spacing w:before="98"/>
        <w:ind w:hanging="388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pacing w:val="-1"/>
          <w:sz w:val="17"/>
          <w:u w:val="single" w:color="000000"/>
          <w:lang w:val="cs-CZ"/>
        </w:rPr>
        <w:t>Nebezpe</w:t>
      </w:r>
      <w:r>
        <w:rPr>
          <w:rFonts w:ascii="Arial"/>
          <w:b/>
          <w:spacing w:val="-1"/>
          <w:sz w:val="17"/>
          <w:u w:val="single" w:color="000000"/>
          <w:lang w:val="cs-CZ"/>
        </w:rPr>
        <w:t>č</w:t>
      </w:r>
      <w:r>
        <w:rPr>
          <w:rFonts w:ascii="Arial"/>
          <w:b/>
          <w:spacing w:val="-1"/>
          <w:sz w:val="17"/>
          <w:u w:val="single" w:color="000000"/>
          <w:lang w:val="cs-CZ"/>
        </w:rPr>
        <w:t>n</w:t>
      </w:r>
      <w:r>
        <w:rPr>
          <w:rFonts w:ascii="Arial"/>
          <w:b/>
          <w:spacing w:val="-1"/>
          <w:sz w:val="17"/>
          <w:u w:val="single" w:color="000000"/>
          <w:lang w:val="cs-CZ"/>
        </w:rPr>
        <w:t>é</w:t>
      </w:r>
      <w:r>
        <w:rPr>
          <w:rFonts w:ascii="Arial"/>
          <w:b/>
          <w:spacing w:val="-1"/>
          <w:sz w:val="17"/>
          <w:u w:val="single" w:color="000000"/>
          <w:lang w:val="cs-CZ"/>
        </w:rPr>
        <w:t xml:space="preserve"> produkty rozkladu</w:t>
      </w:r>
    </w:p>
    <w:p w14:paraId="395111CA" w14:textId="4A49B548" w:rsidR="00185542" w:rsidRPr="00705033" w:rsidRDefault="000B4D63">
      <w:pPr>
        <w:pStyle w:val="Zkladntext"/>
        <w:spacing w:before="39"/>
        <w:rPr>
          <w:lang w:val="cs-CZ"/>
        </w:rPr>
      </w:pPr>
      <w:r w:rsidRPr="00705033">
        <w:rPr>
          <w:spacing w:val="-1"/>
          <w:lang w:val="cs-CZ"/>
        </w:rPr>
        <w:t>N</w:t>
      </w:r>
      <w:r w:rsidR="00931E5B">
        <w:rPr>
          <w:spacing w:val="-1"/>
          <w:lang w:val="cs-CZ"/>
        </w:rPr>
        <w:t>ejsou známy žádné nebezpečné produkty rozkladu</w:t>
      </w:r>
      <w:r w:rsidRPr="00705033">
        <w:rPr>
          <w:spacing w:val="-1"/>
          <w:lang w:val="cs-CZ"/>
        </w:rPr>
        <w:t>.</w:t>
      </w:r>
    </w:p>
    <w:p w14:paraId="76245762" w14:textId="77777777" w:rsidR="00185542" w:rsidRPr="00705033" w:rsidRDefault="00185542">
      <w:pPr>
        <w:spacing w:before="10"/>
        <w:rPr>
          <w:rFonts w:ascii="Arial" w:eastAsia="Arial" w:hAnsi="Arial" w:cs="Arial"/>
          <w:sz w:val="10"/>
          <w:szCs w:val="10"/>
          <w:lang w:val="cs-CZ"/>
        </w:rPr>
      </w:pPr>
    </w:p>
    <w:p w14:paraId="6B39451B" w14:textId="77777777" w:rsidR="00185542" w:rsidRPr="00705033" w:rsidRDefault="00B6566A">
      <w:pPr>
        <w:spacing w:line="200" w:lineRule="atLeast"/>
        <w:ind w:left="114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sz w:val="20"/>
          <w:szCs w:val="20"/>
          <w:lang w:val="cs-CZ"/>
        </w:rPr>
      </w:r>
      <w:r>
        <w:rPr>
          <w:rFonts w:ascii="Arial" w:eastAsia="Arial" w:hAnsi="Arial" w:cs="Arial"/>
          <w:sz w:val="20"/>
          <w:szCs w:val="20"/>
          <w:lang w:val="cs-CZ"/>
        </w:rPr>
        <w:pict w14:anchorId="060AC62D">
          <v:group id="_x0000_s2073" style="width:542.55pt;height:18.6pt;mso-position-horizontal-relative:char;mso-position-vertical-relative:line" coordsize="10851,372">
            <v:group id="_x0000_s2074" style="position:absolute;left:10;top:10;width:10792;height:352" coordorigin="10,10" coordsize="10792,352">
              <v:shape id="_x0000_s2076" style="position:absolute;left:10;top:10;width:10792;height:352" coordorigin="10,10" coordsize="10792,352" path="m10,10r10792,l10802,362,10,362,10,10xe" filled="f" strokecolor="gray" strokeweight="1pt">
                <v:path arrowok="t"/>
              </v:shape>
              <v:shape id="_x0000_s2075" type="#_x0000_t202" style="position:absolute;width:10851;height:372" filled="f" stroked="f">
                <v:textbox inset="0,0,0,0">
                  <w:txbxContent>
                    <w:p w14:paraId="187B1D61" w14:textId="7664ACA9" w:rsidR="00185542" w:rsidRPr="00931E5B" w:rsidRDefault="000B4D63">
                      <w:pPr>
                        <w:tabs>
                          <w:tab w:val="left" w:pos="10849"/>
                        </w:tabs>
                        <w:spacing w:before="83"/>
                        <w:ind w:left="1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cs-CZ"/>
                        </w:rPr>
                      </w:pPr>
                      <w:r w:rsidRPr="00931E5B">
                        <w:rPr>
                          <w:rFonts w:ascii="Arial"/>
                          <w:b/>
                          <w:w w:val="10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931E5B">
                        <w:rPr>
                          <w:rFonts w:ascii="Times New Roman"/>
                          <w:b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931E5B">
                        <w:rPr>
                          <w:rFonts w:ascii="Times New Roman"/>
                          <w:b/>
                          <w:spacing w:val="-8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="00931E5B" w:rsidRPr="00931E5B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ODD</w:t>
                      </w:r>
                      <w:r w:rsidR="00931E5B" w:rsidRPr="00931E5B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Í</w:t>
                      </w:r>
                      <w:r w:rsidR="00931E5B" w:rsidRPr="00931E5B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L</w:t>
                      </w:r>
                      <w:r w:rsidRPr="00931E5B">
                        <w:rPr>
                          <w:rFonts w:ascii="Arial"/>
                          <w:b/>
                          <w:spacing w:val="1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931E5B">
                        <w:rPr>
                          <w:rFonts w:ascii="Arial"/>
                          <w:b/>
                          <w:spacing w:val="-5"/>
                          <w:sz w:val="19"/>
                          <w:highlight w:val="lightGray"/>
                          <w:lang w:val="cs-CZ"/>
                        </w:rPr>
                        <w:t>11:</w:t>
                      </w:r>
                      <w:r w:rsidR="00931E5B" w:rsidRPr="00931E5B">
                        <w:rPr>
                          <w:rFonts w:ascii="Arial"/>
                          <w:b/>
                          <w:spacing w:val="-5"/>
                          <w:sz w:val="19"/>
                          <w:highlight w:val="lightGray"/>
                          <w:lang w:val="cs-CZ"/>
                        </w:rPr>
                        <w:t xml:space="preserve"> Toxikologick</w:t>
                      </w:r>
                      <w:r w:rsidR="00931E5B" w:rsidRPr="00931E5B">
                        <w:rPr>
                          <w:rFonts w:ascii="Arial"/>
                          <w:b/>
                          <w:spacing w:val="-5"/>
                          <w:sz w:val="19"/>
                          <w:highlight w:val="lightGray"/>
                          <w:lang w:val="cs-CZ"/>
                        </w:rPr>
                        <w:t>é</w:t>
                      </w:r>
                      <w:r w:rsidR="00931E5B" w:rsidRPr="00931E5B">
                        <w:rPr>
                          <w:rFonts w:ascii="Arial"/>
                          <w:b/>
                          <w:spacing w:val="-5"/>
                          <w:sz w:val="19"/>
                          <w:highlight w:val="lightGray"/>
                          <w:lang w:val="cs-CZ"/>
                        </w:rPr>
                        <w:t xml:space="preserve"> informace</w:t>
                      </w:r>
                      <w:r w:rsidRPr="00931E5B">
                        <w:rPr>
                          <w:rFonts w:ascii="Arial"/>
                          <w:b/>
                          <w:w w:val="10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931E5B">
                        <w:rPr>
                          <w:rFonts w:ascii="Times New Roman"/>
                          <w:b/>
                          <w:sz w:val="19"/>
                          <w:highlight w:val="lightGray"/>
                          <w:lang w:val="cs-CZ"/>
                        </w:rPr>
                        <w:tab/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F1D1C6A" w14:textId="457CFE27" w:rsidR="00185542" w:rsidRPr="00705033" w:rsidRDefault="000B4D63">
      <w:pPr>
        <w:spacing w:before="140"/>
        <w:ind w:left="265"/>
        <w:rPr>
          <w:rFonts w:ascii="Arial" w:eastAsia="Arial" w:hAnsi="Arial" w:cs="Arial"/>
          <w:sz w:val="17"/>
          <w:szCs w:val="17"/>
          <w:lang w:val="cs-CZ"/>
        </w:rPr>
      </w:pPr>
      <w:r w:rsidRPr="00705033">
        <w:rPr>
          <w:rFonts w:ascii="Arial"/>
          <w:b/>
          <w:spacing w:val="-3"/>
          <w:sz w:val="17"/>
          <w:u w:val="single" w:color="000000"/>
          <w:lang w:val="cs-CZ"/>
        </w:rPr>
        <w:t>11.1.</w:t>
      </w:r>
      <w:r w:rsidRPr="00705033">
        <w:rPr>
          <w:rFonts w:ascii="Arial"/>
          <w:b/>
          <w:spacing w:val="11"/>
          <w:sz w:val="17"/>
          <w:u w:val="single" w:color="000000"/>
          <w:lang w:val="cs-CZ"/>
        </w:rPr>
        <w:t xml:space="preserve"> </w:t>
      </w:r>
      <w:r w:rsidRPr="00705033">
        <w:rPr>
          <w:rFonts w:ascii="Arial"/>
          <w:b/>
          <w:sz w:val="17"/>
          <w:u w:val="single" w:color="000000"/>
          <w:lang w:val="cs-CZ"/>
        </w:rPr>
        <w:t>Informa</w:t>
      </w:r>
      <w:r w:rsidR="00946883">
        <w:rPr>
          <w:rFonts w:ascii="Arial"/>
          <w:b/>
          <w:sz w:val="17"/>
          <w:u w:val="single" w:color="000000"/>
          <w:lang w:val="cs-CZ"/>
        </w:rPr>
        <w:t xml:space="preserve">ce </w:t>
      </w:r>
      <w:r w:rsidRPr="00705033">
        <w:rPr>
          <w:rFonts w:ascii="Arial"/>
          <w:b/>
          <w:sz w:val="17"/>
          <w:u w:val="single" w:color="000000"/>
          <w:lang w:val="cs-CZ"/>
        </w:rPr>
        <w:t>o</w:t>
      </w:r>
      <w:r w:rsidRPr="00705033">
        <w:rPr>
          <w:rFonts w:ascii="Arial"/>
          <w:b/>
          <w:spacing w:val="10"/>
          <w:sz w:val="17"/>
          <w:u w:val="single" w:color="000000"/>
          <w:lang w:val="cs-CZ"/>
        </w:rPr>
        <w:t xml:space="preserve"> </w:t>
      </w:r>
      <w:r w:rsidR="00946883">
        <w:rPr>
          <w:rFonts w:ascii="Arial"/>
          <w:b/>
          <w:sz w:val="17"/>
          <w:u w:val="single" w:color="000000"/>
          <w:lang w:val="cs-CZ"/>
        </w:rPr>
        <w:t>t</w:t>
      </w:r>
      <w:r w:rsidR="00946883">
        <w:rPr>
          <w:rFonts w:ascii="Arial"/>
          <w:b/>
          <w:sz w:val="17"/>
          <w:u w:val="single" w:color="000000"/>
          <w:lang w:val="cs-CZ"/>
        </w:rPr>
        <w:t>ří</w:t>
      </w:r>
      <w:r w:rsidR="00946883">
        <w:rPr>
          <w:rFonts w:ascii="Arial"/>
          <w:b/>
          <w:sz w:val="17"/>
          <w:u w:val="single" w:color="000000"/>
          <w:lang w:val="cs-CZ"/>
        </w:rPr>
        <w:t>d</w:t>
      </w:r>
      <w:r w:rsidR="00946883">
        <w:rPr>
          <w:rFonts w:ascii="Arial"/>
          <w:b/>
          <w:sz w:val="17"/>
          <w:u w:val="single" w:color="000000"/>
          <w:lang w:val="cs-CZ"/>
        </w:rPr>
        <w:t>á</w:t>
      </w:r>
      <w:r w:rsidR="00946883">
        <w:rPr>
          <w:rFonts w:ascii="Arial"/>
          <w:b/>
          <w:sz w:val="17"/>
          <w:u w:val="single" w:color="000000"/>
          <w:lang w:val="cs-CZ"/>
        </w:rPr>
        <w:t>ch nebezpe</w:t>
      </w:r>
      <w:r w:rsidR="00946883">
        <w:rPr>
          <w:rFonts w:ascii="Arial"/>
          <w:b/>
          <w:sz w:val="17"/>
          <w:u w:val="single" w:color="000000"/>
          <w:lang w:val="cs-CZ"/>
        </w:rPr>
        <w:t>č</w:t>
      </w:r>
      <w:r w:rsidR="00946883">
        <w:rPr>
          <w:rFonts w:ascii="Arial"/>
          <w:b/>
          <w:sz w:val="17"/>
          <w:u w:val="single" w:color="000000"/>
          <w:lang w:val="cs-CZ"/>
        </w:rPr>
        <w:t>nost</w:t>
      </w:r>
      <w:r w:rsidR="0001040B">
        <w:rPr>
          <w:rFonts w:ascii="Arial"/>
          <w:b/>
          <w:sz w:val="17"/>
          <w:u w:val="single" w:color="000000"/>
          <w:lang w:val="cs-CZ"/>
        </w:rPr>
        <w:t xml:space="preserve"> stanoven</w:t>
      </w:r>
      <w:r w:rsidR="0001040B">
        <w:rPr>
          <w:rFonts w:ascii="Arial"/>
          <w:b/>
          <w:sz w:val="17"/>
          <w:u w:val="single" w:color="000000"/>
          <w:lang w:val="cs-CZ"/>
        </w:rPr>
        <w:t>ý</w:t>
      </w:r>
      <w:r w:rsidR="0001040B">
        <w:rPr>
          <w:rFonts w:ascii="Arial"/>
          <w:b/>
          <w:sz w:val="17"/>
          <w:u w:val="single" w:color="000000"/>
          <w:lang w:val="cs-CZ"/>
        </w:rPr>
        <w:t xml:space="preserve">ch v 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>Na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>ří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>zen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>í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 xml:space="preserve"> Evropsk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>é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 xml:space="preserve">ho parlamentu a Rady (ES) 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>č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>. 1272/2008 ze dne 16. prosince 2008 o klasifikaci, ozna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>č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>ov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>á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>n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>í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 xml:space="preserve"> a balen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>í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 xml:space="preserve"> l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>á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>tek a sm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>ě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>s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>í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>, o zm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>ě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>n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>ě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 xml:space="preserve"> a zru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>š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>en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>í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 xml:space="preserve"> sm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>ě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>rnic 67/548/EHS a 1999/45/ES a o zm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>ě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>n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>ě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 xml:space="preserve"> na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>ří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>zen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>í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 xml:space="preserve"> (ES) 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>č</w:t>
      </w:r>
      <w:r w:rsidR="0001040B" w:rsidRPr="0001040B">
        <w:rPr>
          <w:rFonts w:ascii="Arial"/>
          <w:b/>
          <w:spacing w:val="-1"/>
          <w:sz w:val="17"/>
          <w:u w:val="single" w:color="000000"/>
          <w:lang w:val="cs-CZ"/>
        </w:rPr>
        <w:t xml:space="preserve">. 1907/2006 </w:t>
      </w:r>
    </w:p>
    <w:p w14:paraId="6AD7CEDE" w14:textId="77777777" w:rsidR="00185542" w:rsidRPr="00705033" w:rsidRDefault="00185542">
      <w:pPr>
        <w:rPr>
          <w:rFonts w:ascii="Arial" w:eastAsia="Arial" w:hAnsi="Arial" w:cs="Arial"/>
          <w:sz w:val="17"/>
          <w:szCs w:val="17"/>
          <w:lang w:val="cs-CZ"/>
        </w:rPr>
        <w:sectPr w:rsidR="00185542" w:rsidRPr="00705033">
          <w:type w:val="continuous"/>
          <w:pgSz w:w="11900" w:h="16820"/>
          <w:pgMar w:top="2640" w:right="380" w:bottom="1200" w:left="440" w:header="708" w:footer="708" w:gutter="0"/>
          <w:cols w:space="708"/>
        </w:sectPr>
      </w:pPr>
    </w:p>
    <w:p w14:paraId="74281BF9" w14:textId="1F882048" w:rsidR="00185542" w:rsidRPr="00705033" w:rsidRDefault="0001040B">
      <w:pPr>
        <w:spacing w:before="150"/>
        <w:ind w:left="265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pacing w:val="-1"/>
          <w:sz w:val="17"/>
          <w:lang w:val="cs-CZ"/>
        </w:rPr>
        <w:lastRenderedPageBreak/>
        <w:t>A</w:t>
      </w:r>
      <w:r w:rsidRPr="0001040B">
        <w:rPr>
          <w:rFonts w:ascii="Arial"/>
          <w:b/>
          <w:spacing w:val="-1"/>
          <w:sz w:val="17"/>
          <w:lang w:val="cs-CZ"/>
        </w:rPr>
        <w:t>kutn</w:t>
      </w:r>
      <w:r w:rsidRPr="0001040B">
        <w:rPr>
          <w:rFonts w:ascii="Arial"/>
          <w:b/>
          <w:spacing w:val="-1"/>
          <w:sz w:val="17"/>
          <w:lang w:val="cs-CZ"/>
        </w:rPr>
        <w:t>í</w:t>
      </w:r>
      <w:r w:rsidRPr="0001040B">
        <w:rPr>
          <w:rFonts w:ascii="Arial"/>
          <w:b/>
          <w:spacing w:val="-1"/>
          <w:sz w:val="17"/>
          <w:lang w:val="cs-CZ"/>
        </w:rPr>
        <w:t xml:space="preserve"> toxicita</w:t>
      </w:r>
    </w:p>
    <w:p w14:paraId="41C60D14" w14:textId="77777777" w:rsidR="00185542" w:rsidRPr="00705033" w:rsidRDefault="00185542">
      <w:pPr>
        <w:spacing w:before="3"/>
        <w:rPr>
          <w:rFonts w:ascii="Arial" w:eastAsia="Arial" w:hAnsi="Arial" w:cs="Arial"/>
          <w:b/>
          <w:bCs/>
          <w:sz w:val="7"/>
          <w:szCs w:val="7"/>
          <w:lang w:val="cs-CZ"/>
        </w:rPr>
      </w:pPr>
    </w:p>
    <w:tbl>
      <w:tblPr>
        <w:tblStyle w:val="TableNormal"/>
        <w:tblW w:w="0" w:type="auto"/>
        <w:tblInd w:w="262" w:type="dxa"/>
        <w:tblLayout w:type="fixed"/>
        <w:tblLook w:val="01E0" w:firstRow="1" w:lastRow="1" w:firstColumn="1" w:lastColumn="1" w:noHBand="0" w:noVBand="0"/>
      </w:tblPr>
      <w:tblGrid>
        <w:gridCol w:w="1123"/>
        <w:gridCol w:w="1893"/>
        <w:gridCol w:w="704"/>
        <w:gridCol w:w="1047"/>
        <w:gridCol w:w="1864"/>
        <w:gridCol w:w="1852"/>
        <w:gridCol w:w="1849"/>
      </w:tblGrid>
      <w:tr w:rsidR="00185542" w:rsidRPr="00705033" w14:paraId="286B9982" w14:textId="77777777">
        <w:trPr>
          <w:trHeight w:hRule="exact" w:val="282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5F08836" w14:textId="563FA0AA" w:rsidR="00185542" w:rsidRPr="00705033" w:rsidRDefault="0001040B">
            <w:pPr>
              <w:pStyle w:val="TableParagraph"/>
              <w:spacing w:before="42"/>
              <w:ind w:left="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>Čí</w:t>
            </w:r>
            <w:r>
              <w:rPr>
                <w:rFonts w:ascii="Arial"/>
                <w:spacing w:val="-1"/>
                <w:sz w:val="16"/>
                <w:lang w:val="cs-CZ"/>
              </w:rPr>
              <w:t xml:space="preserve">slo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CAS</w:t>
            </w:r>
          </w:p>
        </w:tc>
        <w:tc>
          <w:tcPr>
            <w:tcW w:w="92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7A6788D" w14:textId="6FD6B800" w:rsidR="00185542" w:rsidRPr="00705033" w:rsidRDefault="000B4D63">
            <w:pPr>
              <w:pStyle w:val="TableParagraph"/>
              <w:spacing w:before="42"/>
              <w:ind w:left="3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Chemic</w:t>
            </w:r>
            <w:r w:rsidR="0001040B">
              <w:rPr>
                <w:rFonts w:ascii="Arial"/>
                <w:spacing w:val="-1"/>
                <w:sz w:val="16"/>
                <w:lang w:val="cs-CZ"/>
              </w:rPr>
              <w:t>k</w:t>
            </w:r>
            <w:r w:rsidR="0001040B">
              <w:rPr>
                <w:rFonts w:ascii="Arial"/>
                <w:spacing w:val="-1"/>
                <w:sz w:val="16"/>
                <w:lang w:val="cs-CZ"/>
              </w:rPr>
              <w:t>ý</w:t>
            </w:r>
            <w:r w:rsidR="0001040B">
              <w:rPr>
                <w:rFonts w:ascii="Arial"/>
                <w:spacing w:val="-1"/>
                <w:sz w:val="16"/>
                <w:lang w:val="cs-CZ"/>
              </w:rPr>
              <w:t xml:space="preserve"> n</w:t>
            </w:r>
            <w:r w:rsidR="0001040B">
              <w:rPr>
                <w:rFonts w:ascii="Arial"/>
                <w:spacing w:val="-1"/>
                <w:sz w:val="16"/>
                <w:lang w:val="cs-CZ"/>
              </w:rPr>
              <w:t>á</w:t>
            </w:r>
            <w:r w:rsidR="0001040B">
              <w:rPr>
                <w:rFonts w:ascii="Arial"/>
                <w:spacing w:val="-1"/>
                <w:sz w:val="16"/>
                <w:lang w:val="cs-CZ"/>
              </w:rPr>
              <w:t>zev</w:t>
            </w:r>
          </w:p>
        </w:tc>
      </w:tr>
      <w:tr w:rsidR="00185542" w:rsidRPr="00705033" w14:paraId="2C69451B" w14:textId="77777777">
        <w:trPr>
          <w:trHeight w:hRule="exact" w:val="306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CD35D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56709" w14:textId="0E299AB9" w:rsidR="00185542" w:rsidRPr="00705033" w:rsidRDefault="0001040B">
            <w:pPr>
              <w:pStyle w:val="TableParagraph"/>
              <w:spacing w:before="62"/>
              <w:ind w:left="2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C</w:t>
            </w:r>
            <w:r w:rsidRPr="0001040B">
              <w:rPr>
                <w:rFonts w:ascii="Arial"/>
                <w:sz w:val="16"/>
                <w:lang w:val="cs-CZ"/>
              </w:rPr>
              <w:t>esta expozice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E8C5A" w14:textId="416401C1" w:rsidR="00185542" w:rsidRPr="00705033" w:rsidRDefault="0001040B">
            <w:pPr>
              <w:pStyle w:val="TableParagraph"/>
              <w:spacing w:before="59"/>
              <w:ind w:left="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>D</w:t>
            </w:r>
            <w:r>
              <w:rPr>
                <w:rFonts w:ascii="Arial"/>
                <w:spacing w:val="-1"/>
                <w:sz w:val="16"/>
                <w:lang w:val="cs-CZ"/>
              </w:rPr>
              <w:t>á</w:t>
            </w:r>
            <w:r>
              <w:rPr>
                <w:rFonts w:ascii="Arial"/>
                <w:spacing w:val="-1"/>
                <w:sz w:val="16"/>
                <w:lang w:val="cs-CZ"/>
              </w:rPr>
              <w:t>vka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B287F" w14:textId="45C7786B" w:rsidR="00185542" w:rsidRPr="00705033" w:rsidRDefault="0001040B">
            <w:pPr>
              <w:pStyle w:val="TableParagraph"/>
              <w:spacing w:before="62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Druhy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D54C6" w14:textId="26D9B762" w:rsidR="00185542" w:rsidRPr="00705033" w:rsidRDefault="0001040B">
            <w:pPr>
              <w:pStyle w:val="TableParagraph"/>
              <w:spacing w:before="62"/>
              <w:ind w:left="1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Zdroj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9F218" w14:textId="0CAA12C5" w:rsidR="00185542" w:rsidRPr="00705033" w:rsidRDefault="0001040B">
            <w:pPr>
              <w:pStyle w:val="TableParagraph"/>
              <w:spacing w:before="62"/>
              <w:ind w:left="1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Zp</w:t>
            </w:r>
            <w:r>
              <w:rPr>
                <w:rFonts w:ascii="Arial"/>
                <w:sz w:val="16"/>
                <w:lang w:val="cs-CZ"/>
              </w:rPr>
              <w:t>ů</w:t>
            </w:r>
            <w:r>
              <w:rPr>
                <w:rFonts w:ascii="Arial"/>
                <w:sz w:val="16"/>
                <w:lang w:val="cs-CZ"/>
              </w:rPr>
              <w:t>sob</w:t>
            </w:r>
          </w:p>
        </w:tc>
      </w:tr>
      <w:tr w:rsidR="00185542" w:rsidRPr="00705033" w14:paraId="7A1AB2ED" w14:textId="77777777">
        <w:trPr>
          <w:trHeight w:hRule="exact" w:val="292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D8CF419" w14:textId="77777777" w:rsidR="00185542" w:rsidRPr="00705033" w:rsidRDefault="000B4D63">
            <w:pPr>
              <w:pStyle w:val="TableParagraph"/>
              <w:spacing w:before="72"/>
              <w:ind w:left="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67-63-0</w:t>
            </w:r>
          </w:p>
        </w:tc>
        <w:tc>
          <w:tcPr>
            <w:tcW w:w="92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37D5461" w14:textId="4FE0CAD9" w:rsidR="00185542" w:rsidRPr="00705033" w:rsidRDefault="0001040B">
            <w:pPr>
              <w:pStyle w:val="TableParagraph"/>
              <w:spacing w:before="72"/>
              <w:ind w:left="3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>Iz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opropylal</w:t>
            </w:r>
            <w:r>
              <w:rPr>
                <w:rFonts w:ascii="Arial"/>
                <w:spacing w:val="-1"/>
                <w:sz w:val="16"/>
                <w:lang w:val="cs-CZ"/>
              </w:rPr>
              <w:t>k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ohol;</w:t>
            </w:r>
            <w:r w:rsidR="000B4D63" w:rsidRPr="00705033">
              <w:rPr>
                <w:rFonts w:ascii="Arial"/>
                <w:spacing w:val="10"/>
                <w:sz w:val="16"/>
                <w:lang w:val="cs-CZ"/>
              </w:rPr>
              <w:t xml:space="preserve"> </w:t>
            </w:r>
            <w:r w:rsidR="00BB236F">
              <w:rPr>
                <w:rFonts w:ascii="Arial"/>
                <w:spacing w:val="-1"/>
                <w:sz w:val="16"/>
                <w:lang w:val="cs-CZ"/>
              </w:rPr>
              <w:t>isopropanol</w:t>
            </w:r>
          </w:p>
        </w:tc>
      </w:tr>
      <w:tr w:rsidR="00185542" w:rsidRPr="00705033" w14:paraId="0AF138B6" w14:textId="77777777">
        <w:trPr>
          <w:trHeight w:hRule="exact" w:val="479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F15F2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9DBD4" w14:textId="63522C2E" w:rsidR="00185542" w:rsidRPr="00705033" w:rsidRDefault="0001040B">
            <w:pPr>
              <w:pStyle w:val="TableParagraph"/>
              <w:spacing w:before="74"/>
              <w:ind w:left="2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>or</w:t>
            </w:r>
            <w:r>
              <w:rPr>
                <w:rFonts w:ascii="Arial"/>
                <w:spacing w:val="-1"/>
                <w:sz w:val="16"/>
                <w:lang w:val="cs-CZ"/>
              </w:rPr>
              <w:t>á</w:t>
            </w:r>
            <w:r>
              <w:rPr>
                <w:rFonts w:ascii="Arial"/>
                <w:spacing w:val="-1"/>
                <w:sz w:val="16"/>
                <w:lang w:val="cs-CZ"/>
              </w:rPr>
              <w:t>ln</w:t>
            </w:r>
            <w:r>
              <w:rPr>
                <w:rFonts w:ascii="Arial"/>
                <w:spacing w:val="-1"/>
                <w:sz w:val="16"/>
                <w:lang w:val="cs-CZ"/>
              </w:rPr>
              <w:t>í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4311AF" w14:textId="77777777" w:rsidR="00185542" w:rsidRPr="00705033" w:rsidRDefault="000B4D63">
            <w:pPr>
              <w:pStyle w:val="TableParagraph"/>
              <w:spacing w:before="70"/>
              <w:ind w:left="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LD50</w:t>
            </w:r>
          </w:p>
          <w:p w14:paraId="470A2CDB" w14:textId="77777777" w:rsidR="00185542" w:rsidRPr="00705033" w:rsidRDefault="000B4D63">
            <w:pPr>
              <w:pStyle w:val="TableParagraph"/>
              <w:spacing w:before="20"/>
              <w:ind w:left="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mg/kg</w:t>
            </w: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67B5EE" w14:textId="7DD2B62D" w:rsidR="00185542" w:rsidRPr="00705033" w:rsidRDefault="000B4D63">
            <w:pPr>
              <w:pStyle w:val="TableParagraph"/>
              <w:spacing w:before="70"/>
              <w:ind w:left="23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5</w:t>
            </w:r>
            <w:r w:rsidR="00BB236F"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pacing w:val="-1"/>
                <w:sz w:val="16"/>
                <w:lang w:val="cs-CZ"/>
              </w:rPr>
              <w:t>050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B6CA3" w14:textId="0698E1EB" w:rsidR="00185542" w:rsidRPr="00705033" w:rsidRDefault="00BB236F">
            <w:pPr>
              <w:pStyle w:val="TableParagraph"/>
              <w:spacing w:before="74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>krysa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388BF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1F7EE" w14:textId="77777777" w:rsidR="00185542" w:rsidRPr="00705033" w:rsidRDefault="00185542">
            <w:pPr>
              <w:rPr>
                <w:lang w:val="cs-CZ"/>
              </w:rPr>
            </w:pPr>
          </w:p>
        </w:tc>
      </w:tr>
      <w:tr w:rsidR="00185542" w:rsidRPr="00705033" w14:paraId="4700AB70" w14:textId="77777777">
        <w:trPr>
          <w:trHeight w:hRule="exact" w:val="468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94A06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9B2F3" w14:textId="0E72CF0F" w:rsidR="00185542" w:rsidRPr="00705033" w:rsidRDefault="000B4D63">
            <w:pPr>
              <w:pStyle w:val="TableParagraph"/>
              <w:spacing w:before="65"/>
              <w:ind w:left="2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derm</w:t>
            </w:r>
            <w:r w:rsidR="0001040B">
              <w:rPr>
                <w:rFonts w:ascii="Arial"/>
                <w:spacing w:val="-1"/>
                <w:sz w:val="16"/>
                <w:lang w:val="cs-CZ"/>
              </w:rPr>
              <w:t>á</w:t>
            </w:r>
            <w:r w:rsidR="0001040B">
              <w:rPr>
                <w:rFonts w:ascii="Arial"/>
                <w:spacing w:val="-1"/>
                <w:sz w:val="16"/>
                <w:lang w:val="cs-CZ"/>
              </w:rPr>
              <w:t>ln</w:t>
            </w:r>
            <w:r w:rsidR="0001040B">
              <w:rPr>
                <w:rFonts w:ascii="Arial"/>
                <w:spacing w:val="-1"/>
                <w:sz w:val="16"/>
                <w:lang w:val="cs-CZ"/>
              </w:rPr>
              <w:t>í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930E43" w14:textId="77777777" w:rsidR="00185542" w:rsidRPr="00705033" w:rsidRDefault="000B4D63">
            <w:pPr>
              <w:pStyle w:val="TableParagraph"/>
              <w:spacing w:before="61"/>
              <w:ind w:left="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LD50</w:t>
            </w:r>
          </w:p>
          <w:p w14:paraId="2096EF17" w14:textId="77777777" w:rsidR="00185542" w:rsidRPr="00705033" w:rsidRDefault="000B4D63">
            <w:pPr>
              <w:pStyle w:val="TableParagraph"/>
              <w:spacing w:before="20" w:line="183" w:lineRule="exact"/>
              <w:ind w:left="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mg/kg</w:t>
            </w: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95F1B86" w14:textId="17A3EA44" w:rsidR="00185542" w:rsidRPr="00705033" w:rsidRDefault="000B4D63">
            <w:pPr>
              <w:pStyle w:val="TableParagraph"/>
              <w:spacing w:before="61"/>
              <w:ind w:left="23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12</w:t>
            </w:r>
            <w:r w:rsidR="00BB236F"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pacing w:val="-1"/>
                <w:sz w:val="16"/>
                <w:lang w:val="cs-CZ"/>
              </w:rPr>
              <w:t>800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FB92D" w14:textId="4C0DD171" w:rsidR="00185542" w:rsidRPr="00705033" w:rsidRDefault="00BB236F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>kr</w:t>
            </w:r>
            <w:r>
              <w:rPr>
                <w:rFonts w:ascii="Arial"/>
                <w:spacing w:val="-1"/>
                <w:sz w:val="16"/>
                <w:lang w:val="cs-CZ"/>
              </w:rPr>
              <w:t>á</w:t>
            </w:r>
            <w:r>
              <w:rPr>
                <w:rFonts w:ascii="Arial"/>
                <w:spacing w:val="-1"/>
                <w:sz w:val="16"/>
                <w:lang w:val="cs-CZ"/>
              </w:rPr>
              <w:t>l</w:t>
            </w:r>
            <w:r>
              <w:rPr>
                <w:rFonts w:ascii="Arial"/>
                <w:spacing w:val="-1"/>
                <w:sz w:val="16"/>
                <w:lang w:val="cs-CZ"/>
              </w:rPr>
              <w:t>í</w:t>
            </w:r>
            <w:r>
              <w:rPr>
                <w:rFonts w:ascii="Arial"/>
                <w:spacing w:val="-1"/>
                <w:sz w:val="16"/>
                <w:lang w:val="cs-CZ"/>
              </w:rPr>
              <w:t>k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FB07D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28DA4" w14:textId="77777777" w:rsidR="00185542" w:rsidRPr="00705033" w:rsidRDefault="00185542">
            <w:pPr>
              <w:rPr>
                <w:lang w:val="cs-CZ"/>
              </w:rPr>
            </w:pPr>
          </w:p>
        </w:tc>
      </w:tr>
      <w:tr w:rsidR="00185542" w:rsidRPr="00705033" w14:paraId="465E1146" w14:textId="77777777">
        <w:trPr>
          <w:trHeight w:hRule="exact" w:val="292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FBDBFE0" w14:textId="77777777" w:rsidR="00185542" w:rsidRPr="00705033" w:rsidRDefault="000B4D63">
            <w:pPr>
              <w:pStyle w:val="TableParagraph"/>
              <w:spacing w:before="72"/>
              <w:ind w:left="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9043-30-5</w:t>
            </w:r>
          </w:p>
        </w:tc>
        <w:tc>
          <w:tcPr>
            <w:tcW w:w="92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D76EC90" w14:textId="3956870E" w:rsidR="00185542" w:rsidRPr="00705033" w:rsidRDefault="00BB236F">
            <w:pPr>
              <w:pStyle w:val="TableParagraph"/>
              <w:spacing w:before="72"/>
              <w:ind w:left="2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I</w:t>
            </w:r>
            <w:r w:rsidRPr="00BB236F">
              <w:rPr>
                <w:rFonts w:ascii="Arial"/>
                <w:sz w:val="16"/>
                <w:lang w:val="cs-CZ"/>
              </w:rPr>
              <w:t>zotridekanol, etoxylovan</w:t>
            </w:r>
            <w:r w:rsidRPr="00BB236F">
              <w:rPr>
                <w:rFonts w:ascii="Arial"/>
                <w:sz w:val="16"/>
                <w:lang w:val="cs-CZ"/>
              </w:rPr>
              <w:t>ý</w:t>
            </w:r>
          </w:p>
        </w:tc>
      </w:tr>
      <w:tr w:rsidR="00185542" w:rsidRPr="00705033" w14:paraId="0DFFE3E3" w14:textId="77777777">
        <w:trPr>
          <w:trHeight w:hRule="exact" w:val="479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996C7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A1CCB" w14:textId="23AE9EDB" w:rsidR="00185542" w:rsidRPr="00705033" w:rsidRDefault="0001040B">
            <w:pPr>
              <w:pStyle w:val="TableParagraph"/>
              <w:spacing w:before="74"/>
              <w:ind w:left="2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>or</w:t>
            </w:r>
            <w:r>
              <w:rPr>
                <w:rFonts w:ascii="Arial"/>
                <w:spacing w:val="-1"/>
                <w:sz w:val="16"/>
                <w:lang w:val="cs-CZ"/>
              </w:rPr>
              <w:t>á</w:t>
            </w:r>
            <w:r>
              <w:rPr>
                <w:rFonts w:ascii="Arial"/>
                <w:spacing w:val="-1"/>
                <w:sz w:val="16"/>
                <w:lang w:val="cs-CZ"/>
              </w:rPr>
              <w:t>ln</w:t>
            </w:r>
            <w:r>
              <w:rPr>
                <w:rFonts w:ascii="Arial"/>
                <w:spacing w:val="-1"/>
                <w:sz w:val="16"/>
                <w:lang w:val="cs-CZ"/>
              </w:rPr>
              <w:t>í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21F830C" w14:textId="77777777" w:rsidR="00185542" w:rsidRPr="00705033" w:rsidRDefault="000B4D63">
            <w:pPr>
              <w:pStyle w:val="TableParagraph"/>
              <w:spacing w:before="70"/>
              <w:ind w:left="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LD50</w:t>
            </w:r>
          </w:p>
          <w:p w14:paraId="5DF31B08" w14:textId="77777777" w:rsidR="00185542" w:rsidRPr="00705033" w:rsidRDefault="000B4D63">
            <w:pPr>
              <w:pStyle w:val="TableParagraph"/>
              <w:spacing w:before="20"/>
              <w:ind w:left="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mg/kg</w:t>
            </w: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260DA2C" w14:textId="065EE762" w:rsidR="00185542" w:rsidRPr="00705033" w:rsidRDefault="000B4D63">
            <w:pPr>
              <w:pStyle w:val="TableParagraph"/>
              <w:spacing w:before="70"/>
              <w:ind w:left="23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&lt;2</w:t>
            </w:r>
            <w:r w:rsidR="00BB236F">
              <w:rPr>
                <w:rFonts w:ascii="Arial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000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EA2C6" w14:textId="592F70CE" w:rsidR="00185542" w:rsidRPr="00705033" w:rsidRDefault="00BB236F">
            <w:pPr>
              <w:pStyle w:val="TableParagraph"/>
              <w:spacing w:before="74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>krysa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76923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92A12" w14:textId="77777777" w:rsidR="00185542" w:rsidRPr="00705033" w:rsidRDefault="00185542">
            <w:pPr>
              <w:rPr>
                <w:lang w:val="cs-CZ"/>
              </w:rPr>
            </w:pPr>
          </w:p>
        </w:tc>
      </w:tr>
      <w:tr w:rsidR="00185542" w:rsidRPr="00705033" w14:paraId="0AA199F4" w14:textId="77777777">
        <w:trPr>
          <w:trHeight w:hRule="exact" w:val="468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62BF2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0AA66" w14:textId="4A396A0F" w:rsidR="00185542" w:rsidRPr="00705033" w:rsidRDefault="0001040B">
            <w:pPr>
              <w:pStyle w:val="TableParagraph"/>
              <w:spacing w:before="65"/>
              <w:ind w:left="2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derm</w:t>
            </w:r>
            <w:r>
              <w:rPr>
                <w:rFonts w:ascii="Arial"/>
                <w:spacing w:val="-1"/>
                <w:sz w:val="16"/>
                <w:lang w:val="cs-CZ"/>
              </w:rPr>
              <w:t>á</w:t>
            </w:r>
            <w:r>
              <w:rPr>
                <w:rFonts w:ascii="Arial"/>
                <w:spacing w:val="-1"/>
                <w:sz w:val="16"/>
                <w:lang w:val="cs-CZ"/>
              </w:rPr>
              <w:t>ln</w:t>
            </w:r>
            <w:r>
              <w:rPr>
                <w:rFonts w:ascii="Arial"/>
                <w:spacing w:val="-1"/>
                <w:sz w:val="16"/>
                <w:lang w:val="cs-CZ"/>
              </w:rPr>
              <w:t>í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75C979" w14:textId="77777777" w:rsidR="00185542" w:rsidRPr="00705033" w:rsidRDefault="000B4D63">
            <w:pPr>
              <w:pStyle w:val="TableParagraph"/>
              <w:spacing w:before="61"/>
              <w:ind w:left="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LD50</w:t>
            </w:r>
          </w:p>
          <w:p w14:paraId="03BEE633" w14:textId="77777777" w:rsidR="00185542" w:rsidRPr="00705033" w:rsidRDefault="000B4D63">
            <w:pPr>
              <w:pStyle w:val="TableParagraph"/>
              <w:spacing w:before="20" w:line="183" w:lineRule="exact"/>
              <w:ind w:left="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mg/kg</w:t>
            </w: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91F1B1" w14:textId="01DF4251" w:rsidR="00185542" w:rsidRPr="00705033" w:rsidRDefault="000B4D63">
            <w:pPr>
              <w:pStyle w:val="TableParagraph"/>
              <w:spacing w:before="61"/>
              <w:ind w:left="23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&lt;2</w:t>
            </w:r>
            <w:r w:rsidR="00BB236F">
              <w:rPr>
                <w:rFonts w:ascii="Arial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000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1F1DC" w14:textId="7BC381B0" w:rsidR="00185542" w:rsidRPr="00705033" w:rsidRDefault="00BB236F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>krysa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8679A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B6153" w14:textId="77777777" w:rsidR="00185542" w:rsidRPr="00705033" w:rsidRDefault="00185542">
            <w:pPr>
              <w:rPr>
                <w:lang w:val="cs-CZ"/>
              </w:rPr>
            </w:pPr>
          </w:p>
        </w:tc>
      </w:tr>
      <w:tr w:rsidR="00185542" w:rsidRPr="00705033" w14:paraId="2A909203" w14:textId="77777777">
        <w:trPr>
          <w:trHeight w:hRule="exact" w:val="292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49BCF39" w14:textId="77777777" w:rsidR="00185542" w:rsidRPr="00705033" w:rsidRDefault="000B4D63">
            <w:pPr>
              <w:pStyle w:val="TableParagraph"/>
              <w:spacing w:before="72"/>
              <w:ind w:left="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97489-15-1</w:t>
            </w:r>
          </w:p>
        </w:tc>
        <w:tc>
          <w:tcPr>
            <w:tcW w:w="92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869B6A5" w14:textId="45DEA470" w:rsidR="00185542" w:rsidRPr="00705033" w:rsidRDefault="00BB236F">
            <w:pPr>
              <w:pStyle w:val="TableParagraph"/>
              <w:spacing w:before="72"/>
              <w:ind w:left="2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S</w:t>
            </w:r>
            <w:r w:rsidRPr="00BB236F">
              <w:rPr>
                <w:rFonts w:ascii="Arial"/>
                <w:sz w:val="16"/>
                <w:lang w:val="cs-CZ"/>
              </w:rPr>
              <w:t>ulfonov</w:t>
            </w:r>
            <w:r w:rsidRPr="00BB236F">
              <w:rPr>
                <w:rFonts w:ascii="Arial"/>
                <w:sz w:val="16"/>
                <w:lang w:val="cs-CZ"/>
              </w:rPr>
              <w:t>é</w:t>
            </w:r>
            <w:r w:rsidRPr="00BB236F">
              <w:rPr>
                <w:rFonts w:ascii="Arial"/>
                <w:sz w:val="16"/>
                <w:lang w:val="cs-CZ"/>
              </w:rPr>
              <w:t xml:space="preserve"> kyseliny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,</w:t>
            </w:r>
            <w:r w:rsidR="000B4D63" w:rsidRPr="00705033">
              <w:rPr>
                <w:rFonts w:ascii="Arial"/>
                <w:spacing w:val="7"/>
                <w:sz w:val="16"/>
                <w:lang w:val="cs-CZ"/>
              </w:rPr>
              <w:t xml:space="preserve"> </w:t>
            </w:r>
            <w:r w:rsidRPr="00BB236F">
              <w:rPr>
                <w:rFonts w:ascii="Arial"/>
                <w:sz w:val="16"/>
                <w:lang w:val="cs-CZ"/>
              </w:rPr>
              <w:t>C 14-17-sek alkan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,</w:t>
            </w:r>
            <w:r w:rsidR="000B4D63" w:rsidRPr="00705033">
              <w:rPr>
                <w:rFonts w:ascii="Arial"/>
                <w:spacing w:val="8"/>
                <w:sz w:val="16"/>
                <w:lang w:val="cs-CZ"/>
              </w:rPr>
              <w:t xml:space="preserve"> </w:t>
            </w:r>
            <w:r>
              <w:rPr>
                <w:rFonts w:ascii="Arial"/>
                <w:sz w:val="16"/>
                <w:lang w:val="cs-CZ"/>
              </w:rPr>
              <w:t>sodn</w:t>
            </w:r>
            <w:r>
              <w:rPr>
                <w:rFonts w:ascii="Arial"/>
                <w:sz w:val="16"/>
                <w:lang w:val="cs-CZ"/>
              </w:rPr>
              <w:t>é</w:t>
            </w:r>
            <w:r>
              <w:rPr>
                <w:rFonts w:ascii="Arial"/>
                <w:sz w:val="16"/>
                <w:lang w:val="cs-CZ"/>
              </w:rPr>
              <w:t xml:space="preserve"> soli</w:t>
            </w:r>
          </w:p>
        </w:tc>
      </w:tr>
      <w:tr w:rsidR="00185542" w:rsidRPr="00705033" w14:paraId="0479DA2B" w14:textId="77777777">
        <w:trPr>
          <w:trHeight w:hRule="exact" w:val="479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E4E2B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96943" w14:textId="0CF5F6DE" w:rsidR="00185542" w:rsidRPr="00705033" w:rsidRDefault="0001040B">
            <w:pPr>
              <w:pStyle w:val="TableParagraph"/>
              <w:spacing w:before="74"/>
              <w:ind w:left="3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>or</w:t>
            </w:r>
            <w:r>
              <w:rPr>
                <w:rFonts w:ascii="Arial"/>
                <w:spacing w:val="-1"/>
                <w:sz w:val="16"/>
                <w:lang w:val="cs-CZ"/>
              </w:rPr>
              <w:t>á</w:t>
            </w:r>
            <w:r>
              <w:rPr>
                <w:rFonts w:ascii="Arial"/>
                <w:spacing w:val="-1"/>
                <w:sz w:val="16"/>
                <w:lang w:val="cs-CZ"/>
              </w:rPr>
              <w:t>ln</w:t>
            </w:r>
            <w:r>
              <w:rPr>
                <w:rFonts w:ascii="Arial"/>
                <w:spacing w:val="-1"/>
                <w:sz w:val="16"/>
                <w:lang w:val="cs-CZ"/>
              </w:rPr>
              <w:t>í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7581E89" w14:textId="77777777" w:rsidR="00185542" w:rsidRPr="00705033" w:rsidRDefault="000B4D63">
            <w:pPr>
              <w:pStyle w:val="TableParagraph"/>
              <w:spacing w:before="70"/>
              <w:ind w:left="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LD50</w:t>
            </w:r>
          </w:p>
          <w:p w14:paraId="7A983686" w14:textId="77777777" w:rsidR="00185542" w:rsidRPr="00705033" w:rsidRDefault="000B4D63">
            <w:pPr>
              <w:pStyle w:val="TableParagraph"/>
              <w:spacing w:before="20"/>
              <w:ind w:left="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mg/kg</w:t>
            </w: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709AD5" w14:textId="6CFFDB3D" w:rsidR="00185542" w:rsidRPr="00705033" w:rsidRDefault="000B4D63">
            <w:pPr>
              <w:pStyle w:val="TableParagraph"/>
              <w:spacing w:before="70"/>
              <w:ind w:left="23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2</w:t>
            </w:r>
            <w:r w:rsidR="00BB236F"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pacing w:val="-1"/>
                <w:sz w:val="16"/>
                <w:lang w:val="cs-CZ"/>
              </w:rPr>
              <w:t>000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0A370" w14:textId="0F1BC555" w:rsidR="00185542" w:rsidRPr="00705033" w:rsidRDefault="00BB236F">
            <w:pPr>
              <w:pStyle w:val="TableParagraph"/>
              <w:spacing w:before="74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>krysa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AD329" w14:textId="77777777" w:rsidR="00185542" w:rsidRPr="00705033" w:rsidRDefault="000B4D63">
            <w:pPr>
              <w:pStyle w:val="TableParagraph"/>
              <w:spacing w:before="74"/>
              <w:ind w:left="1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OECD</w:t>
            </w:r>
            <w:r w:rsidRPr="00705033">
              <w:rPr>
                <w:rFonts w:ascii="Arial"/>
                <w:spacing w:val="6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pacing w:val="-1"/>
                <w:sz w:val="16"/>
                <w:lang w:val="cs-CZ"/>
              </w:rPr>
              <w:t>401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38CB5" w14:textId="77777777" w:rsidR="00185542" w:rsidRPr="00705033" w:rsidRDefault="00185542">
            <w:pPr>
              <w:rPr>
                <w:lang w:val="cs-CZ"/>
              </w:rPr>
            </w:pPr>
          </w:p>
        </w:tc>
      </w:tr>
      <w:tr w:rsidR="00185542" w:rsidRPr="00705033" w14:paraId="790EA712" w14:textId="77777777">
        <w:trPr>
          <w:trHeight w:hRule="exact" w:val="468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35200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DB48C" w14:textId="6DEAF431" w:rsidR="00185542" w:rsidRPr="00705033" w:rsidRDefault="0001040B">
            <w:pPr>
              <w:pStyle w:val="TableParagraph"/>
              <w:spacing w:before="65"/>
              <w:ind w:left="2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derm</w:t>
            </w:r>
            <w:r>
              <w:rPr>
                <w:rFonts w:ascii="Arial"/>
                <w:spacing w:val="-1"/>
                <w:sz w:val="16"/>
                <w:lang w:val="cs-CZ"/>
              </w:rPr>
              <w:t>á</w:t>
            </w:r>
            <w:r>
              <w:rPr>
                <w:rFonts w:ascii="Arial"/>
                <w:spacing w:val="-1"/>
                <w:sz w:val="16"/>
                <w:lang w:val="cs-CZ"/>
              </w:rPr>
              <w:t>ln</w:t>
            </w:r>
            <w:r>
              <w:rPr>
                <w:rFonts w:ascii="Arial"/>
                <w:spacing w:val="-1"/>
                <w:sz w:val="16"/>
                <w:lang w:val="cs-CZ"/>
              </w:rPr>
              <w:t>í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0E443F1" w14:textId="77777777" w:rsidR="00185542" w:rsidRPr="00705033" w:rsidRDefault="000B4D63">
            <w:pPr>
              <w:pStyle w:val="TableParagraph"/>
              <w:spacing w:before="61"/>
              <w:ind w:left="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LD50</w:t>
            </w:r>
          </w:p>
          <w:p w14:paraId="200F294D" w14:textId="77777777" w:rsidR="00185542" w:rsidRPr="00705033" w:rsidRDefault="000B4D63">
            <w:pPr>
              <w:pStyle w:val="TableParagraph"/>
              <w:spacing w:before="20" w:line="183" w:lineRule="exact"/>
              <w:ind w:left="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mg/kg</w:t>
            </w: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B04405" w14:textId="2E8AADBF" w:rsidR="00185542" w:rsidRPr="00705033" w:rsidRDefault="000B4D63">
            <w:pPr>
              <w:pStyle w:val="TableParagraph"/>
              <w:spacing w:before="61"/>
              <w:ind w:left="23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2</w:t>
            </w:r>
            <w:r w:rsidR="00BB236F"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pacing w:val="-1"/>
                <w:sz w:val="16"/>
                <w:lang w:val="cs-CZ"/>
              </w:rPr>
              <w:t>000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E2D84" w14:textId="5E930BD5" w:rsidR="00185542" w:rsidRPr="00705033" w:rsidRDefault="00BB236F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my</w:t>
            </w:r>
            <w:r>
              <w:rPr>
                <w:rFonts w:ascii="Arial"/>
                <w:sz w:val="16"/>
                <w:lang w:val="cs-CZ"/>
              </w:rPr>
              <w:t>š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4CF2F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D2630" w14:textId="77777777" w:rsidR="00185542" w:rsidRPr="00705033" w:rsidRDefault="00185542">
            <w:pPr>
              <w:rPr>
                <w:lang w:val="cs-CZ"/>
              </w:rPr>
            </w:pPr>
          </w:p>
        </w:tc>
      </w:tr>
      <w:tr w:rsidR="00185542" w:rsidRPr="00705033" w14:paraId="1877624E" w14:textId="77777777">
        <w:trPr>
          <w:trHeight w:hRule="exact" w:val="292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22C611E" w14:textId="77777777" w:rsidR="00185542" w:rsidRPr="00705033" w:rsidRDefault="000B4D63">
            <w:pPr>
              <w:pStyle w:val="TableParagraph"/>
              <w:spacing w:before="72"/>
              <w:ind w:left="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141-43-5</w:t>
            </w:r>
          </w:p>
        </w:tc>
        <w:tc>
          <w:tcPr>
            <w:tcW w:w="92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B9684F4" w14:textId="67670282" w:rsidR="00185542" w:rsidRPr="00705033" w:rsidRDefault="00BB236F">
            <w:pPr>
              <w:pStyle w:val="TableParagraph"/>
              <w:spacing w:before="72"/>
              <w:ind w:left="2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BB236F">
              <w:rPr>
                <w:rFonts w:ascii="Arial"/>
                <w:spacing w:val="-1"/>
                <w:sz w:val="16"/>
                <w:lang w:val="cs-CZ"/>
              </w:rPr>
              <w:t>etanolamin</w:t>
            </w:r>
          </w:p>
        </w:tc>
      </w:tr>
      <w:tr w:rsidR="00185542" w:rsidRPr="00705033" w14:paraId="73D33AFA" w14:textId="77777777">
        <w:trPr>
          <w:trHeight w:hRule="exact" w:val="479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2FFC3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AA2E0" w14:textId="1E813692" w:rsidR="00185542" w:rsidRPr="00705033" w:rsidRDefault="0001040B">
            <w:pPr>
              <w:pStyle w:val="TableParagraph"/>
              <w:spacing w:before="74"/>
              <w:ind w:left="2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>or</w:t>
            </w:r>
            <w:r>
              <w:rPr>
                <w:rFonts w:ascii="Arial"/>
                <w:spacing w:val="-1"/>
                <w:sz w:val="16"/>
                <w:lang w:val="cs-CZ"/>
              </w:rPr>
              <w:t>á</w:t>
            </w:r>
            <w:r>
              <w:rPr>
                <w:rFonts w:ascii="Arial"/>
                <w:spacing w:val="-1"/>
                <w:sz w:val="16"/>
                <w:lang w:val="cs-CZ"/>
              </w:rPr>
              <w:t>ln</w:t>
            </w:r>
            <w:r>
              <w:rPr>
                <w:rFonts w:ascii="Arial"/>
                <w:spacing w:val="-1"/>
                <w:sz w:val="16"/>
                <w:lang w:val="cs-CZ"/>
              </w:rPr>
              <w:t>í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E72658" w14:textId="77777777" w:rsidR="00185542" w:rsidRPr="00705033" w:rsidRDefault="000B4D63">
            <w:pPr>
              <w:pStyle w:val="TableParagraph"/>
              <w:spacing w:before="70"/>
              <w:ind w:left="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LD50</w:t>
            </w:r>
          </w:p>
          <w:p w14:paraId="07B6D5F0" w14:textId="77777777" w:rsidR="00185542" w:rsidRPr="00705033" w:rsidRDefault="000B4D63">
            <w:pPr>
              <w:pStyle w:val="TableParagraph"/>
              <w:spacing w:before="20"/>
              <w:ind w:left="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mg/kg</w:t>
            </w: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3A151C" w14:textId="1938493D" w:rsidR="00185542" w:rsidRPr="00705033" w:rsidRDefault="000B4D63">
            <w:pPr>
              <w:pStyle w:val="TableParagraph"/>
              <w:spacing w:before="70"/>
              <w:ind w:left="23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1</w:t>
            </w:r>
            <w:r w:rsidR="00BB236F"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pacing w:val="-1"/>
                <w:sz w:val="16"/>
                <w:lang w:val="cs-CZ"/>
              </w:rPr>
              <w:t>089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87A23" w14:textId="4AE2D346" w:rsidR="00185542" w:rsidRPr="00705033" w:rsidRDefault="00BB236F">
            <w:pPr>
              <w:pStyle w:val="TableParagraph"/>
              <w:spacing w:before="74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>krysa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25594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9BF79" w14:textId="77777777" w:rsidR="00185542" w:rsidRPr="00705033" w:rsidRDefault="00185542">
            <w:pPr>
              <w:rPr>
                <w:lang w:val="cs-CZ"/>
              </w:rPr>
            </w:pPr>
          </w:p>
        </w:tc>
      </w:tr>
      <w:tr w:rsidR="00185542" w:rsidRPr="00705033" w14:paraId="5FF8F31D" w14:textId="77777777">
        <w:trPr>
          <w:trHeight w:hRule="exact" w:val="472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A879A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0DF50" w14:textId="417E3964" w:rsidR="00185542" w:rsidRPr="00705033" w:rsidRDefault="0001040B">
            <w:pPr>
              <w:pStyle w:val="TableParagraph"/>
              <w:spacing w:before="65"/>
              <w:ind w:left="2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derm</w:t>
            </w:r>
            <w:r>
              <w:rPr>
                <w:rFonts w:ascii="Arial"/>
                <w:spacing w:val="-1"/>
                <w:sz w:val="16"/>
                <w:lang w:val="cs-CZ"/>
              </w:rPr>
              <w:t>á</w:t>
            </w:r>
            <w:r>
              <w:rPr>
                <w:rFonts w:ascii="Arial"/>
                <w:spacing w:val="-1"/>
                <w:sz w:val="16"/>
                <w:lang w:val="cs-CZ"/>
              </w:rPr>
              <w:t>ln</w:t>
            </w:r>
            <w:r>
              <w:rPr>
                <w:rFonts w:ascii="Arial"/>
                <w:spacing w:val="-1"/>
                <w:sz w:val="16"/>
                <w:lang w:val="cs-CZ"/>
              </w:rPr>
              <w:t>í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03B4AA" w14:textId="77777777" w:rsidR="00185542" w:rsidRPr="00705033" w:rsidRDefault="000B4D63">
            <w:pPr>
              <w:pStyle w:val="TableParagraph"/>
              <w:spacing w:before="61"/>
              <w:ind w:left="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LD50</w:t>
            </w:r>
          </w:p>
          <w:p w14:paraId="3A36A4DE" w14:textId="77777777" w:rsidR="00185542" w:rsidRPr="00705033" w:rsidRDefault="000B4D63">
            <w:pPr>
              <w:pStyle w:val="TableParagraph"/>
              <w:spacing w:before="20"/>
              <w:ind w:left="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mg/kg</w:t>
            </w: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5F9A95" w14:textId="1F5E5C43" w:rsidR="00185542" w:rsidRPr="00705033" w:rsidRDefault="000B4D63">
            <w:pPr>
              <w:pStyle w:val="TableParagraph"/>
              <w:spacing w:before="61"/>
              <w:ind w:left="23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2</w:t>
            </w:r>
            <w:r w:rsidR="00BB236F"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pacing w:val="-1"/>
                <w:sz w:val="16"/>
                <w:lang w:val="cs-CZ"/>
              </w:rPr>
              <w:t>504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A4056" w14:textId="410A209E" w:rsidR="00185542" w:rsidRPr="00705033" w:rsidRDefault="00BB236F">
            <w:pPr>
              <w:pStyle w:val="TableParagraph"/>
              <w:spacing w:before="65"/>
              <w:ind w:left="2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>kr</w:t>
            </w:r>
            <w:r>
              <w:rPr>
                <w:rFonts w:ascii="Arial"/>
                <w:spacing w:val="-1"/>
                <w:sz w:val="16"/>
                <w:lang w:val="cs-CZ"/>
              </w:rPr>
              <w:t>á</w:t>
            </w:r>
            <w:r>
              <w:rPr>
                <w:rFonts w:ascii="Arial"/>
                <w:spacing w:val="-1"/>
                <w:sz w:val="16"/>
                <w:lang w:val="cs-CZ"/>
              </w:rPr>
              <w:t>l</w:t>
            </w:r>
            <w:r>
              <w:rPr>
                <w:rFonts w:ascii="Arial"/>
                <w:spacing w:val="-1"/>
                <w:sz w:val="16"/>
                <w:lang w:val="cs-CZ"/>
              </w:rPr>
              <w:t>í</w:t>
            </w:r>
            <w:r>
              <w:rPr>
                <w:rFonts w:ascii="Arial"/>
                <w:spacing w:val="-1"/>
                <w:sz w:val="16"/>
                <w:lang w:val="cs-CZ"/>
              </w:rPr>
              <w:t>k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306E5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C6F5C" w14:textId="77777777" w:rsidR="00185542" w:rsidRPr="00705033" w:rsidRDefault="00185542">
            <w:pPr>
              <w:rPr>
                <w:lang w:val="cs-CZ"/>
              </w:rPr>
            </w:pPr>
          </w:p>
        </w:tc>
      </w:tr>
      <w:tr w:rsidR="00185542" w:rsidRPr="00705033" w14:paraId="637D7332" w14:textId="77777777">
        <w:trPr>
          <w:trHeight w:hRule="exact" w:val="267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37F71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CFF12" w14:textId="5EB782AF" w:rsidR="00185542" w:rsidRPr="00705033" w:rsidRDefault="00924F54">
            <w:pPr>
              <w:pStyle w:val="TableParagraph"/>
              <w:spacing w:before="57"/>
              <w:ind w:left="2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>vdechov</w:t>
            </w:r>
            <w:r>
              <w:rPr>
                <w:rFonts w:ascii="Arial"/>
                <w:spacing w:val="-1"/>
                <w:sz w:val="16"/>
                <w:lang w:val="cs-CZ"/>
              </w:rPr>
              <w:t>á</w:t>
            </w:r>
            <w:r>
              <w:rPr>
                <w:rFonts w:ascii="Arial"/>
                <w:spacing w:val="-1"/>
                <w:sz w:val="16"/>
                <w:lang w:val="cs-CZ"/>
              </w:rPr>
              <w:t>n</w:t>
            </w:r>
            <w:r>
              <w:rPr>
                <w:rFonts w:ascii="Arial"/>
                <w:spacing w:val="-1"/>
                <w:sz w:val="16"/>
                <w:lang w:val="cs-CZ"/>
              </w:rPr>
              <w:t>í</w:t>
            </w:r>
            <w:r>
              <w:rPr>
                <w:rFonts w:ascii="Arial"/>
                <w:spacing w:val="-1"/>
                <w:sz w:val="16"/>
                <w:lang w:val="cs-CZ"/>
              </w:rPr>
              <w:t xml:space="preserve"> v</w:t>
            </w:r>
            <w:r>
              <w:rPr>
                <w:rFonts w:ascii="Arial"/>
                <w:spacing w:val="-1"/>
                <w:sz w:val="16"/>
                <w:lang w:val="cs-CZ"/>
              </w:rPr>
              <w:t>ý</w:t>
            </w:r>
            <w:r>
              <w:rPr>
                <w:rFonts w:ascii="Arial"/>
                <w:spacing w:val="-1"/>
                <w:sz w:val="16"/>
                <w:lang w:val="cs-CZ"/>
              </w:rPr>
              <w:t>par</w:t>
            </w:r>
            <w:r>
              <w:rPr>
                <w:rFonts w:ascii="Arial"/>
                <w:spacing w:val="-1"/>
                <w:sz w:val="16"/>
                <w:lang w:val="cs-CZ"/>
              </w:rPr>
              <w:t>ů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223A78" w14:textId="77777777" w:rsidR="00185542" w:rsidRPr="00705033" w:rsidRDefault="000B4D63">
            <w:pPr>
              <w:pStyle w:val="TableParagraph"/>
              <w:spacing w:before="57"/>
              <w:ind w:left="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4"/>
                <w:sz w:val="16"/>
                <w:lang w:val="cs-CZ"/>
              </w:rPr>
              <w:t>ATE</w:t>
            </w: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29DAD8" w14:textId="77777777" w:rsidR="00185542" w:rsidRPr="00705033" w:rsidRDefault="000B4D63">
            <w:pPr>
              <w:pStyle w:val="TableParagraph"/>
              <w:spacing w:before="57"/>
              <w:ind w:left="23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6"/>
                <w:sz w:val="16"/>
                <w:lang w:val="cs-CZ"/>
              </w:rPr>
              <w:t>11</w:t>
            </w:r>
            <w:r w:rsidRPr="00705033">
              <w:rPr>
                <w:rFonts w:ascii="Arial"/>
                <w:spacing w:val="4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mg/l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D74B8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3B865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5D6C8" w14:textId="77777777" w:rsidR="00185542" w:rsidRPr="00705033" w:rsidRDefault="00185542">
            <w:pPr>
              <w:rPr>
                <w:lang w:val="cs-CZ"/>
              </w:rPr>
            </w:pPr>
          </w:p>
        </w:tc>
      </w:tr>
      <w:tr w:rsidR="00185542" w:rsidRPr="00705033" w14:paraId="2A42D360" w14:textId="77777777">
        <w:trPr>
          <w:trHeight w:hRule="exact" w:val="24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EB93C60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34E0858" w14:textId="0C141703" w:rsidR="00185542" w:rsidRPr="00705033" w:rsidRDefault="00924F54">
            <w:pPr>
              <w:pStyle w:val="TableParagraph"/>
              <w:spacing w:before="38"/>
              <w:ind w:left="2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>vdechov</w:t>
            </w:r>
            <w:r>
              <w:rPr>
                <w:rFonts w:ascii="Arial"/>
                <w:spacing w:val="-1"/>
                <w:sz w:val="16"/>
                <w:lang w:val="cs-CZ"/>
              </w:rPr>
              <w:t>á</w:t>
            </w:r>
            <w:r>
              <w:rPr>
                <w:rFonts w:ascii="Arial"/>
                <w:spacing w:val="-1"/>
                <w:sz w:val="16"/>
                <w:lang w:val="cs-CZ"/>
              </w:rPr>
              <w:t>n</w:t>
            </w:r>
            <w:r>
              <w:rPr>
                <w:rFonts w:ascii="Arial"/>
                <w:spacing w:val="-1"/>
                <w:sz w:val="16"/>
                <w:lang w:val="cs-CZ"/>
              </w:rPr>
              <w:t>í</w:t>
            </w:r>
            <w:r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 w:rsidRPr="00924F54">
              <w:rPr>
                <w:rFonts w:ascii="Arial"/>
                <w:spacing w:val="-1"/>
                <w:sz w:val="16"/>
                <w:lang w:val="cs-CZ"/>
              </w:rPr>
              <w:t>aerosol</w:t>
            </w:r>
            <w:r>
              <w:rPr>
                <w:rFonts w:ascii="Arial"/>
                <w:spacing w:val="-1"/>
                <w:sz w:val="16"/>
                <w:lang w:val="cs-CZ"/>
              </w:rPr>
              <w:t>u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3A2C6CC" w14:textId="77777777" w:rsidR="00185542" w:rsidRPr="00705033" w:rsidRDefault="000B4D63">
            <w:pPr>
              <w:pStyle w:val="TableParagraph"/>
              <w:spacing w:before="38"/>
              <w:ind w:left="1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4"/>
                <w:sz w:val="16"/>
                <w:lang w:val="cs-CZ"/>
              </w:rPr>
              <w:t>ATE</w:t>
            </w: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6B16E1A" w14:textId="77777777" w:rsidR="00185542" w:rsidRPr="00705033" w:rsidRDefault="000B4D63">
            <w:pPr>
              <w:pStyle w:val="TableParagraph"/>
              <w:spacing w:before="38"/>
              <w:ind w:left="23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1,5</w:t>
            </w:r>
            <w:r w:rsidRPr="00705033">
              <w:rPr>
                <w:rFonts w:ascii="Arial"/>
                <w:spacing w:val="5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mg/l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D9E52B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3950B4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2D9D810" w14:textId="77777777" w:rsidR="00185542" w:rsidRPr="00705033" w:rsidRDefault="00185542">
            <w:pPr>
              <w:rPr>
                <w:lang w:val="cs-CZ"/>
              </w:rPr>
            </w:pPr>
          </w:p>
        </w:tc>
      </w:tr>
    </w:tbl>
    <w:p w14:paraId="60B3E390" w14:textId="77777777" w:rsidR="00185542" w:rsidRPr="00705033" w:rsidRDefault="00185542">
      <w:pPr>
        <w:spacing w:before="9"/>
        <w:rPr>
          <w:rFonts w:ascii="Arial" w:eastAsia="Arial" w:hAnsi="Arial" w:cs="Arial"/>
          <w:b/>
          <w:bCs/>
          <w:sz w:val="10"/>
          <w:szCs w:val="10"/>
          <w:lang w:val="cs-CZ"/>
        </w:rPr>
      </w:pPr>
    </w:p>
    <w:p w14:paraId="702DF569" w14:textId="4AAF980D" w:rsidR="00185542" w:rsidRPr="00705033" w:rsidRDefault="004E03EC">
      <w:pPr>
        <w:spacing w:before="82"/>
        <w:ind w:left="528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pacing w:val="-1"/>
          <w:sz w:val="17"/>
          <w:lang w:val="cs-CZ"/>
        </w:rPr>
        <w:t>Dopl</w:t>
      </w:r>
      <w:r>
        <w:rPr>
          <w:rFonts w:ascii="Arial"/>
          <w:b/>
          <w:spacing w:val="-1"/>
          <w:sz w:val="17"/>
          <w:lang w:val="cs-CZ"/>
        </w:rPr>
        <w:t>ň</w:t>
      </w:r>
      <w:r>
        <w:rPr>
          <w:rFonts w:ascii="Arial"/>
          <w:b/>
          <w:spacing w:val="-1"/>
          <w:sz w:val="17"/>
          <w:lang w:val="cs-CZ"/>
        </w:rPr>
        <w:t>uj</w:t>
      </w:r>
      <w:r>
        <w:rPr>
          <w:rFonts w:ascii="Arial"/>
          <w:b/>
          <w:spacing w:val="-1"/>
          <w:sz w:val="17"/>
          <w:lang w:val="cs-CZ"/>
        </w:rPr>
        <w:t>í</w:t>
      </w:r>
      <w:r>
        <w:rPr>
          <w:rFonts w:ascii="Arial"/>
          <w:b/>
          <w:spacing w:val="-1"/>
          <w:sz w:val="17"/>
          <w:lang w:val="cs-CZ"/>
        </w:rPr>
        <w:t>c</w:t>
      </w:r>
      <w:r>
        <w:rPr>
          <w:rFonts w:ascii="Arial"/>
          <w:b/>
          <w:spacing w:val="-1"/>
          <w:sz w:val="17"/>
          <w:lang w:val="cs-CZ"/>
        </w:rPr>
        <w:t>í</w:t>
      </w:r>
      <w:r>
        <w:rPr>
          <w:rFonts w:ascii="Arial"/>
          <w:b/>
          <w:spacing w:val="-1"/>
          <w:sz w:val="17"/>
          <w:lang w:val="cs-CZ"/>
        </w:rPr>
        <w:t xml:space="preserve"> </w:t>
      </w:r>
      <w:r w:rsidR="000B4D63" w:rsidRPr="00705033">
        <w:rPr>
          <w:rFonts w:ascii="Arial"/>
          <w:b/>
          <w:sz w:val="17"/>
          <w:lang w:val="cs-CZ"/>
        </w:rPr>
        <w:t>informa</w:t>
      </w:r>
      <w:r>
        <w:rPr>
          <w:rFonts w:ascii="Arial"/>
          <w:b/>
          <w:sz w:val="17"/>
          <w:lang w:val="cs-CZ"/>
        </w:rPr>
        <w:t xml:space="preserve">ce </w:t>
      </w:r>
      <w:r w:rsidR="000B4D63" w:rsidRPr="00705033">
        <w:rPr>
          <w:rFonts w:ascii="Arial"/>
          <w:b/>
          <w:sz w:val="17"/>
          <w:lang w:val="cs-CZ"/>
        </w:rPr>
        <w:t>o</w:t>
      </w:r>
      <w:r w:rsidR="000B4D63" w:rsidRPr="00705033">
        <w:rPr>
          <w:rFonts w:ascii="Arial"/>
          <w:b/>
          <w:spacing w:val="18"/>
          <w:sz w:val="17"/>
          <w:lang w:val="cs-CZ"/>
        </w:rPr>
        <w:t xml:space="preserve"> </w:t>
      </w:r>
      <w:r w:rsidR="00CA4E8D">
        <w:rPr>
          <w:rFonts w:ascii="Arial"/>
          <w:b/>
          <w:sz w:val="17"/>
          <w:lang w:val="cs-CZ"/>
        </w:rPr>
        <w:t>zkou</w:t>
      </w:r>
      <w:r w:rsidR="00CA4E8D">
        <w:rPr>
          <w:rFonts w:ascii="Arial"/>
          <w:b/>
          <w:sz w:val="17"/>
          <w:lang w:val="cs-CZ"/>
        </w:rPr>
        <w:t>š</w:t>
      </w:r>
      <w:r w:rsidR="00CA4E8D">
        <w:rPr>
          <w:rFonts w:ascii="Arial"/>
          <w:b/>
          <w:sz w:val="17"/>
          <w:lang w:val="cs-CZ"/>
        </w:rPr>
        <w:t>k</w:t>
      </w:r>
      <w:r w:rsidR="00CA4E8D">
        <w:rPr>
          <w:rFonts w:ascii="Arial"/>
          <w:b/>
          <w:sz w:val="17"/>
          <w:lang w:val="cs-CZ"/>
        </w:rPr>
        <w:t>á</w:t>
      </w:r>
      <w:r>
        <w:rPr>
          <w:rFonts w:ascii="Arial"/>
          <w:b/>
          <w:sz w:val="17"/>
          <w:lang w:val="cs-CZ"/>
        </w:rPr>
        <w:t>ch</w:t>
      </w:r>
    </w:p>
    <w:p w14:paraId="2E2C9EC7" w14:textId="53B01984" w:rsidR="00185542" w:rsidRPr="00705033" w:rsidRDefault="004E03EC">
      <w:pPr>
        <w:pStyle w:val="Zkladntext"/>
        <w:spacing w:before="27"/>
        <w:rPr>
          <w:lang w:val="cs-CZ"/>
        </w:rPr>
      </w:pPr>
      <w:r>
        <w:rPr>
          <w:lang w:val="cs-CZ"/>
        </w:rPr>
        <w:t xml:space="preserve">Směs je klasifikována jako nebezpečná podle </w:t>
      </w:r>
      <w:r w:rsidRPr="004E03EC">
        <w:rPr>
          <w:lang w:val="cs-CZ"/>
        </w:rPr>
        <w:t xml:space="preserve">Nařízení Evropského parlamentu a Rady (ES) č. 1272/2008 </w:t>
      </w:r>
      <w:r w:rsidR="000B4D63" w:rsidRPr="00705033">
        <w:rPr>
          <w:lang w:val="cs-CZ"/>
        </w:rPr>
        <w:t>[CLP].</w:t>
      </w:r>
    </w:p>
    <w:p w14:paraId="00D405D9" w14:textId="77777777" w:rsidR="00185542" w:rsidRPr="00705033" w:rsidRDefault="00185542">
      <w:pPr>
        <w:spacing w:before="4"/>
        <w:rPr>
          <w:rFonts w:ascii="Arial" w:eastAsia="Arial" w:hAnsi="Arial" w:cs="Arial"/>
          <w:sz w:val="10"/>
          <w:szCs w:val="10"/>
          <w:lang w:val="cs-CZ"/>
        </w:rPr>
      </w:pPr>
    </w:p>
    <w:p w14:paraId="60F1093B" w14:textId="77777777" w:rsidR="00185542" w:rsidRPr="00705033" w:rsidRDefault="00B6566A">
      <w:pPr>
        <w:spacing w:line="200" w:lineRule="atLeast"/>
        <w:ind w:left="114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sz w:val="20"/>
          <w:szCs w:val="20"/>
          <w:lang w:val="cs-CZ"/>
        </w:rPr>
      </w:r>
      <w:r>
        <w:rPr>
          <w:rFonts w:ascii="Arial" w:eastAsia="Arial" w:hAnsi="Arial" w:cs="Arial"/>
          <w:sz w:val="20"/>
          <w:szCs w:val="20"/>
          <w:lang w:val="cs-CZ"/>
        </w:rPr>
        <w:pict w14:anchorId="41A8A7AF">
          <v:group id="_x0000_s2069" style="width:542.55pt;height:18.3pt;mso-position-horizontal-relative:char;mso-position-vertical-relative:line" coordsize="10851,366">
            <v:group id="_x0000_s2070" style="position:absolute;left:10;top:10;width:10792;height:346" coordorigin="10,10" coordsize="10792,346">
              <v:shape id="_x0000_s2072" style="position:absolute;left:10;top:10;width:10792;height:346" coordorigin="10,10" coordsize="10792,346" path="m10,10r10792,l10802,356,10,356,10,10xe" filled="f" strokecolor="gray" strokeweight="1pt">
                <v:path arrowok="t"/>
              </v:shape>
              <v:shape id="_x0000_s2071" type="#_x0000_t202" style="position:absolute;width:10851;height:366" filled="f" stroked="f">
                <v:textbox inset="0,0,0,0">
                  <w:txbxContent>
                    <w:p w14:paraId="42777E95" w14:textId="45E0C95C" w:rsidR="00185542" w:rsidRPr="004E03EC" w:rsidRDefault="000B4D63">
                      <w:pPr>
                        <w:tabs>
                          <w:tab w:val="left" w:pos="10849"/>
                        </w:tabs>
                        <w:spacing w:before="82"/>
                        <w:ind w:left="1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cs-CZ"/>
                        </w:rPr>
                      </w:pPr>
                      <w:r w:rsidRPr="004E03EC">
                        <w:rPr>
                          <w:rFonts w:ascii="Arial"/>
                          <w:b/>
                          <w:w w:val="10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4E03EC">
                        <w:rPr>
                          <w:rFonts w:ascii="Times New Roman"/>
                          <w:b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4E03EC">
                        <w:rPr>
                          <w:rFonts w:ascii="Times New Roman"/>
                          <w:b/>
                          <w:spacing w:val="-8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="004E03EC" w:rsidRPr="004E03EC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ODD</w:t>
                      </w:r>
                      <w:r w:rsidR="004E03EC" w:rsidRPr="004E03EC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Í</w:t>
                      </w:r>
                      <w:r w:rsidR="004E03EC" w:rsidRPr="004E03EC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L</w:t>
                      </w:r>
                      <w:r w:rsidRPr="004E03EC">
                        <w:rPr>
                          <w:rFonts w:ascii="Arial"/>
                          <w:b/>
                          <w:spacing w:val="10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4E03EC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12:</w:t>
                      </w:r>
                      <w:r w:rsidRPr="004E03EC">
                        <w:rPr>
                          <w:rFonts w:ascii="Arial"/>
                          <w:b/>
                          <w:spacing w:val="1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4E03EC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E</w:t>
                      </w:r>
                      <w:r w:rsidR="004E03EC" w:rsidRPr="004E03EC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k</w:t>
                      </w:r>
                      <w:r w:rsidRPr="004E03EC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ologic</w:t>
                      </w:r>
                      <w:r w:rsidR="004E03EC" w:rsidRPr="004E03EC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k</w:t>
                      </w:r>
                      <w:r w:rsidR="004E03EC" w:rsidRPr="004E03EC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é</w:t>
                      </w:r>
                      <w:r w:rsidRPr="004E03EC">
                        <w:rPr>
                          <w:rFonts w:ascii="Arial"/>
                          <w:b/>
                          <w:spacing w:val="1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4E03EC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informa</w:t>
                      </w:r>
                      <w:r w:rsidR="004E03EC" w:rsidRPr="004E03EC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ce</w:t>
                      </w:r>
                      <w:r w:rsidRPr="004E03EC">
                        <w:rPr>
                          <w:rFonts w:ascii="Arial"/>
                          <w:b/>
                          <w:w w:val="10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4E03EC">
                        <w:rPr>
                          <w:rFonts w:ascii="Times New Roman"/>
                          <w:b/>
                          <w:sz w:val="19"/>
                          <w:highlight w:val="lightGray"/>
                          <w:lang w:val="cs-CZ"/>
                        </w:rPr>
                        <w:tab/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9FC0D81" w14:textId="308587C3" w:rsidR="00185542" w:rsidRPr="00705033" w:rsidRDefault="000B4D63">
      <w:pPr>
        <w:numPr>
          <w:ilvl w:val="1"/>
          <w:numId w:val="4"/>
        </w:numPr>
        <w:tabs>
          <w:tab w:val="left" w:pos="654"/>
        </w:tabs>
        <w:spacing w:before="110"/>
        <w:ind w:hanging="388"/>
        <w:rPr>
          <w:rFonts w:ascii="Arial" w:eastAsia="Arial" w:hAnsi="Arial" w:cs="Arial"/>
          <w:sz w:val="17"/>
          <w:szCs w:val="17"/>
          <w:lang w:val="cs-CZ"/>
        </w:rPr>
      </w:pPr>
      <w:r w:rsidRPr="00705033">
        <w:rPr>
          <w:rFonts w:ascii="Arial"/>
          <w:b/>
          <w:spacing w:val="-2"/>
          <w:sz w:val="17"/>
          <w:u w:val="single" w:color="000000"/>
          <w:lang w:val="cs-CZ"/>
        </w:rPr>
        <w:t>Toxicit</w:t>
      </w:r>
      <w:r w:rsidR="004E03EC">
        <w:rPr>
          <w:rFonts w:ascii="Arial"/>
          <w:b/>
          <w:spacing w:val="-2"/>
          <w:sz w:val="17"/>
          <w:u w:val="single" w:color="000000"/>
          <w:lang w:val="cs-CZ"/>
        </w:rPr>
        <w:t>a</w:t>
      </w:r>
    </w:p>
    <w:p w14:paraId="759ED079" w14:textId="3E2C86F1" w:rsidR="00185542" w:rsidRPr="00705033" w:rsidRDefault="00AB3674">
      <w:pPr>
        <w:pStyle w:val="Zkladntext"/>
        <w:spacing w:before="41"/>
        <w:rPr>
          <w:lang w:val="cs-CZ"/>
        </w:rPr>
      </w:pPr>
      <w:r>
        <w:rPr>
          <w:spacing w:val="-1"/>
          <w:lang w:val="cs-CZ"/>
        </w:rPr>
        <w:t>Š</w:t>
      </w:r>
      <w:r w:rsidRPr="00AB3674">
        <w:rPr>
          <w:spacing w:val="-1"/>
          <w:lang w:val="cs-CZ"/>
        </w:rPr>
        <w:t>kodlivý pro vodní organismy, s dlouhodobými účinky</w:t>
      </w:r>
      <w:r w:rsidR="000B4D63" w:rsidRPr="00705033">
        <w:rPr>
          <w:spacing w:val="-1"/>
          <w:lang w:val="cs-CZ"/>
        </w:rPr>
        <w:t>.</w:t>
      </w:r>
    </w:p>
    <w:p w14:paraId="68B09E27" w14:textId="77777777" w:rsidR="00185542" w:rsidRPr="00705033" w:rsidRDefault="00185542">
      <w:pPr>
        <w:rPr>
          <w:lang w:val="cs-CZ"/>
        </w:rPr>
        <w:sectPr w:rsidR="00185542" w:rsidRPr="00705033">
          <w:pgSz w:w="11900" w:h="16820"/>
          <w:pgMar w:top="2640" w:right="380" w:bottom="1200" w:left="440" w:header="835" w:footer="1003" w:gutter="0"/>
          <w:cols w:space="708"/>
        </w:sectPr>
      </w:pPr>
    </w:p>
    <w:p w14:paraId="5AB02318" w14:textId="77777777" w:rsidR="00185542" w:rsidRPr="00705033" w:rsidRDefault="00185542">
      <w:pPr>
        <w:spacing w:before="5"/>
        <w:rPr>
          <w:rFonts w:ascii="Arial" w:eastAsia="Arial" w:hAnsi="Arial" w:cs="Arial"/>
          <w:sz w:val="5"/>
          <w:szCs w:val="5"/>
          <w:lang w:val="cs-CZ"/>
        </w:rPr>
      </w:pPr>
    </w:p>
    <w:tbl>
      <w:tblPr>
        <w:tblStyle w:val="TableNormal"/>
        <w:tblW w:w="0" w:type="auto"/>
        <w:tblInd w:w="260" w:type="dxa"/>
        <w:tblLayout w:type="fixed"/>
        <w:tblLook w:val="01E0" w:firstRow="1" w:lastRow="1" w:firstColumn="1" w:lastColumn="1" w:noHBand="0" w:noVBand="0"/>
      </w:tblPr>
      <w:tblGrid>
        <w:gridCol w:w="1125"/>
        <w:gridCol w:w="2027"/>
        <w:gridCol w:w="625"/>
        <w:gridCol w:w="1014"/>
        <w:gridCol w:w="605"/>
        <w:gridCol w:w="1859"/>
        <w:gridCol w:w="1545"/>
        <w:gridCol w:w="1534"/>
      </w:tblGrid>
      <w:tr w:rsidR="00185542" w:rsidRPr="00705033" w14:paraId="7823A1A5" w14:textId="77777777">
        <w:trPr>
          <w:trHeight w:hRule="exact" w:val="282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23F4342" w14:textId="49013955" w:rsidR="00185542" w:rsidRPr="00705033" w:rsidRDefault="00AB3674">
            <w:pPr>
              <w:pStyle w:val="TableParagraph"/>
              <w:spacing w:before="55"/>
              <w:ind w:left="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>Čí</w:t>
            </w:r>
            <w:r>
              <w:rPr>
                <w:rFonts w:ascii="Arial"/>
                <w:spacing w:val="-1"/>
                <w:sz w:val="16"/>
                <w:lang w:val="cs-CZ"/>
              </w:rPr>
              <w:t xml:space="preserve">slo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CAS</w:t>
            </w:r>
          </w:p>
        </w:tc>
        <w:tc>
          <w:tcPr>
            <w:tcW w:w="92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0041843" w14:textId="1847F668" w:rsidR="00185542" w:rsidRPr="00705033" w:rsidRDefault="000B4D63">
            <w:pPr>
              <w:pStyle w:val="TableParagraph"/>
              <w:spacing w:before="55"/>
              <w:ind w:left="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Chemic</w:t>
            </w:r>
            <w:r w:rsidR="00AB3674">
              <w:rPr>
                <w:rFonts w:ascii="Arial"/>
                <w:spacing w:val="-1"/>
                <w:sz w:val="16"/>
                <w:lang w:val="cs-CZ"/>
              </w:rPr>
              <w:t>k</w:t>
            </w:r>
            <w:r w:rsidR="00AB3674">
              <w:rPr>
                <w:rFonts w:ascii="Arial"/>
                <w:spacing w:val="-1"/>
                <w:sz w:val="16"/>
                <w:lang w:val="cs-CZ"/>
              </w:rPr>
              <w:t>ý</w:t>
            </w:r>
            <w:r w:rsidR="00AB3674">
              <w:rPr>
                <w:rFonts w:ascii="Arial"/>
                <w:spacing w:val="-1"/>
                <w:sz w:val="16"/>
                <w:lang w:val="cs-CZ"/>
              </w:rPr>
              <w:t xml:space="preserve"> n</w:t>
            </w:r>
            <w:r w:rsidR="00AB3674">
              <w:rPr>
                <w:rFonts w:ascii="Arial"/>
                <w:spacing w:val="-1"/>
                <w:sz w:val="16"/>
                <w:lang w:val="cs-CZ"/>
              </w:rPr>
              <w:t>á</w:t>
            </w:r>
            <w:r w:rsidR="00AB3674">
              <w:rPr>
                <w:rFonts w:ascii="Arial"/>
                <w:spacing w:val="-1"/>
                <w:sz w:val="16"/>
                <w:lang w:val="cs-CZ"/>
              </w:rPr>
              <w:t>zev</w:t>
            </w:r>
          </w:p>
        </w:tc>
      </w:tr>
      <w:tr w:rsidR="00185542" w:rsidRPr="00705033" w14:paraId="53C714C0" w14:textId="77777777" w:rsidTr="00DA5382">
        <w:trPr>
          <w:trHeight w:hRule="exact" w:val="273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9FD38F2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27E5515" w14:textId="52D90F63" w:rsidR="00185542" w:rsidRPr="00705033" w:rsidRDefault="00DA5382">
            <w:pPr>
              <w:pStyle w:val="TableParagraph"/>
              <w:spacing w:before="47"/>
              <w:ind w:left="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T</w:t>
            </w:r>
            <w:r w:rsidRPr="00DA5382">
              <w:rPr>
                <w:rFonts w:ascii="Arial"/>
                <w:sz w:val="16"/>
                <w:lang w:val="cs-CZ"/>
              </w:rPr>
              <w:t>oxicita pro vodn</w:t>
            </w:r>
            <w:r w:rsidRPr="00DA5382">
              <w:rPr>
                <w:rFonts w:ascii="Arial"/>
                <w:sz w:val="16"/>
                <w:lang w:val="cs-CZ"/>
              </w:rPr>
              <w:t>í</w:t>
            </w:r>
            <w:r w:rsidRPr="00DA5382">
              <w:rPr>
                <w:rFonts w:ascii="Arial"/>
                <w:sz w:val="16"/>
                <w:lang w:val="cs-CZ"/>
              </w:rPr>
              <w:t xml:space="preserve"> prost</w:t>
            </w:r>
            <w:r w:rsidRPr="00DA5382">
              <w:rPr>
                <w:rFonts w:ascii="Arial"/>
                <w:sz w:val="16"/>
                <w:lang w:val="cs-CZ"/>
              </w:rPr>
              <w:t>ř</w:t>
            </w:r>
            <w:r w:rsidRPr="00DA5382">
              <w:rPr>
                <w:rFonts w:ascii="Arial"/>
                <w:sz w:val="16"/>
                <w:lang w:val="cs-CZ"/>
              </w:rPr>
              <w:t>ed</w:t>
            </w:r>
            <w:r w:rsidRPr="00DA5382">
              <w:rPr>
                <w:rFonts w:ascii="Arial"/>
                <w:sz w:val="16"/>
                <w:lang w:val="cs-CZ"/>
              </w:rPr>
              <w:t>í</w:t>
            </w:r>
          </w:p>
        </w:tc>
        <w:tc>
          <w:tcPr>
            <w:tcW w:w="1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392F72C" w14:textId="21D1ED30" w:rsidR="00185542" w:rsidRPr="00705033" w:rsidRDefault="000B4D63">
            <w:pPr>
              <w:pStyle w:val="TableParagraph"/>
              <w:spacing w:before="47"/>
              <w:ind w:left="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D</w:t>
            </w:r>
            <w:r w:rsidR="00DA5382">
              <w:rPr>
                <w:rFonts w:ascii="Arial"/>
                <w:spacing w:val="-1"/>
                <w:sz w:val="16"/>
                <w:lang w:val="cs-CZ"/>
              </w:rPr>
              <w:t>á</w:t>
            </w:r>
            <w:r w:rsidR="00DA5382">
              <w:rPr>
                <w:rFonts w:ascii="Arial"/>
                <w:spacing w:val="-1"/>
                <w:sz w:val="16"/>
                <w:lang w:val="cs-CZ"/>
              </w:rPr>
              <w:t>vka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8212614" w14:textId="77777777" w:rsidR="00185542" w:rsidRPr="00705033" w:rsidRDefault="000B4D63">
            <w:pPr>
              <w:pStyle w:val="TableParagraph"/>
              <w:spacing w:before="42"/>
              <w:ind w:left="5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[h]</w:t>
            </w:r>
            <w:r w:rsidRPr="00705033">
              <w:rPr>
                <w:rFonts w:ascii="Arial"/>
                <w:spacing w:val="1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|</w:t>
            </w:r>
            <w:r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[d]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ABEB7F7" w14:textId="6A95D602" w:rsidR="00185542" w:rsidRPr="00705033" w:rsidRDefault="00DA5382">
            <w:pPr>
              <w:pStyle w:val="TableParagraph"/>
              <w:spacing w:before="47"/>
              <w:ind w:left="16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Druhy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1A44B62" w14:textId="25FC8D83" w:rsidR="00185542" w:rsidRPr="00705033" w:rsidRDefault="00DA5382">
            <w:pPr>
              <w:pStyle w:val="TableParagraph"/>
              <w:spacing w:before="47"/>
              <w:ind w:left="2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Zdroj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6ECC179" w14:textId="3D17D09D" w:rsidR="00185542" w:rsidRPr="00705033" w:rsidRDefault="000B4D63">
            <w:pPr>
              <w:pStyle w:val="TableParagraph"/>
              <w:spacing w:before="43"/>
              <w:ind w:left="2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Metod</w:t>
            </w:r>
            <w:r w:rsidR="00DA5382">
              <w:rPr>
                <w:rFonts w:ascii="Arial"/>
                <w:sz w:val="16"/>
                <w:lang w:val="cs-CZ"/>
              </w:rPr>
              <w:t>a</w:t>
            </w:r>
          </w:p>
        </w:tc>
      </w:tr>
      <w:tr w:rsidR="00185542" w:rsidRPr="00705033" w14:paraId="527B2CA2" w14:textId="77777777">
        <w:trPr>
          <w:trHeight w:hRule="exact" w:val="302"/>
        </w:trPr>
        <w:tc>
          <w:tcPr>
            <w:tcW w:w="112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773E2C5" w14:textId="77777777" w:rsidR="00185542" w:rsidRPr="00705033" w:rsidRDefault="000B4D63">
            <w:pPr>
              <w:pStyle w:val="TableParagraph"/>
              <w:spacing w:before="66"/>
              <w:ind w:left="4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67-63-0</w:t>
            </w:r>
          </w:p>
        </w:tc>
        <w:tc>
          <w:tcPr>
            <w:tcW w:w="9209" w:type="dxa"/>
            <w:gridSpan w:val="7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3CF4AF3" w14:textId="20A6BF91" w:rsidR="00185542" w:rsidRPr="00705033" w:rsidRDefault="00DA5382">
            <w:pPr>
              <w:pStyle w:val="TableParagraph"/>
              <w:spacing w:before="66"/>
              <w:ind w:left="3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DA5382">
              <w:rPr>
                <w:rFonts w:ascii="Arial"/>
                <w:spacing w:val="-1"/>
                <w:sz w:val="16"/>
                <w:lang w:val="cs-CZ"/>
              </w:rPr>
              <w:t>izopropylalkohol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;</w:t>
            </w:r>
            <w:r w:rsidR="000B4D63" w:rsidRPr="00705033">
              <w:rPr>
                <w:rFonts w:ascii="Arial"/>
                <w:spacing w:val="10"/>
                <w:sz w:val="16"/>
                <w:lang w:val="cs-CZ"/>
              </w:rPr>
              <w:t xml:space="preserve"> </w:t>
            </w:r>
            <w:r w:rsidRPr="00DA5382">
              <w:rPr>
                <w:rFonts w:ascii="Arial"/>
                <w:spacing w:val="-1"/>
                <w:sz w:val="16"/>
                <w:lang w:val="cs-CZ"/>
              </w:rPr>
              <w:t>izopropanol</w:t>
            </w:r>
          </w:p>
        </w:tc>
      </w:tr>
      <w:tr w:rsidR="00185542" w:rsidRPr="00705033" w14:paraId="7C9D666A" w14:textId="77777777" w:rsidTr="00DA5382">
        <w:trPr>
          <w:trHeight w:hRule="exact" w:val="46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C3351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99CEC" w14:textId="4AA22EA8" w:rsidR="00185542" w:rsidRPr="00705033" w:rsidRDefault="000B4D63">
            <w:pPr>
              <w:pStyle w:val="TableParagraph"/>
              <w:spacing w:before="56"/>
              <w:ind w:left="3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A</w:t>
            </w:r>
            <w:r w:rsidR="00165093" w:rsidRPr="00165093">
              <w:rPr>
                <w:rFonts w:ascii="Arial"/>
                <w:sz w:val="16"/>
                <w:lang w:val="cs-CZ"/>
              </w:rPr>
              <w:t>kutn</w:t>
            </w:r>
            <w:r w:rsidR="00165093" w:rsidRPr="00165093">
              <w:rPr>
                <w:rFonts w:ascii="Arial"/>
                <w:sz w:val="16"/>
                <w:lang w:val="cs-CZ"/>
              </w:rPr>
              <w:t>í</w:t>
            </w:r>
            <w:r w:rsidR="00165093" w:rsidRPr="00165093">
              <w:rPr>
                <w:rFonts w:ascii="Arial"/>
                <w:sz w:val="16"/>
                <w:lang w:val="cs-CZ"/>
              </w:rPr>
              <w:t xml:space="preserve"> toxicita pro ryby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05ABD4" w14:textId="77777777" w:rsidR="00185542" w:rsidRPr="00705033" w:rsidRDefault="000B4D63">
            <w:pPr>
              <w:pStyle w:val="TableParagraph"/>
              <w:spacing w:before="55"/>
              <w:ind w:left="3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LC50</w:t>
            </w:r>
          </w:p>
          <w:p w14:paraId="669DB04A" w14:textId="77777777" w:rsidR="00185542" w:rsidRPr="00705033" w:rsidRDefault="000B4D63">
            <w:pPr>
              <w:pStyle w:val="TableParagraph"/>
              <w:spacing w:before="20"/>
              <w:ind w:left="3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mg/l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8103A3" w14:textId="27BBBB08" w:rsidR="00185542" w:rsidRPr="00705033" w:rsidRDefault="000B4D63">
            <w:pPr>
              <w:pStyle w:val="TableParagraph"/>
              <w:spacing w:before="55"/>
              <w:ind w:left="25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9</w:t>
            </w:r>
            <w:r w:rsidR="00387D45"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pacing w:val="-1"/>
                <w:sz w:val="16"/>
                <w:lang w:val="cs-CZ"/>
              </w:rPr>
              <w:t>640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56E9D" w14:textId="77777777" w:rsidR="00185542" w:rsidRPr="00705033" w:rsidRDefault="000B4D63">
            <w:pPr>
              <w:pStyle w:val="TableParagraph"/>
              <w:spacing w:before="56"/>
              <w:ind w:left="26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96</w:t>
            </w:r>
            <w:r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h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1542C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725B3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E3ED6" w14:textId="77777777" w:rsidR="00185542" w:rsidRPr="00705033" w:rsidRDefault="00185542">
            <w:pPr>
              <w:rPr>
                <w:lang w:val="cs-CZ"/>
              </w:rPr>
            </w:pPr>
          </w:p>
        </w:tc>
      </w:tr>
      <w:tr w:rsidR="00185542" w:rsidRPr="00705033" w14:paraId="6F5FAAD0" w14:textId="77777777" w:rsidTr="00DA5382">
        <w:trPr>
          <w:trHeight w:hRule="exact" w:val="461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EE612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D1A3A" w14:textId="2A62B4B8" w:rsidR="00185542" w:rsidRPr="00705033" w:rsidRDefault="000B4D63">
            <w:pPr>
              <w:pStyle w:val="TableParagraph"/>
              <w:spacing w:before="55"/>
              <w:ind w:left="3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A</w:t>
            </w:r>
            <w:r w:rsidR="00387D45" w:rsidRPr="00387D45">
              <w:rPr>
                <w:rFonts w:ascii="Arial"/>
                <w:sz w:val="16"/>
                <w:lang w:val="cs-CZ"/>
              </w:rPr>
              <w:t>kutn</w:t>
            </w:r>
            <w:r w:rsidR="00387D45" w:rsidRPr="00387D45">
              <w:rPr>
                <w:rFonts w:ascii="Arial"/>
                <w:sz w:val="16"/>
                <w:lang w:val="cs-CZ"/>
              </w:rPr>
              <w:t>í</w:t>
            </w:r>
            <w:r w:rsidR="00387D45" w:rsidRPr="00387D45">
              <w:rPr>
                <w:rFonts w:ascii="Arial"/>
                <w:sz w:val="16"/>
                <w:lang w:val="cs-CZ"/>
              </w:rPr>
              <w:t xml:space="preserve"> toxicita pro kor</w:t>
            </w:r>
            <w:r w:rsidR="00387D45" w:rsidRPr="00387D45">
              <w:rPr>
                <w:rFonts w:ascii="Arial"/>
                <w:sz w:val="16"/>
                <w:lang w:val="cs-CZ"/>
              </w:rPr>
              <w:t>ýš</w:t>
            </w:r>
            <w:r w:rsidR="00387D45" w:rsidRPr="00387D45">
              <w:rPr>
                <w:rFonts w:ascii="Arial"/>
                <w:sz w:val="16"/>
                <w:lang w:val="cs-CZ"/>
              </w:rPr>
              <w:t>e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4640D2A" w14:textId="77777777" w:rsidR="00185542" w:rsidRPr="00705033" w:rsidRDefault="000B4D63">
            <w:pPr>
              <w:pStyle w:val="TableParagraph"/>
              <w:spacing w:before="54"/>
              <w:ind w:left="3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EC50</w:t>
            </w:r>
          </w:p>
          <w:p w14:paraId="3D5A0C41" w14:textId="77777777" w:rsidR="00185542" w:rsidRPr="00705033" w:rsidRDefault="000B4D63">
            <w:pPr>
              <w:pStyle w:val="TableParagraph"/>
              <w:spacing w:before="20" w:line="183" w:lineRule="exact"/>
              <w:ind w:left="3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mg/l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94E72A" w14:textId="6802E09E" w:rsidR="00185542" w:rsidRPr="00705033" w:rsidRDefault="000B4D63">
            <w:pPr>
              <w:pStyle w:val="TableParagraph"/>
              <w:spacing w:before="54"/>
              <w:ind w:left="25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1</w:t>
            </w:r>
            <w:r w:rsidR="00387D45"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pacing w:val="-1"/>
                <w:sz w:val="16"/>
                <w:lang w:val="cs-CZ"/>
              </w:rPr>
              <w:t>400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51005" w14:textId="77777777" w:rsidR="00185542" w:rsidRPr="00705033" w:rsidRDefault="000B4D63">
            <w:pPr>
              <w:pStyle w:val="TableParagraph"/>
              <w:spacing w:before="55"/>
              <w:ind w:left="26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48</w:t>
            </w:r>
            <w:r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h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480E2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13B9C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8C3E3" w14:textId="77777777" w:rsidR="00185542" w:rsidRPr="00705033" w:rsidRDefault="00185542">
            <w:pPr>
              <w:rPr>
                <w:lang w:val="cs-CZ"/>
              </w:rPr>
            </w:pPr>
          </w:p>
        </w:tc>
      </w:tr>
      <w:tr w:rsidR="00185542" w:rsidRPr="00705033" w14:paraId="1244997B" w14:textId="77777777">
        <w:trPr>
          <w:trHeight w:hRule="exact" w:val="301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428D51D" w14:textId="77777777" w:rsidR="00185542" w:rsidRPr="00705033" w:rsidRDefault="000B4D63">
            <w:pPr>
              <w:pStyle w:val="TableParagraph"/>
              <w:spacing w:before="66"/>
              <w:ind w:left="4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9043-30-5</w:t>
            </w:r>
          </w:p>
        </w:tc>
        <w:tc>
          <w:tcPr>
            <w:tcW w:w="92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D849492" w14:textId="0914C1BC" w:rsidR="00185542" w:rsidRPr="00705033" w:rsidRDefault="000C2B87">
            <w:pPr>
              <w:pStyle w:val="TableParagraph"/>
              <w:spacing w:before="66"/>
              <w:ind w:left="3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I</w:t>
            </w:r>
            <w:r w:rsidRPr="000C2B87">
              <w:rPr>
                <w:rFonts w:ascii="Arial"/>
                <w:sz w:val="16"/>
                <w:lang w:val="cs-CZ"/>
              </w:rPr>
              <w:t>zotridekanol, etoxylovan</w:t>
            </w:r>
            <w:r w:rsidRPr="000C2B87">
              <w:rPr>
                <w:rFonts w:ascii="Arial"/>
                <w:sz w:val="16"/>
                <w:lang w:val="cs-CZ"/>
              </w:rPr>
              <w:t>ý</w:t>
            </w:r>
          </w:p>
        </w:tc>
      </w:tr>
      <w:tr w:rsidR="00185542" w:rsidRPr="00705033" w14:paraId="5B00B937" w14:textId="77777777" w:rsidTr="00DA5382">
        <w:trPr>
          <w:trHeight w:hRule="exact" w:val="462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0C1A6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1DF76" w14:textId="20357101" w:rsidR="00185542" w:rsidRPr="00705033" w:rsidRDefault="000C2B87">
            <w:pPr>
              <w:pStyle w:val="TableParagraph"/>
              <w:spacing w:before="56"/>
              <w:ind w:left="3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A</w:t>
            </w:r>
            <w:r w:rsidRPr="000C2B87">
              <w:rPr>
                <w:rFonts w:ascii="Arial"/>
                <w:sz w:val="16"/>
                <w:lang w:val="cs-CZ"/>
              </w:rPr>
              <w:t>kutn</w:t>
            </w:r>
            <w:r w:rsidRPr="000C2B87">
              <w:rPr>
                <w:rFonts w:ascii="Arial"/>
                <w:sz w:val="16"/>
                <w:lang w:val="cs-CZ"/>
              </w:rPr>
              <w:t>í</w:t>
            </w:r>
            <w:r w:rsidRPr="000C2B87">
              <w:rPr>
                <w:rFonts w:ascii="Arial"/>
                <w:sz w:val="16"/>
                <w:lang w:val="cs-CZ"/>
              </w:rPr>
              <w:t xml:space="preserve"> toxicita pro ryby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37689E8" w14:textId="77777777" w:rsidR="00185542" w:rsidRPr="00705033" w:rsidRDefault="000B4D63">
            <w:pPr>
              <w:pStyle w:val="TableParagraph"/>
              <w:spacing w:before="55"/>
              <w:ind w:left="3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LC50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957388" w14:textId="77777777" w:rsidR="00185542" w:rsidRPr="00705033" w:rsidRDefault="000B4D63">
            <w:pPr>
              <w:pStyle w:val="TableParagraph"/>
              <w:spacing w:before="55"/>
              <w:ind w:left="25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&lt;10</w:t>
            </w:r>
            <w:r w:rsidRPr="00705033">
              <w:rPr>
                <w:rFonts w:ascii="Arial"/>
                <w:spacing w:val="5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mg/l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DF19D" w14:textId="77777777" w:rsidR="00185542" w:rsidRPr="00705033" w:rsidRDefault="000B4D63">
            <w:pPr>
              <w:pStyle w:val="TableParagraph"/>
              <w:spacing w:before="56"/>
              <w:ind w:left="26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96</w:t>
            </w:r>
            <w:r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h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AD946" w14:textId="576B0658" w:rsidR="00185542" w:rsidRPr="00705033" w:rsidRDefault="008E5A51">
            <w:pPr>
              <w:pStyle w:val="TableParagraph"/>
              <w:spacing w:before="55" w:line="266" w:lineRule="auto"/>
              <w:ind w:left="15" w:right="29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lang w:val="cs-CZ"/>
              </w:rPr>
              <w:t xml:space="preserve">dánio pruhované </w:t>
            </w:r>
            <w:r w:rsidR="000B4D63" w:rsidRPr="00705033">
              <w:rPr>
                <w:rFonts w:ascii="Arial" w:hAnsi="Arial"/>
                <w:sz w:val="16"/>
                <w:lang w:val="cs-CZ"/>
              </w:rPr>
              <w:t>(Danio</w:t>
            </w:r>
            <w:r w:rsidR="000B4D63" w:rsidRPr="00705033">
              <w:rPr>
                <w:rFonts w:ascii="Times New Roman" w:hAnsi="Times New Roman"/>
                <w:w w:val="101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 w:hAnsi="Arial"/>
                <w:sz w:val="16"/>
                <w:lang w:val="cs-CZ"/>
              </w:rPr>
              <w:t>rerio)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DFF9D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3F1D2" w14:textId="77777777" w:rsidR="00185542" w:rsidRPr="00705033" w:rsidRDefault="00185542">
            <w:pPr>
              <w:rPr>
                <w:lang w:val="cs-CZ"/>
              </w:rPr>
            </w:pPr>
          </w:p>
        </w:tc>
      </w:tr>
      <w:tr w:rsidR="00185542" w:rsidRPr="00705033" w14:paraId="3C97A4DC" w14:textId="77777777">
        <w:trPr>
          <w:trHeight w:hRule="exact" w:val="302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5CE481A" w14:textId="77777777" w:rsidR="00185542" w:rsidRPr="00705033" w:rsidRDefault="000B4D63">
            <w:pPr>
              <w:pStyle w:val="TableParagraph"/>
              <w:spacing w:before="66"/>
              <w:ind w:left="4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97489-15-1</w:t>
            </w:r>
          </w:p>
        </w:tc>
        <w:tc>
          <w:tcPr>
            <w:tcW w:w="92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5B0D993" w14:textId="20FD4236" w:rsidR="00185542" w:rsidRPr="00705033" w:rsidRDefault="0063024C">
            <w:pPr>
              <w:pStyle w:val="TableParagraph"/>
              <w:spacing w:before="66"/>
              <w:ind w:left="3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S</w:t>
            </w:r>
            <w:r w:rsidRPr="0063024C">
              <w:rPr>
                <w:rFonts w:ascii="Arial"/>
                <w:sz w:val="16"/>
                <w:lang w:val="cs-CZ"/>
              </w:rPr>
              <w:t>ulfonov</w:t>
            </w:r>
            <w:r w:rsidRPr="0063024C">
              <w:rPr>
                <w:rFonts w:ascii="Arial"/>
                <w:sz w:val="16"/>
                <w:lang w:val="cs-CZ"/>
              </w:rPr>
              <w:t>é</w:t>
            </w:r>
            <w:r w:rsidRPr="0063024C">
              <w:rPr>
                <w:rFonts w:ascii="Arial"/>
                <w:sz w:val="16"/>
                <w:lang w:val="cs-CZ"/>
              </w:rPr>
              <w:t xml:space="preserve"> kyseliny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,</w:t>
            </w:r>
            <w:r w:rsidR="000B4D63" w:rsidRPr="00705033">
              <w:rPr>
                <w:rFonts w:ascii="Arial"/>
                <w:spacing w:val="7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z w:val="16"/>
                <w:lang w:val="cs-CZ"/>
              </w:rPr>
              <w:t>C</w:t>
            </w:r>
            <w:r w:rsidR="000B4D63" w:rsidRPr="00705033">
              <w:rPr>
                <w:rFonts w:ascii="Arial"/>
                <w:spacing w:val="7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14-17-se</w:t>
            </w:r>
            <w:r>
              <w:rPr>
                <w:rFonts w:ascii="Arial"/>
                <w:spacing w:val="-1"/>
                <w:sz w:val="16"/>
                <w:lang w:val="cs-CZ"/>
              </w:rPr>
              <w:t>k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-alkan,</w:t>
            </w:r>
            <w:r w:rsidR="000B4D63" w:rsidRPr="00705033">
              <w:rPr>
                <w:rFonts w:ascii="Arial"/>
                <w:spacing w:val="8"/>
                <w:sz w:val="16"/>
                <w:lang w:val="cs-CZ"/>
              </w:rPr>
              <w:t xml:space="preserve"> </w:t>
            </w:r>
            <w:r>
              <w:rPr>
                <w:rFonts w:ascii="Arial"/>
                <w:sz w:val="16"/>
                <w:lang w:val="cs-CZ"/>
              </w:rPr>
              <w:t>sodn</w:t>
            </w:r>
            <w:r>
              <w:rPr>
                <w:rFonts w:ascii="Arial"/>
                <w:sz w:val="16"/>
                <w:lang w:val="cs-CZ"/>
              </w:rPr>
              <w:t>é</w:t>
            </w:r>
            <w:r>
              <w:rPr>
                <w:rFonts w:ascii="Arial"/>
                <w:sz w:val="16"/>
                <w:lang w:val="cs-CZ"/>
              </w:rPr>
              <w:t xml:space="preserve"> soli</w:t>
            </w:r>
          </w:p>
        </w:tc>
      </w:tr>
      <w:tr w:rsidR="00185542" w:rsidRPr="00705033" w14:paraId="39213AD8" w14:textId="77777777" w:rsidTr="00DA5382">
        <w:trPr>
          <w:trHeight w:hRule="exact" w:val="461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C5833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072EC" w14:textId="19C0D99F" w:rsidR="00185542" w:rsidRPr="00705033" w:rsidRDefault="0063024C">
            <w:pPr>
              <w:pStyle w:val="TableParagraph"/>
              <w:spacing w:before="55"/>
              <w:ind w:left="37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A</w:t>
            </w:r>
            <w:r w:rsidRPr="0063024C">
              <w:rPr>
                <w:rFonts w:ascii="Arial"/>
                <w:sz w:val="16"/>
                <w:lang w:val="cs-CZ"/>
              </w:rPr>
              <w:t>kutn</w:t>
            </w:r>
            <w:r w:rsidRPr="0063024C">
              <w:rPr>
                <w:rFonts w:ascii="Arial"/>
                <w:sz w:val="16"/>
                <w:lang w:val="cs-CZ"/>
              </w:rPr>
              <w:t>í</w:t>
            </w:r>
            <w:r w:rsidRPr="0063024C">
              <w:rPr>
                <w:rFonts w:ascii="Arial"/>
                <w:sz w:val="16"/>
                <w:lang w:val="cs-CZ"/>
              </w:rPr>
              <w:t xml:space="preserve"> toxicita pro </w:t>
            </w:r>
            <w:r w:rsidRPr="0063024C">
              <w:rPr>
                <w:rFonts w:ascii="Arial"/>
                <w:sz w:val="16"/>
                <w:lang w:val="cs-CZ"/>
              </w:rPr>
              <w:t>ř</w:t>
            </w:r>
            <w:r w:rsidRPr="0063024C">
              <w:rPr>
                <w:rFonts w:ascii="Arial"/>
                <w:sz w:val="16"/>
                <w:lang w:val="cs-CZ"/>
              </w:rPr>
              <w:t>asy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758BC5" w14:textId="77777777" w:rsidR="00185542" w:rsidRPr="00705033" w:rsidRDefault="000B4D63">
            <w:pPr>
              <w:pStyle w:val="TableParagraph"/>
              <w:spacing w:before="54"/>
              <w:ind w:left="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ErC50</w:t>
            </w:r>
          </w:p>
          <w:p w14:paraId="577FDBB5" w14:textId="77777777" w:rsidR="00185542" w:rsidRPr="00705033" w:rsidRDefault="000B4D63">
            <w:pPr>
              <w:pStyle w:val="TableParagraph"/>
              <w:spacing w:before="20" w:line="183" w:lineRule="exact"/>
              <w:ind w:left="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mg/l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F1C921B" w14:textId="77777777" w:rsidR="00185542" w:rsidRPr="00705033" w:rsidRDefault="000B4D63">
            <w:pPr>
              <w:pStyle w:val="TableParagraph"/>
              <w:spacing w:before="54"/>
              <w:ind w:left="25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4"/>
                <w:sz w:val="16"/>
                <w:lang w:val="cs-CZ"/>
              </w:rPr>
              <w:t>119,4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E1077" w14:textId="77777777" w:rsidR="00185542" w:rsidRPr="00705033" w:rsidRDefault="000B4D63">
            <w:pPr>
              <w:pStyle w:val="TableParagraph"/>
              <w:spacing w:before="55"/>
              <w:ind w:left="26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72</w:t>
            </w:r>
            <w:r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h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A8C55" w14:textId="77777777" w:rsidR="00185542" w:rsidRPr="00705033" w:rsidRDefault="000B4D63">
            <w:pPr>
              <w:pStyle w:val="TableParagraph"/>
              <w:spacing w:before="54" w:line="266" w:lineRule="auto"/>
              <w:ind w:left="16" w:right="794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Scenedesmus</w:t>
            </w:r>
            <w:r w:rsidRPr="00705033">
              <w:rPr>
                <w:rFonts w:ascii="Times New Roman"/>
                <w:w w:val="101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subspicatus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67052" w14:textId="77777777" w:rsidR="00185542" w:rsidRPr="00705033" w:rsidRDefault="000B4D63">
            <w:pPr>
              <w:pStyle w:val="TableParagraph"/>
              <w:spacing w:before="55"/>
              <w:ind w:left="2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OECD</w:t>
            </w:r>
            <w:r w:rsidRPr="00705033">
              <w:rPr>
                <w:rFonts w:ascii="Arial"/>
                <w:spacing w:val="6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pacing w:val="-1"/>
                <w:sz w:val="16"/>
                <w:lang w:val="cs-CZ"/>
              </w:rPr>
              <w:t>201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FD2A8" w14:textId="77777777" w:rsidR="00185542" w:rsidRPr="00705033" w:rsidRDefault="00185542">
            <w:pPr>
              <w:rPr>
                <w:lang w:val="cs-CZ"/>
              </w:rPr>
            </w:pPr>
          </w:p>
        </w:tc>
      </w:tr>
      <w:tr w:rsidR="00185542" w:rsidRPr="00705033" w14:paraId="4D2AEC58" w14:textId="77777777">
        <w:trPr>
          <w:trHeight w:hRule="exact" w:val="301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ADB32B4" w14:textId="77777777" w:rsidR="00185542" w:rsidRPr="00705033" w:rsidRDefault="000B4D63">
            <w:pPr>
              <w:pStyle w:val="TableParagraph"/>
              <w:spacing w:before="66"/>
              <w:ind w:left="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141-43-5</w:t>
            </w:r>
          </w:p>
        </w:tc>
        <w:tc>
          <w:tcPr>
            <w:tcW w:w="92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635131C" w14:textId="10D304BE" w:rsidR="00185542" w:rsidRPr="00705033" w:rsidRDefault="00A847F3">
            <w:pPr>
              <w:pStyle w:val="TableParagraph"/>
              <w:spacing w:before="66"/>
              <w:ind w:left="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A847F3">
              <w:rPr>
                <w:rFonts w:ascii="Arial"/>
                <w:spacing w:val="-1"/>
                <w:sz w:val="16"/>
                <w:lang w:val="cs-CZ"/>
              </w:rPr>
              <w:t>etanolamin</w:t>
            </w:r>
          </w:p>
        </w:tc>
      </w:tr>
      <w:tr w:rsidR="00185542" w:rsidRPr="00705033" w14:paraId="15F9EB1C" w14:textId="77777777" w:rsidTr="00DA5382">
        <w:trPr>
          <w:trHeight w:hRule="exact" w:val="261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9B747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8C0F6" w14:textId="5534D5FD" w:rsidR="00185542" w:rsidRPr="00705033" w:rsidRDefault="00A847F3">
            <w:pPr>
              <w:pStyle w:val="TableParagraph"/>
              <w:spacing w:before="56"/>
              <w:ind w:left="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A</w:t>
            </w:r>
            <w:r w:rsidRPr="00165093">
              <w:rPr>
                <w:rFonts w:ascii="Arial"/>
                <w:sz w:val="16"/>
                <w:lang w:val="cs-CZ"/>
              </w:rPr>
              <w:t>kutn</w:t>
            </w:r>
            <w:r w:rsidRPr="00165093">
              <w:rPr>
                <w:rFonts w:ascii="Arial"/>
                <w:sz w:val="16"/>
                <w:lang w:val="cs-CZ"/>
              </w:rPr>
              <w:t>í</w:t>
            </w:r>
            <w:r w:rsidRPr="00165093">
              <w:rPr>
                <w:rFonts w:ascii="Arial"/>
                <w:sz w:val="16"/>
                <w:lang w:val="cs-CZ"/>
              </w:rPr>
              <w:t xml:space="preserve"> toxicita pro ryby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FCF709E" w14:textId="77777777" w:rsidR="00185542" w:rsidRPr="00705033" w:rsidRDefault="000B4D63">
            <w:pPr>
              <w:pStyle w:val="TableParagraph"/>
              <w:spacing w:before="55"/>
              <w:ind w:left="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LC50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420204F" w14:textId="77777777" w:rsidR="00185542" w:rsidRPr="00705033" w:rsidRDefault="000B4D63">
            <w:pPr>
              <w:pStyle w:val="TableParagraph"/>
              <w:spacing w:before="55"/>
              <w:ind w:left="25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349</w:t>
            </w:r>
            <w:r w:rsidRPr="00705033">
              <w:rPr>
                <w:rFonts w:ascii="Arial"/>
                <w:spacing w:val="6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mg/l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45868" w14:textId="77777777" w:rsidR="00185542" w:rsidRPr="00705033" w:rsidRDefault="000B4D63">
            <w:pPr>
              <w:pStyle w:val="TableParagraph"/>
              <w:spacing w:before="56"/>
              <w:ind w:left="26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96</w:t>
            </w:r>
            <w:r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h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0623A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519BF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98397" w14:textId="77777777" w:rsidR="00185542" w:rsidRPr="00705033" w:rsidRDefault="00185542">
            <w:pPr>
              <w:rPr>
                <w:lang w:val="cs-CZ"/>
              </w:rPr>
            </w:pPr>
          </w:p>
        </w:tc>
      </w:tr>
      <w:tr w:rsidR="00185542" w:rsidRPr="00705033" w14:paraId="47440368" w14:textId="77777777" w:rsidTr="00DA5382">
        <w:trPr>
          <w:trHeight w:hRule="exact" w:val="260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D4DF1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3D5F2" w14:textId="111FCF6B" w:rsidR="00185542" w:rsidRPr="00705033" w:rsidRDefault="00A847F3">
            <w:pPr>
              <w:pStyle w:val="TableParagraph"/>
              <w:spacing w:before="55"/>
              <w:ind w:left="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A</w:t>
            </w:r>
            <w:r w:rsidRPr="0063024C">
              <w:rPr>
                <w:rFonts w:ascii="Arial"/>
                <w:sz w:val="16"/>
                <w:lang w:val="cs-CZ"/>
              </w:rPr>
              <w:t>kutn</w:t>
            </w:r>
            <w:r w:rsidRPr="0063024C">
              <w:rPr>
                <w:rFonts w:ascii="Arial"/>
                <w:sz w:val="16"/>
                <w:lang w:val="cs-CZ"/>
              </w:rPr>
              <w:t>í</w:t>
            </w:r>
            <w:r w:rsidRPr="0063024C">
              <w:rPr>
                <w:rFonts w:ascii="Arial"/>
                <w:sz w:val="16"/>
                <w:lang w:val="cs-CZ"/>
              </w:rPr>
              <w:t xml:space="preserve"> toxicita pro </w:t>
            </w:r>
            <w:r w:rsidRPr="0063024C">
              <w:rPr>
                <w:rFonts w:ascii="Arial"/>
                <w:sz w:val="16"/>
                <w:lang w:val="cs-CZ"/>
              </w:rPr>
              <w:t>ř</w:t>
            </w:r>
            <w:r w:rsidRPr="0063024C">
              <w:rPr>
                <w:rFonts w:ascii="Arial"/>
                <w:sz w:val="16"/>
                <w:lang w:val="cs-CZ"/>
              </w:rPr>
              <w:t>asy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D134BA6" w14:textId="77777777" w:rsidR="00185542" w:rsidRPr="00705033" w:rsidRDefault="000B4D63">
            <w:pPr>
              <w:pStyle w:val="TableParagraph"/>
              <w:spacing w:before="54"/>
              <w:ind w:left="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ErC50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84A1BFD" w14:textId="77777777" w:rsidR="00185542" w:rsidRPr="00705033" w:rsidRDefault="000B4D63">
            <w:pPr>
              <w:pStyle w:val="TableParagraph"/>
              <w:spacing w:before="54"/>
              <w:ind w:left="25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2,8</w:t>
            </w:r>
            <w:r w:rsidRPr="00705033">
              <w:rPr>
                <w:rFonts w:ascii="Arial"/>
                <w:spacing w:val="5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mg/l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075F9" w14:textId="77777777" w:rsidR="00185542" w:rsidRPr="00705033" w:rsidRDefault="000B4D63">
            <w:pPr>
              <w:pStyle w:val="TableParagraph"/>
              <w:spacing w:before="55"/>
              <w:ind w:left="26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72</w:t>
            </w:r>
            <w:r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h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AD315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0AFC3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38B4D" w14:textId="77777777" w:rsidR="00185542" w:rsidRPr="00705033" w:rsidRDefault="00185542">
            <w:pPr>
              <w:rPr>
                <w:lang w:val="cs-CZ"/>
              </w:rPr>
            </w:pPr>
          </w:p>
        </w:tc>
      </w:tr>
      <w:tr w:rsidR="00185542" w:rsidRPr="00705033" w14:paraId="1315D2A4" w14:textId="77777777" w:rsidTr="00DA5382">
        <w:trPr>
          <w:trHeight w:hRule="exact" w:val="257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37F21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0E05F" w14:textId="6DE44093" w:rsidR="00185542" w:rsidRPr="00705033" w:rsidRDefault="00A847F3">
            <w:pPr>
              <w:pStyle w:val="TableParagraph"/>
              <w:spacing w:before="55" w:line="182" w:lineRule="exact"/>
              <w:ind w:left="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A</w:t>
            </w:r>
            <w:r w:rsidRPr="00387D45">
              <w:rPr>
                <w:rFonts w:ascii="Arial"/>
                <w:sz w:val="16"/>
                <w:lang w:val="cs-CZ"/>
              </w:rPr>
              <w:t>kutn</w:t>
            </w:r>
            <w:r w:rsidRPr="00387D45">
              <w:rPr>
                <w:rFonts w:ascii="Arial"/>
                <w:sz w:val="16"/>
                <w:lang w:val="cs-CZ"/>
              </w:rPr>
              <w:t>í</w:t>
            </w:r>
            <w:r w:rsidRPr="00387D45">
              <w:rPr>
                <w:rFonts w:ascii="Arial"/>
                <w:sz w:val="16"/>
                <w:lang w:val="cs-CZ"/>
              </w:rPr>
              <w:t xml:space="preserve"> toxicita pro kor</w:t>
            </w:r>
            <w:r w:rsidRPr="00387D45">
              <w:rPr>
                <w:rFonts w:ascii="Arial"/>
                <w:sz w:val="16"/>
                <w:lang w:val="cs-CZ"/>
              </w:rPr>
              <w:t>ýš</w:t>
            </w:r>
            <w:r w:rsidRPr="00387D45">
              <w:rPr>
                <w:rFonts w:ascii="Arial"/>
                <w:sz w:val="16"/>
                <w:lang w:val="cs-CZ"/>
              </w:rPr>
              <w:t>e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C5C45A5" w14:textId="77777777" w:rsidR="00185542" w:rsidRPr="00705033" w:rsidRDefault="000B4D63">
            <w:pPr>
              <w:pStyle w:val="TableParagraph"/>
              <w:spacing w:before="54" w:line="183" w:lineRule="exact"/>
              <w:ind w:left="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EC50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AE8C06E" w14:textId="77777777" w:rsidR="00185542" w:rsidRPr="00705033" w:rsidRDefault="000B4D63">
            <w:pPr>
              <w:pStyle w:val="TableParagraph"/>
              <w:spacing w:before="54" w:line="183" w:lineRule="exact"/>
              <w:ind w:left="25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65</w:t>
            </w:r>
            <w:r w:rsidRPr="00705033">
              <w:rPr>
                <w:rFonts w:ascii="Arial"/>
                <w:spacing w:val="5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mg/l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B0E9B" w14:textId="77777777" w:rsidR="00185542" w:rsidRPr="00705033" w:rsidRDefault="000B4D63">
            <w:pPr>
              <w:pStyle w:val="TableParagraph"/>
              <w:spacing w:before="55" w:line="182" w:lineRule="exact"/>
              <w:ind w:left="26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48</w:t>
            </w:r>
            <w:r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h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C3790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C4E53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5BD24" w14:textId="77777777" w:rsidR="00185542" w:rsidRPr="00705033" w:rsidRDefault="00185542">
            <w:pPr>
              <w:rPr>
                <w:lang w:val="cs-CZ"/>
              </w:rPr>
            </w:pPr>
          </w:p>
        </w:tc>
      </w:tr>
      <w:tr w:rsidR="00185542" w:rsidRPr="00705033" w14:paraId="54D2619A" w14:textId="77777777">
        <w:trPr>
          <w:trHeight w:hRule="exact" w:val="301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73E98C5" w14:textId="77777777" w:rsidR="00185542" w:rsidRPr="00705033" w:rsidRDefault="000B4D63">
            <w:pPr>
              <w:pStyle w:val="TableParagraph"/>
              <w:spacing w:before="66"/>
              <w:ind w:left="42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5989-27-5</w:t>
            </w:r>
          </w:p>
        </w:tc>
        <w:tc>
          <w:tcPr>
            <w:tcW w:w="92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777AA70" w14:textId="7E8837F7" w:rsidR="00185542" w:rsidRPr="00705033" w:rsidRDefault="000B4D63">
            <w:pPr>
              <w:pStyle w:val="TableParagraph"/>
              <w:spacing w:before="66"/>
              <w:ind w:left="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(R)-p-mentha-1,8-dien;</w:t>
            </w:r>
            <w:r w:rsidRPr="00705033">
              <w:rPr>
                <w:rFonts w:ascii="Arial"/>
                <w:spacing w:val="24"/>
                <w:sz w:val="16"/>
                <w:lang w:val="cs-CZ"/>
              </w:rPr>
              <w:t xml:space="preserve"> </w:t>
            </w:r>
            <w:r w:rsidR="00A847F3">
              <w:rPr>
                <w:rFonts w:ascii="Arial"/>
                <w:spacing w:val="24"/>
                <w:sz w:val="16"/>
                <w:lang w:val="cs-CZ"/>
              </w:rPr>
              <w:t>D</w:t>
            </w:r>
            <w:r w:rsidRPr="00705033">
              <w:rPr>
                <w:rFonts w:ascii="Arial"/>
                <w:spacing w:val="-1"/>
                <w:sz w:val="16"/>
                <w:lang w:val="cs-CZ"/>
              </w:rPr>
              <w:t>-limonen</w:t>
            </w:r>
          </w:p>
        </w:tc>
      </w:tr>
      <w:tr w:rsidR="00185542" w:rsidRPr="00705033" w14:paraId="7C32ACC9" w14:textId="77777777" w:rsidTr="00DA5382">
        <w:trPr>
          <w:trHeight w:hRule="exact" w:val="46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745C3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C0423" w14:textId="706F1037" w:rsidR="00185542" w:rsidRPr="00705033" w:rsidRDefault="00D405A5">
            <w:pPr>
              <w:pStyle w:val="TableParagraph"/>
              <w:spacing w:before="56"/>
              <w:ind w:left="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A</w:t>
            </w:r>
            <w:r w:rsidRPr="00165093">
              <w:rPr>
                <w:rFonts w:ascii="Arial"/>
                <w:sz w:val="16"/>
                <w:lang w:val="cs-CZ"/>
              </w:rPr>
              <w:t>kutn</w:t>
            </w:r>
            <w:r w:rsidRPr="00165093">
              <w:rPr>
                <w:rFonts w:ascii="Arial"/>
                <w:sz w:val="16"/>
                <w:lang w:val="cs-CZ"/>
              </w:rPr>
              <w:t>í</w:t>
            </w:r>
            <w:r w:rsidRPr="00165093">
              <w:rPr>
                <w:rFonts w:ascii="Arial"/>
                <w:sz w:val="16"/>
                <w:lang w:val="cs-CZ"/>
              </w:rPr>
              <w:t xml:space="preserve"> toxicita pro ryby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777255" w14:textId="77777777" w:rsidR="00185542" w:rsidRPr="00705033" w:rsidRDefault="000B4D63">
            <w:pPr>
              <w:pStyle w:val="TableParagraph"/>
              <w:spacing w:before="55"/>
              <w:ind w:left="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LC50</w:t>
            </w:r>
          </w:p>
          <w:p w14:paraId="0069E287" w14:textId="77777777" w:rsidR="00185542" w:rsidRPr="00705033" w:rsidRDefault="000B4D63">
            <w:pPr>
              <w:pStyle w:val="TableParagraph"/>
              <w:spacing w:before="20"/>
              <w:ind w:left="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mg/l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23F8A1" w14:textId="77777777" w:rsidR="00185542" w:rsidRPr="00705033" w:rsidRDefault="000B4D63">
            <w:pPr>
              <w:pStyle w:val="TableParagraph"/>
              <w:spacing w:before="55"/>
              <w:ind w:left="25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0,72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64367" w14:textId="77777777" w:rsidR="00185542" w:rsidRPr="00705033" w:rsidRDefault="000B4D63">
            <w:pPr>
              <w:pStyle w:val="TableParagraph"/>
              <w:spacing w:before="56"/>
              <w:ind w:left="26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96</w:t>
            </w:r>
            <w:r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h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4CBDE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DCA74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CB6EF" w14:textId="77777777" w:rsidR="00185542" w:rsidRPr="00705033" w:rsidRDefault="00185542">
            <w:pPr>
              <w:rPr>
                <w:lang w:val="cs-CZ"/>
              </w:rPr>
            </w:pPr>
          </w:p>
        </w:tc>
      </w:tr>
      <w:tr w:rsidR="00185542" w:rsidRPr="00705033" w14:paraId="44492A6F" w14:textId="77777777" w:rsidTr="00DA5382">
        <w:trPr>
          <w:trHeight w:hRule="exact" w:val="464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BA38A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DBD2D" w14:textId="79A1D6E5" w:rsidR="00185542" w:rsidRPr="00705033" w:rsidRDefault="00D405A5">
            <w:pPr>
              <w:pStyle w:val="TableParagraph"/>
              <w:spacing w:before="55"/>
              <w:ind w:left="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A</w:t>
            </w:r>
            <w:r w:rsidRPr="0063024C">
              <w:rPr>
                <w:rFonts w:ascii="Arial"/>
                <w:sz w:val="16"/>
                <w:lang w:val="cs-CZ"/>
              </w:rPr>
              <w:t>kutn</w:t>
            </w:r>
            <w:r w:rsidRPr="0063024C">
              <w:rPr>
                <w:rFonts w:ascii="Arial"/>
                <w:sz w:val="16"/>
                <w:lang w:val="cs-CZ"/>
              </w:rPr>
              <w:t>í</w:t>
            </w:r>
            <w:r w:rsidRPr="0063024C">
              <w:rPr>
                <w:rFonts w:ascii="Arial"/>
                <w:sz w:val="16"/>
                <w:lang w:val="cs-CZ"/>
              </w:rPr>
              <w:t xml:space="preserve"> toxicita pro </w:t>
            </w:r>
            <w:r w:rsidRPr="0063024C">
              <w:rPr>
                <w:rFonts w:ascii="Arial"/>
                <w:sz w:val="16"/>
                <w:lang w:val="cs-CZ"/>
              </w:rPr>
              <w:t>ř</w:t>
            </w:r>
            <w:r w:rsidRPr="0063024C">
              <w:rPr>
                <w:rFonts w:ascii="Arial"/>
                <w:sz w:val="16"/>
                <w:lang w:val="cs-CZ"/>
              </w:rPr>
              <w:t>asy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2F2B3D" w14:textId="77777777" w:rsidR="00185542" w:rsidRPr="00705033" w:rsidRDefault="000B4D63">
            <w:pPr>
              <w:pStyle w:val="TableParagraph"/>
              <w:spacing w:before="54"/>
              <w:ind w:left="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ErC50</w:t>
            </w:r>
          </w:p>
          <w:p w14:paraId="099A6601" w14:textId="77777777" w:rsidR="00185542" w:rsidRPr="00705033" w:rsidRDefault="000B4D63">
            <w:pPr>
              <w:pStyle w:val="TableParagraph"/>
              <w:spacing w:before="20"/>
              <w:ind w:left="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mg/l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47F99A" w14:textId="77777777" w:rsidR="00185542" w:rsidRPr="00705033" w:rsidRDefault="000B4D63">
            <w:pPr>
              <w:pStyle w:val="TableParagraph"/>
              <w:spacing w:before="54"/>
              <w:ind w:left="25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0,32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F41A0" w14:textId="77777777" w:rsidR="00185542" w:rsidRPr="00705033" w:rsidRDefault="000B4D63">
            <w:pPr>
              <w:pStyle w:val="TableParagraph"/>
              <w:spacing w:before="55"/>
              <w:ind w:left="26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72</w:t>
            </w:r>
            <w:r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h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593EC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8902F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057E8" w14:textId="77777777" w:rsidR="00185542" w:rsidRPr="00705033" w:rsidRDefault="00185542">
            <w:pPr>
              <w:rPr>
                <w:lang w:val="cs-CZ"/>
              </w:rPr>
            </w:pPr>
          </w:p>
        </w:tc>
      </w:tr>
      <w:tr w:rsidR="00185542" w:rsidRPr="00705033" w14:paraId="6FFC0058" w14:textId="77777777" w:rsidTr="00DA5382">
        <w:trPr>
          <w:trHeight w:hRule="exact" w:val="500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DC548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636A5" w14:textId="126EB04B" w:rsidR="00185542" w:rsidRPr="00705033" w:rsidRDefault="00D405A5">
            <w:pPr>
              <w:pStyle w:val="TableParagraph"/>
              <w:spacing w:before="55"/>
              <w:ind w:left="38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A</w:t>
            </w:r>
            <w:r w:rsidRPr="00387D45">
              <w:rPr>
                <w:rFonts w:ascii="Arial"/>
                <w:sz w:val="16"/>
                <w:lang w:val="cs-CZ"/>
              </w:rPr>
              <w:t>kutn</w:t>
            </w:r>
            <w:r w:rsidRPr="00387D45">
              <w:rPr>
                <w:rFonts w:ascii="Arial"/>
                <w:sz w:val="16"/>
                <w:lang w:val="cs-CZ"/>
              </w:rPr>
              <w:t>í</w:t>
            </w:r>
            <w:r w:rsidRPr="00387D45">
              <w:rPr>
                <w:rFonts w:ascii="Arial"/>
                <w:sz w:val="16"/>
                <w:lang w:val="cs-CZ"/>
              </w:rPr>
              <w:t xml:space="preserve"> toxicita pro kor</w:t>
            </w:r>
            <w:r w:rsidRPr="00387D45">
              <w:rPr>
                <w:rFonts w:ascii="Arial"/>
                <w:sz w:val="16"/>
                <w:lang w:val="cs-CZ"/>
              </w:rPr>
              <w:t>ýš</w:t>
            </w:r>
            <w:r w:rsidRPr="00387D45">
              <w:rPr>
                <w:rFonts w:ascii="Arial"/>
                <w:sz w:val="16"/>
                <w:lang w:val="cs-CZ"/>
              </w:rPr>
              <w:t>e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25B2976" w14:textId="77777777" w:rsidR="00185542" w:rsidRPr="00705033" w:rsidRDefault="000B4D63">
            <w:pPr>
              <w:pStyle w:val="TableParagraph"/>
              <w:spacing w:before="54"/>
              <w:ind w:left="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EC50</w:t>
            </w:r>
          </w:p>
          <w:p w14:paraId="5E5285AF" w14:textId="77777777" w:rsidR="00185542" w:rsidRPr="00705033" w:rsidRDefault="000B4D63">
            <w:pPr>
              <w:pStyle w:val="TableParagraph"/>
              <w:spacing w:before="20"/>
              <w:ind w:left="3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mg/l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DF610B" w14:textId="77777777" w:rsidR="00185542" w:rsidRPr="00705033" w:rsidRDefault="000B4D63">
            <w:pPr>
              <w:pStyle w:val="TableParagraph"/>
              <w:spacing w:before="54"/>
              <w:ind w:left="25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0,51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AADFF" w14:textId="77777777" w:rsidR="00185542" w:rsidRPr="00705033" w:rsidRDefault="000B4D63">
            <w:pPr>
              <w:pStyle w:val="TableParagraph"/>
              <w:spacing w:before="55"/>
              <w:ind w:left="261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48</w:t>
            </w:r>
            <w:r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h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20906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0E88C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613A2" w14:textId="77777777" w:rsidR="00185542" w:rsidRPr="00705033" w:rsidRDefault="00185542">
            <w:pPr>
              <w:rPr>
                <w:lang w:val="cs-CZ"/>
              </w:rPr>
            </w:pPr>
          </w:p>
        </w:tc>
      </w:tr>
    </w:tbl>
    <w:p w14:paraId="31A62FA6" w14:textId="3F6C3D66" w:rsidR="00185542" w:rsidRPr="00705033" w:rsidRDefault="000B4D63">
      <w:pPr>
        <w:numPr>
          <w:ilvl w:val="1"/>
          <w:numId w:val="4"/>
        </w:numPr>
        <w:tabs>
          <w:tab w:val="left" w:pos="654"/>
        </w:tabs>
        <w:spacing w:before="120"/>
        <w:ind w:hanging="388"/>
        <w:rPr>
          <w:rFonts w:ascii="Arial" w:eastAsia="Arial" w:hAnsi="Arial" w:cs="Arial"/>
          <w:sz w:val="17"/>
          <w:szCs w:val="17"/>
          <w:lang w:val="cs-CZ"/>
        </w:rPr>
      </w:pPr>
      <w:r w:rsidRPr="00705033">
        <w:rPr>
          <w:rFonts w:ascii="Arial"/>
          <w:b/>
          <w:sz w:val="17"/>
          <w:u w:val="single" w:color="000000"/>
          <w:lang w:val="cs-CZ"/>
        </w:rPr>
        <w:t>Per</w:t>
      </w:r>
      <w:r w:rsidR="00CA4E8D">
        <w:rPr>
          <w:rFonts w:ascii="Arial"/>
          <w:b/>
          <w:sz w:val="17"/>
          <w:u w:val="single" w:color="000000"/>
          <w:lang w:val="cs-CZ"/>
        </w:rPr>
        <w:t>z</w:t>
      </w:r>
      <w:r w:rsidRPr="00705033">
        <w:rPr>
          <w:rFonts w:ascii="Arial"/>
          <w:b/>
          <w:sz w:val="17"/>
          <w:u w:val="single" w:color="000000"/>
          <w:lang w:val="cs-CZ"/>
        </w:rPr>
        <w:t>istence</w:t>
      </w:r>
      <w:r w:rsidRPr="00705033">
        <w:rPr>
          <w:rFonts w:ascii="Arial"/>
          <w:b/>
          <w:spacing w:val="22"/>
          <w:sz w:val="17"/>
          <w:u w:val="single" w:color="000000"/>
          <w:lang w:val="cs-CZ"/>
        </w:rPr>
        <w:t xml:space="preserve"> </w:t>
      </w:r>
      <w:r w:rsidRPr="00705033">
        <w:rPr>
          <w:rFonts w:ascii="Arial"/>
          <w:b/>
          <w:spacing w:val="-1"/>
          <w:sz w:val="17"/>
          <w:u w:val="single" w:color="000000"/>
          <w:lang w:val="cs-CZ"/>
        </w:rPr>
        <w:t>a</w:t>
      </w:r>
      <w:r w:rsidRPr="00705033">
        <w:rPr>
          <w:rFonts w:ascii="Arial"/>
          <w:b/>
          <w:spacing w:val="25"/>
          <w:sz w:val="17"/>
          <w:u w:val="single" w:color="000000"/>
          <w:lang w:val="cs-CZ"/>
        </w:rPr>
        <w:t xml:space="preserve"> </w:t>
      </w:r>
      <w:r w:rsidR="00CA4E8D" w:rsidRPr="00CA4E8D">
        <w:rPr>
          <w:rFonts w:ascii="Arial"/>
          <w:b/>
          <w:sz w:val="17"/>
          <w:u w:val="single" w:color="000000"/>
          <w:lang w:val="cs-CZ"/>
        </w:rPr>
        <w:t>rozlo</w:t>
      </w:r>
      <w:r w:rsidR="00CA4E8D" w:rsidRPr="00CA4E8D">
        <w:rPr>
          <w:rFonts w:ascii="Arial"/>
          <w:b/>
          <w:sz w:val="17"/>
          <w:u w:val="single" w:color="000000"/>
          <w:lang w:val="cs-CZ"/>
        </w:rPr>
        <w:t>ž</w:t>
      </w:r>
      <w:r w:rsidR="00CA4E8D" w:rsidRPr="00CA4E8D">
        <w:rPr>
          <w:rFonts w:ascii="Arial"/>
          <w:b/>
          <w:sz w:val="17"/>
          <w:u w:val="single" w:color="000000"/>
          <w:lang w:val="cs-CZ"/>
        </w:rPr>
        <w:t>itelnost</w:t>
      </w:r>
    </w:p>
    <w:p w14:paraId="4F7EBA90" w14:textId="301C6581" w:rsidR="00185542" w:rsidRPr="00705033" w:rsidRDefault="00CA4E8D">
      <w:pPr>
        <w:pStyle w:val="Zkladntext"/>
        <w:spacing w:before="66"/>
        <w:rPr>
          <w:lang w:val="cs-CZ"/>
        </w:rPr>
      </w:pPr>
      <w:r>
        <w:rPr>
          <w:lang w:val="cs-CZ"/>
        </w:rPr>
        <w:t>Výrobek nebyl testován</w:t>
      </w:r>
      <w:r w:rsidR="000B4D63" w:rsidRPr="00705033">
        <w:rPr>
          <w:lang w:val="cs-CZ"/>
        </w:rPr>
        <w:t>.</w:t>
      </w:r>
    </w:p>
    <w:tbl>
      <w:tblPr>
        <w:tblStyle w:val="TableNormal"/>
        <w:tblW w:w="0" w:type="auto"/>
        <w:tblInd w:w="260" w:type="dxa"/>
        <w:tblLayout w:type="fixed"/>
        <w:tblLook w:val="01E0" w:firstRow="1" w:lastRow="1" w:firstColumn="1" w:lastColumn="1" w:noHBand="0" w:noVBand="0"/>
      </w:tblPr>
      <w:tblGrid>
        <w:gridCol w:w="1140"/>
        <w:gridCol w:w="4664"/>
        <w:gridCol w:w="1777"/>
        <w:gridCol w:w="684"/>
        <w:gridCol w:w="2072"/>
      </w:tblGrid>
      <w:tr w:rsidR="00185542" w:rsidRPr="00705033" w14:paraId="137D730A" w14:textId="77777777">
        <w:trPr>
          <w:trHeight w:hRule="exact" w:val="276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BC7F630" w14:textId="4A9C02DF" w:rsidR="00185542" w:rsidRPr="00705033" w:rsidRDefault="00CA4E8D">
            <w:pPr>
              <w:pStyle w:val="TableParagraph"/>
              <w:spacing w:before="52"/>
              <w:ind w:left="2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>Čí</w:t>
            </w:r>
            <w:r>
              <w:rPr>
                <w:rFonts w:ascii="Arial"/>
                <w:spacing w:val="-1"/>
                <w:sz w:val="16"/>
                <w:lang w:val="cs-CZ"/>
              </w:rPr>
              <w:t xml:space="preserve">slo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CAS</w:t>
            </w:r>
          </w:p>
        </w:tc>
        <w:tc>
          <w:tcPr>
            <w:tcW w:w="91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13C5B0A" w14:textId="22B4A428" w:rsidR="00185542" w:rsidRPr="00705033" w:rsidRDefault="000B4D63">
            <w:pPr>
              <w:pStyle w:val="TableParagraph"/>
              <w:spacing w:before="52"/>
              <w:ind w:left="2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Chemic</w:t>
            </w:r>
            <w:r w:rsidR="00CA4E8D">
              <w:rPr>
                <w:rFonts w:ascii="Arial"/>
                <w:spacing w:val="-1"/>
                <w:sz w:val="16"/>
                <w:lang w:val="cs-CZ"/>
              </w:rPr>
              <w:t>k</w:t>
            </w:r>
            <w:r w:rsidR="00CA4E8D">
              <w:rPr>
                <w:rFonts w:ascii="Arial"/>
                <w:spacing w:val="-1"/>
                <w:sz w:val="16"/>
                <w:lang w:val="cs-CZ"/>
              </w:rPr>
              <w:t>ý</w:t>
            </w:r>
            <w:r w:rsidR="00CA4E8D">
              <w:rPr>
                <w:rFonts w:ascii="Arial"/>
                <w:spacing w:val="-1"/>
                <w:sz w:val="16"/>
                <w:lang w:val="cs-CZ"/>
              </w:rPr>
              <w:t xml:space="preserve"> n</w:t>
            </w:r>
            <w:r w:rsidR="00CA4E8D">
              <w:rPr>
                <w:rFonts w:ascii="Arial"/>
                <w:spacing w:val="-1"/>
                <w:sz w:val="16"/>
                <w:lang w:val="cs-CZ"/>
              </w:rPr>
              <w:t>á</w:t>
            </w:r>
            <w:r w:rsidR="00CA4E8D">
              <w:rPr>
                <w:rFonts w:ascii="Arial"/>
                <w:spacing w:val="-1"/>
                <w:sz w:val="16"/>
                <w:lang w:val="cs-CZ"/>
              </w:rPr>
              <w:t>zev</w:t>
            </w:r>
          </w:p>
        </w:tc>
      </w:tr>
      <w:tr w:rsidR="00185542" w:rsidRPr="00705033" w14:paraId="753F61D6" w14:textId="77777777">
        <w:trPr>
          <w:trHeight w:hRule="exact" w:val="272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30965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C3B76" w14:textId="51CA8B28" w:rsidR="00185542" w:rsidRPr="00705033" w:rsidRDefault="000B4D63">
            <w:pPr>
              <w:pStyle w:val="TableParagraph"/>
              <w:spacing w:before="43"/>
              <w:ind w:left="2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Met</w:t>
            </w:r>
            <w:r w:rsidR="00CA4E8D">
              <w:rPr>
                <w:rFonts w:ascii="Arial"/>
                <w:sz w:val="16"/>
                <w:lang w:val="cs-CZ"/>
              </w:rPr>
              <w:t>oda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1FA8E" w14:textId="1E14BB3F" w:rsidR="00185542" w:rsidRPr="00705033" w:rsidRDefault="00CA4E8D">
            <w:pPr>
              <w:pStyle w:val="TableParagraph"/>
              <w:spacing w:before="43"/>
              <w:ind w:left="2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4"/>
                <w:sz w:val="16"/>
                <w:lang w:val="cs-CZ"/>
              </w:rPr>
              <w:t>Hodnota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5E783" w14:textId="77777777" w:rsidR="00185542" w:rsidRPr="00705033" w:rsidRDefault="000B4D63">
            <w:pPr>
              <w:pStyle w:val="TableParagraph"/>
              <w:spacing w:before="42"/>
              <w:ind w:left="12"/>
              <w:jc w:val="center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d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F62D6" w14:textId="3501DC06" w:rsidR="00185542" w:rsidRPr="00705033" w:rsidRDefault="00CA4E8D">
            <w:pPr>
              <w:pStyle w:val="TableParagraph"/>
              <w:spacing w:before="43"/>
              <w:ind w:left="1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Zdroj</w:t>
            </w:r>
          </w:p>
        </w:tc>
      </w:tr>
      <w:tr w:rsidR="00185542" w:rsidRPr="00705033" w14:paraId="3167AEAA" w14:textId="77777777">
        <w:trPr>
          <w:trHeight w:hRule="exact" w:val="275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9547E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91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B2217" w14:textId="7468997B" w:rsidR="00185542" w:rsidRPr="00705033" w:rsidRDefault="00CA4E8D">
            <w:pPr>
              <w:pStyle w:val="TableParagraph"/>
              <w:spacing w:before="40"/>
              <w:ind w:left="2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Vyhodnocen</w:t>
            </w:r>
            <w:r>
              <w:rPr>
                <w:rFonts w:ascii="Arial"/>
                <w:sz w:val="16"/>
                <w:lang w:val="cs-CZ"/>
              </w:rPr>
              <w:t>í</w:t>
            </w:r>
          </w:p>
        </w:tc>
      </w:tr>
      <w:tr w:rsidR="00185542" w:rsidRPr="00705033" w14:paraId="0EEFF1A4" w14:textId="77777777">
        <w:trPr>
          <w:trHeight w:hRule="exact" w:val="249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1A46F38" w14:textId="77777777" w:rsidR="00185542" w:rsidRPr="00705033" w:rsidRDefault="000B4D63">
            <w:pPr>
              <w:pStyle w:val="TableParagraph"/>
              <w:spacing w:before="35"/>
              <w:ind w:left="2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9043-30-5</w:t>
            </w:r>
          </w:p>
        </w:tc>
        <w:tc>
          <w:tcPr>
            <w:tcW w:w="91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4BB1C7" w14:textId="1475240E" w:rsidR="00185542" w:rsidRPr="00705033" w:rsidRDefault="00CA4E8D">
            <w:pPr>
              <w:pStyle w:val="TableParagraph"/>
              <w:spacing w:before="35"/>
              <w:ind w:left="2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I</w:t>
            </w:r>
            <w:r w:rsidRPr="00CA4E8D">
              <w:rPr>
                <w:rFonts w:ascii="Arial"/>
                <w:sz w:val="16"/>
                <w:lang w:val="cs-CZ"/>
              </w:rPr>
              <w:t>zotridekanol, etoxylovan</w:t>
            </w:r>
            <w:r w:rsidRPr="00CA4E8D">
              <w:rPr>
                <w:rFonts w:ascii="Arial"/>
                <w:sz w:val="16"/>
                <w:lang w:val="cs-CZ"/>
              </w:rPr>
              <w:t>ý</w:t>
            </w:r>
          </w:p>
        </w:tc>
      </w:tr>
      <w:tr w:rsidR="00185542" w:rsidRPr="00705033" w14:paraId="0E3CED20" w14:textId="77777777">
        <w:trPr>
          <w:trHeight w:hRule="exact" w:val="251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5EBF5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9E581" w14:textId="77777777" w:rsidR="00185542" w:rsidRPr="00705033" w:rsidRDefault="000B4D63">
            <w:pPr>
              <w:pStyle w:val="TableParagraph"/>
              <w:spacing w:before="37"/>
              <w:ind w:left="2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OECD</w:t>
            </w:r>
            <w:r w:rsidRPr="00705033">
              <w:rPr>
                <w:rFonts w:ascii="Arial"/>
                <w:spacing w:val="17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pacing w:val="-1"/>
                <w:sz w:val="16"/>
                <w:lang w:val="cs-CZ"/>
              </w:rPr>
              <w:t>301A-n/301E-mod.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654FD" w14:textId="5A003627" w:rsidR="00185542" w:rsidRPr="00705033" w:rsidRDefault="000B4D63">
            <w:pPr>
              <w:pStyle w:val="TableParagraph"/>
              <w:spacing w:before="37"/>
              <w:ind w:left="2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&gt;70</w:t>
            </w:r>
            <w:r w:rsidR="00CA4E8D">
              <w:rPr>
                <w:rFonts w:ascii="Arial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%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7408F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46ED7" w14:textId="77777777" w:rsidR="00185542" w:rsidRPr="00705033" w:rsidRDefault="00185542">
            <w:pPr>
              <w:rPr>
                <w:lang w:val="cs-CZ"/>
              </w:rPr>
            </w:pPr>
          </w:p>
        </w:tc>
      </w:tr>
      <w:tr w:rsidR="00185542" w:rsidRPr="00705033" w14:paraId="13514ABD" w14:textId="77777777">
        <w:trPr>
          <w:trHeight w:hRule="exact" w:val="252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18EE2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91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35F07" w14:textId="452147B2" w:rsidR="00185542" w:rsidRPr="00705033" w:rsidRDefault="00127D38">
            <w:pPr>
              <w:pStyle w:val="TableParagraph"/>
              <w:spacing w:before="32"/>
              <w:ind w:left="2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127D38">
              <w:rPr>
                <w:rFonts w:ascii="Arial"/>
                <w:spacing w:val="-1"/>
                <w:sz w:val="16"/>
                <w:lang w:val="cs-CZ"/>
              </w:rPr>
              <w:t>biologicky lehce odbourateln</w:t>
            </w:r>
            <w:r w:rsidRPr="00127D38">
              <w:rPr>
                <w:rFonts w:ascii="Arial"/>
                <w:spacing w:val="-1"/>
                <w:sz w:val="16"/>
                <w:lang w:val="cs-CZ"/>
              </w:rPr>
              <w:t>ý</w:t>
            </w:r>
          </w:p>
        </w:tc>
      </w:tr>
      <w:tr w:rsidR="00185542" w:rsidRPr="00705033" w14:paraId="7FF2B794" w14:textId="77777777">
        <w:trPr>
          <w:trHeight w:hRule="exact" w:val="249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0ACFB2B" w14:textId="77777777" w:rsidR="00185542" w:rsidRPr="00705033" w:rsidRDefault="000B4D63">
            <w:pPr>
              <w:pStyle w:val="TableParagraph"/>
              <w:spacing w:before="35"/>
              <w:ind w:left="2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97489-15-1</w:t>
            </w:r>
          </w:p>
        </w:tc>
        <w:tc>
          <w:tcPr>
            <w:tcW w:w="91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72C7789" w14:textId="1F87DFE5" w:rsidR="00185542" w:rsidRPr="00705033" w:rsidRDefault="00127D38">
            <w:pPr>
              <w:pStyle w:val="TableParagraph"/>
              <w:spacing w:before="35"/>
              <w:ind w:left="2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z w:val="16"/>
                <w:lang w:val="cs-CZ"/>
              </w:rPr>
              <w:t>S</w:t>
            </w:r>
            <w:r w:rsidRPr="00127D38">
              <w:rPr>
                <w:rFonts w:ascii="Arial"/>
                <w:sz w:val="16"/>
                <w:lang w:val="cs-CZ"/>
              </w:rPr>
              <w:t>ulfonov</w:t>
            </w:r>
            <w:r w:rsidRPr="00127D38">
              <w:rPr>
                <w:rFonts w:ascii="Arial"/>
                <w:sz w:val="16"/>
                <w:lang w:val="cs-CZ"/>
              </w:rPr>
              <w:t>é</w:t>
            </w:r>
            <w:r w:rsidRPr="00127D38">
              <w:rPr>
                <w:rFonts w:ascii="Arial"/>
                <w:sz w:val="16"/>
                <w:lang w:val="cs-CZ"/>
              </w:rPr>
              <w:t xml:space="preserve"> kyseliny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,</w:t>
            </w:r>
            <w:r w:rsidR="000B4D63" w:rsidRPr="00705033">
              <w:rPr>
                <w:rFonts w:ascii="Arial"/>
                <w:spacing w:val="7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z w:val="16"/>
                <w:lang w:val="cs-CZ"/>
              </w:rPr>
              <w:t>C</w:t>
            </w:r>
            <w:r w:rsidR="000B4D63" w:rsidRPr="00705033">
              <w:rPr>
                <w:rFonts w:ascii="Arial"/>
                <w:spacing w:val="7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14-17-se</w:t>
            </w:r>
            <w:r>
              <w:rPr>
                <w:rFonts w:ascii="Arial"/>
                <w:spacing w:val="-1"/>
                <w:sz w:val="16"/>
                <w:lang w:val="cs-CZ"/>
              </w:rPr>
              <w:t>k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-alkan,</w:t>
            </w:r>
            <w:r w:rsidR="000B4D63" w:rsidRPr="00705033">
              <w:rPr>
                <w:rFonts w:ascii="Arial"/>
                <w:spacing w:val="8"/>
                <w:sz w:val="16"/>
                <w:lang w:val="cs-CZ"/>
              </w:rPr>
              <w:t xml:space="preserve"> </w:t>
            </w:r>
            <w:r>
              <w:rPr>
                <w:rFonts w:ascii="Arial"/>
                <w:sz w:val="16"/>
                <w:lang w:val="cs-CZ"/>
              </w:rPr>
              <w:t>sodn</w:t>
            </w:r>
            <w:r>
              <w:rPr>
                <w:rFonts w:ascii="Arial"/>
                <w:sz w:val="16"/>
                <w:lang w:val="cs-CZ"/>
              </w:rPr>
              <w:t>é</w:t>
            </w:r>
            <w:r>
              <w:rPr>
                <w:rFonts w:ascii="Arial"/>
                <w:sz w:val="16"/>
                <w:lang w:val="cs-CZ"/>
              </w:rPr>
              <w:t xml:space="preserve"> soli</w:t>
            </w:r>
          </w:p>
        </w:tc>
      </w:tr>
      <w:tr w:rsidR="00185542" w:rsidRPr="00705033" w14:paraId="5B04655C" w14:textId="77777777">
        <w:trPr>
          <w:trHeight w:hRule="exact" w:val="285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9AFDD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C77F1" w14:textId="77777777" w:rsidR="00185542" w:rsidRPr="00705033" w:rsidRDefault="000B4D63">
            <w:pPr>
              <w:pStyle w:val="TableParagraph"/>
              <w:spacing w:before="37"/>
              <w:ind w:left="245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OECD</w:t>
            </w:r>
            <w:r w:rsidRPr="00705033">
              <w:rPr>
                <w:rFonts w:ascii="Arial"/>
                <w:spacing w:val="3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pacing w:val="-1"/>
                <w:sz w:val="16"/>
                <w:lang w:val="cs-CZ"/>
              </w:rPr>
              <w:t>301</w:t>
            </w:r>
            <w:r w:rsidRPr="00705033">
              <w:rPr>
                <w:rFonts w:ascii="Arial"/>
                <w:spacing w:val="5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z w:val="16"/>
                <w:lang w:val="cs-CZ"/>
              </w:rPr>
              <w:t>B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23D67" w14:textId="552A51BB" w:rsidR="00185542" w:rsidRPr="00705033" w:rsidRDefault="000B4D63">
            <w:pPr>
              <w:pStyle w:val="TableParagraph"/>
              <w:spacing w:before="37"/>
              <w:ind w:left="20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pacing w:val="-1"/>
                <w:sz w:val="16"/>
                <w:lang w:val="cs-CZ"/>
              </w:rPr>
              <w:t>78</w:t>
            </w:r>
            <w:r w:rsidR="00CA4E8D">
              <w:rPr>
                <w:rFonts w:ascii="Arial"/>
                <w:spacing w:val="-1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pacing w:val="-1"/>
                <w:sz w:val="16"/>
                <w:lang w:val="cs-CZ"/>
              </w:rPr>
              <w:t>%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A84FC" w14:textId="77777777" w:rsidR="00185542" w:rsidRPr="00705033" w:rsidRDefault="00185542">
            <w:pPr>
              <w:rPr>
                <w:lang w:val="cs-CZ"/>
              </w:rPr>
            </w:pP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CBF51" w14:textId="77777777" w:rsidR="00185542" w:rsidRPr="00705033" w:rsidRDefault="00185542">
            <w:pPr>
              <w:rPr>
                <w:lang w:val="cs-CZ"/>
              </w:rPr>
            </w:pPr>
          </w:p>
        </w:tc>
      </w:tr>
    </w:tbl>
    <w:p w14:paraId="52B15994" w14:textId="21257982" w:rsidR="00185542" w:rsidRPr="00705033" w:rsidRDefault="003539F7">
      <w:pPr>
        <w:numPr>
          <w:ilvl w:val="1"/>
          <w:numId w:val="4"/>
        </w:numPr>
        <w:tabs>
          <w:tab w:val="left" w:pos="654"/>
        </w:tabs>
        <w:spacing w:before="135"/>
        <w:ind w:hanging="388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pacing w:val="-1"/>
          <w:sz w:val="17"/>
          <w:u w:val="single" w:color="000000"/>
          <w:lang w:val="cs-CZ"/>
        </w:rPr>
        <w:t>P</w:t>
      </w:r>
      <w:r w:rsidRPr="003539F7">
        <w:rPr>
          <w:rFonts w:ascii="Arial"/>
          <w:b/>
          <w:spacing w:val="-1"/>
          <w:sz w:val="17"/>
          <w:u w:val="single" w:color="000000"/>
          <w:lang w:val="cs-CZ"/>
        </w:rPr>
        <w:t>otenci</w:t>
      </w:r>
      <w:r w:rsidRPr="003539F7">
        <w:rPr>
          <w:rFonts w:ascii="Arial"/>
          <w:b/>
          <w:spacing w:val="-1"/>
          <w:sz w:val="17"/>
          <w:u w:val="single" w:color="000000"/>
          <w:lang w:val="cs-CZ"/>
        </w:rPr>
        <w:t>á</w:t>
      </w:r>
      <w:r w:rsidRPr="003539F7">
        <w:rPr>
          <w:rFonts w:ascii="Arial"/>
          <w:b/>
          <w:spacing w:val="-1"/>
          <w:sz w:val="17"/>
          <w:u w:val="single" w:color="000000"/>
          <w:lang w:val="cs-CZ"/>
        </w:rPr>
        <w:t>l k bioakumulaci</w:t>
      </w:r>
    </w:p>
    <w:p w14:paraId="78C676D4" w14:textId="737AF06A" w:rsidR="00185542" w:rsidRPr="00705033" w:rsidRDefault="003539F7">
      <w:pPr>
        <w:pStyle w:val="Zkladntext"/>
        <w:spacing w:before="65"/>
        <w:rPr>
          <w:lang w:val="cs-CZ"/>
        </w:rPr>
      </w:pPr>
      <w:r>
        <w:rPr>
          <w:lang w:val="cs-CZ"/>
        </w:rPr>
        <w:t>Výrobek nebyl testován</w:t>
      </w:r>
      <w:r w:rsidR="000B4D63" w:rsidRPr="00705033">
        <w:rPr>
          <w:lang w:val="cs-CZ"/>
        </w:rPr>
        <w:t>.</w:t>
      </w:r>
    </w:p>
    <w:p w14:paraId="70C98AB7" w14:textId="6A7092A5" w:rsidR="00185542" w:rsidRPr="00705033" w:rsidRDefault="003539F7">
      <w:pPr>
        <w:numPr>
          <w:ilvl w:val="1"/>
          <w:numId w:val="4"/>
        </w:numPr>
        <w:tabs>
          <w:tab w:val="left" w:pos="654"/>
        </w:tabs>
        <w:spacing w:before="92"/>
        <w:ind w:hanging="388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z w:val="17"/>
          <w:u w:val="single" w:color="000000"/>
          <w:lang w:val="cs-CZ"/>
        </w:rPr>
        <w:t>M</w:t>
      </w:r>
      <w:r w:rsidRPr="003539F7">
        <w:rPr>
          <w:rFonts w:ascii="Arial"/>
          <w:b/>
          <w:sz w:val="17"/>
          <w:u w:val="single" w:color="000000"/>
          <w:lang w:val="cs-CZ"/>
        </w:rPr>
        <w:t>obilita v p</w:t>
      </w:r>
      <w:r w:rsidRPr="003539F7">
        <w:rPr>
          <w:rFonts w:ascii="Arial"/>
          <w:b/>
          <w:sz w:val="17"/>
          <w:u w:val="single" w:color="000000"/>
          <w:lang w:val="cs-CZ"/>
        </w:rPr>
        <w:t>ů</w:t>
      </w:r>
      <w:r w:rsidRPr="003539F7">
        <w:rPr>
          <w:rFonts w:ascii="Arial"/>
          <w:b/>
          <w:sz w:val="17"/>
          <w:u w:val="single" w:color="000000"/>
          <w:lang w:val="cs-CZ"/>
        </w:rPr>
        <w:t>d</w:t>
      </w:r>
      <w:r w:rsidRPr="003539F7">
        <w:rPr>
          <w:rFonts w:ascii="Arial"/>
          <w:b/>
          <w:sz w:val="17"/>
          <w:u w:val="single" w:color="000000"/>
          <w:lang w:val="cs-CZ"/>
        </w:rPr>
        <w:t>ě</w:t>
      </w:r>
    </w:p>
    <w:p w14:paraId="7EDB774D" w14:textId="78A06094" w:rsidR="00185542" w:rsidRPr="00705033" w:rsidRDefault="003539F7">
      <w:pPr>
        <w:pStyle w:val="Zkladntext"/>
        <w:spacing w:before="45"/>
        <w:rPr>
          <w:lang w:val="cs-CZ"/>
        </w:rPr>
      </w:pPr>
      <w:r>
        <w:rPr>
          <w:lang w:val="cs-CZ"/>
        </w:rPr>
        <w:t>Výrobek nebyl testován</w:t>
      </w:r>
      <w:r w:rsidR="000B4D63" w:rsidRPr="00705033">
        <w:rPr>
          <w:lang w:val="cs-CZ"/>
        </w:rPr>
        <w:t>.</w:t>
      </w:r>
    </w:p>
    <w:p w14:paraId="447CC9AC" w14:textId="7F0B9DB9" w:rsidR="00185542" w:rsidRPr="00705033" w:rsidRDefault="00783A13">
      <w:pPr>
        <w:numPr>
          <w:ilvl w:val="1"/>
          <w:numId w:val="4"/>
        </w:numPr>
        <w:tabs>
          <w:tab w:val="left" w:pos="654"/>
        </w:tabs>
        <w:spacing w:before="92"/>
        <w:ind w:hanging="388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pacing w:val="-1"/>
          <w:sz w:val="17"/>
          <w:u w:val="single" w:color="000000"/>
          <w:lang w:val="cs-CZ"/>
        </w:rPr>
        <w:t>V</w:t>
      </w:r>
      <w:r>
        <w:rPr>
          <w:rFonts w:ascii="Arial"/>
          <w:b/>
          <w:spacing w:val="-1"/>
          <w:sz w:val="17"/>
          <w:u w:val="single" w:color="000000"/>
          <w:lang w:val="cs-CZ"/>
        </w:rPr>
        <w:t>ý</w:t>
      </w:r>
      <w:r>
        <w:rPr>
          <w:rFonts w:ascii="Arial"/>
          <w:b/>
          <w:spacing w:val="-1"/>
          <w:sz w:val="17"/>
          <w:u w:val="single" w:color="000000"/>
          <w:lang w:val="cs-CZ"/>
        </w:rPr>
        <w:t>sledky posouzen</w:t>
      </w:r>
      <w:r>
        <w:rPr>
          <w:rFonts w:ascii="Arial"/>
          <w:b/>
          <w:spacing w:val="-1"/>
          <w:sz w:val="17"/>
          <w:u w:val="single" w:color="000000"/>
          <w:lang w:val="cs-CZ"/>
        </w:rPr>
        <w:t>í</w:t>
      </w:r>
      <w:r>
        <w:rPr>
          <w:rFonts w:ascii="Arial"/>
          <w:b/>
          <w:spacing w:val="-1"/>
          <w:sz w:val="17"/>
          <w:u w:val="single" w:color="000000"/>
          <w:lang w:val="cs-CZ"/>
        </w:rPr>
        <w:t xml:space="preserve">, zda jde o </w:t>
      </w:r>
      <w:r w:rsidRPr="00783A13">
        <w:rPr>
          <w:rFonts w:ascii="Arial"/>
          <w:b/>
          <w:spacing w:val="-1"/>
          <w:sz w:val="17"/>
          <w:u w:val="single" w:color="000000"/>
          <w:lang w:val="cs-CZ"/>
        </w:rPr>
        <w:t>perzistentn</w:t>
      </w:r>
      <w:r w:rsidRPr="00783A13">
        <w:rPr>
          <w:rFonts w:ascii="Arial"/>
          <w:b/>
          <w:spacing w:val="-1"/>
          <w:sz w:val="17"/>
          <w:u w:val="single" w:color="000000"/>
          <w:lang w:val="cs-CZ"/>
        </w:rPr>
        <w:t>í</w:t>
      </w:r>
      <w:r w:rsidRPr="00783A13">
        <w:rPr>
          <w:rFonts w:ascii="Arial"/>
          <w:b/>
          <w:spacing w:val="-1"/>
          <w:sz w:val="17"/>
          <w:u w:val="single" w:color="000000"/>
          <w:lang w:val="cs-CZ"/>
        </w:rPr>
        <w:t>, bioakumulativn</w:t>
      </w:r>
      <w:r w:rsidRPr="00783A13">
        <w:rPr>
          <w:rFonts w:ascii="Arial"/>
          <w:b/>
          <w:spacing w:val="-1"/>
          <w:sz w:val="17"/>
          <w:u w:val="single" w:color="000000"/>
          <w:lang w:val="cs-CZ"/>
        </w:rPr>
        <w:t>í</w:t>
      </w:r>
      <w:r w:rsidRPr="00783A13">
        <w:rPr>
          <w:rFonts w:ascii="Arial"/>
          <w:b/>
          <w:spacing w:val="-1"/>
          <w:sz w:val="17"/>
          <w:u w:val="single" w:color="000000"/>
          <w:lang w:val="cs-CZ"/>
        </w:rPr>
        <w:t xml:space="preserve"> a toxick</w:t>
      </w:r>
      <w:r w:rsidRPr="00783A13">
        <w:rPr>
          <w:rFonts w:ascii="Arial"/>
          <w:b/>
          <w:spacing w:val="-1"/>
          <w:sz w:val="17"/>
          <w:u w:val="single" w:color="000000"/>
          <w:lang w:val="cs-CZ"/>
        </w:rPr>
        <w:t>é</w:t>
      </w:r>
      <w:r w:rsidRPr="00783A13">
        <w:rPr>
          <w:rFonts w:ascii="Arial"/>
          <w:b/>
          <w:spacing w:val="-1"/>
          <w:sz w:val="17"/>
          <w:u w:val="single" w:color="000000"/>
          <w:lang w:val="cs-CZ"/>
        </w:rPr>
        <w:t xml:space="preserve"> l</w:t>
      </w:r>
      <w:r w:rsidRPr="00783A13">
        <w:rPr>
          <w:rFonts w:ascii="Arial"/>
          <w:b/>
          <w:spacing w:val="-1"/>
          <w:sz w:val="17"/>
          <w:u w:val="single" w:color="000000"/>
          <w:lang w:val="cs-CZ"/>
        </w:rPr>
        <w:t>á</w:t>
      </w:r>
      <w:r w:rsidRPr="00783A13">
        <w:rPr>
          <w:rFonts w:ascii="Arial"/>
          <w:b/>
          <w:spacing w:val="-1"/>
          <w:sz w:val="17"/>
          <w:u w:val="single" w:color="000000"/>
          <w:lang w:val="cs-CZ"/>
        </w:rPr>
        <w:t xml:space="preserve">tky </w:t>
      </w:r>
      <w:r>
        <w:rPr>
          <w:rFonts w:ascii="Arial"/>
          <w:b/>
          <w:spacing w:val="-1"/>
          <w:sz w:val="17"/>
          <w:u w:val="single" w:color="000000"/>
          <w:lang w:val="cs-CZ"/>
        </w:rPr>
        <w:t>(</w:t>
      </w:r>
      <w:r w:rsidR="000B4D63" w:rsidRPr="00705033">
        <w:rPr>
          <w:rFonts w:ascii="Arial"/>
          <w:b/>
          <w:sz w:val="17"/>
          <w:u w:val="single" w:color="000000"/>
          <w:lang w:val="cs-CZ"/>
        </w:rPr>
        <w:t>PBT</w:t>
      </w:r>
      <w:r>
        <w:rPr>
          <w:rFonts w:ascii="Arial"/>
          <w:b/>
          <w:sz w:val="17"/>
          <w:u w:val="single" w:color="000000"/>
          <w:lang w:val="cs-CZ"/>
        </w:rPr>
        <w:t xml:space="preserve">) </w:t>
      </w:r>
      <w:r>
        <w:rPr>
          <w:rFonts w:ascii="Arial"/>
          <w:b/>
          <w:sz w:val="17"/>
          <w:u w:val="single" w:color="000000"/>
          <w:lang w:val="cs-CZ"/>
        </w:rPr>
        <w:t>č</w:t>
      </w:r>
      <w:r>
        <w:rPr>
          <w:rFonts w:ascii="Arial"/>
          <w:b/>
          <w:sz w:val="17"/>
          <w:u w:val="single" w:color="000000"/>
          <w:lang w:val="cs-CZ"/>
        </w:rPr>
        <w:t>i vysoce perzistentn</w:t>
      </w:r>
      <w:r>
        <w:rPr>
          <w:rFonts w:ascii="Arial"/>
          <w:b/>
          <w:sz w:val="17"/>
          <w:u w:val="single" w:color="000000"/>
          <w:lang w:val="cs-CZ"/>
        </w:rPr>
        <w:t>í</w:t>
      </w:r>
      <w:r>
        <w:rPr>
          <w:rFonts w:ascii="Arial"/>
          <w:b/>
          <w:sz w:val="17"/>
          <w:u w:val="single" w:color="000000"/>
          <w:lang w:val="cs-CZ"/>
        </w:rPr>
        <w:t xml:space="preserve"> a vysoce bioakumulativn</w:t>
      </w:r>
      <w:r>
        <w:rPr>
          <w:rFonts w:ascii="Arial"/>
          <w:b/>
          <w:sz w:val="17"/>
          <w:u w:val="single" w:color="000000"/>
          <w:lang w:val="cs-CZ"/>
        </w:rPr>
        <w:t>í</w:t>
      </w:r>
      <w:r>
        <w:rPr>
          <w:rFonts w:ascii="Arial"/>
          <w:b/>
          <w:sz w:val="17"/>
          <w:u w:val="single" w:color="000000"/>
          <w:lang w:val="cs-CZ"/>
        </w:rPr>
        <w:t xml:space="preserve"> l</w:t>
      </w:r>
      <w:r>
        <w:rPr>
          <w:rFonts w:ascii="Arial"/>
          <w:b/>
          <w:sz w:val="17"/>
          <w:u w:val="single" w:color="000000"/>
          <w:lang w:val="cs-CZ"/>
        </w:rPr>
        <w:t>á</w:t>
      </w:r>
      <w:r>
        <w:rPr>
          <w:rFonts w:ascii="Arial"/>
          <w:b/>
          <w:sz w:val="17"/>
          <w:u w:val="single" w:color="000000"/>
          <w:lang w:val="cs-CZ"/>
        </w:rPr>
        <w:t>tky (vPvB</w:t>
      </w:r>
      <w:r>
        <w:rPr>
          <w:rFonts w:ascii="Arial"/>
          <w:b/>
          <w:spacing w:val="12"/>
          <w:sz w:val="17"/>
          <w:u w:val="single" w:color="000000"/>
          <w:lang w:val="cs-CZ"/>
        </w:rPr>
        <w:t>)</w:t>
      </w:r>
    </w:p>
    <w:p w14:paraId="02519957" w14:textId="6DDA0499" w:rsidR="00185542" w:rsidRPr="00705033" w:rsidRDefault="003539F7">
      <w:pPr>
        <w:pStyle w:val="Zkladntext"/>
        <w:spacing w:before="74"/>
        <w:rPr>
          <w:lang w:val="cs-CZ"/>
        </w:rPr>
      </w:pPr>
      <w:r>
        <w:rPr>
          <w:lang w:val="cs-CZ"/>
        </w:rPr>
        <w:t>Výrobek nebyl testován</w:t>
      </w:r>
      <w:r w:rsidR="000B4D63" w:rsidRPr="00705033">
        <w:rPr>
          <w:lang w:val="cs-CZ"/>
        </w:rPr>
        <w:t>.</w:t>
      </w:r>
    </w:p>
    <w:p w14:paraId="0F744785" w14:textId="673021D1" w:rsidR="00185542" w:rsidRPr="00705033" w:rsidRDefault="000B4D63">
      <w:pPr>
        <w:spacing w:before="67"/>
        <w:ind w:left="265"/>
        <w:rPr>
          <w:rFonts w:ascii="Arial" w:eastAsia="Arial" w:hAnsi="Arial" w:cs="Arial"/>
          <w:sz w:val="17"/>
          <w:szCs w:val="17"/>
          <w:lang w:val="cs-CZ"/>
        </w:rPr>
      </w:pPr>
      <w:r w:rsidRPr="00705033">
        <w:rPr>
          <w:rFonts w:ascii="Arial"/>
          <w:b/>
          <w:spacing w:val="-1"/>
          <w:sz w:val="17"/>
          <w:u w:val="single" w:color="000000"/>
          <w:lang w:val="cs-CZ"/>
        </w:rPr>
        <w:t>12.7.</w:t>
      </w:r>
      <w:r w:rsidRPr="00705033">
        <w:rPr>
          <w:rFonts w:ascii="Arial"/>
          <w:b/>
          <w:spacing w:val="14"/>
          <w:sz w:val="17"/>
          <w:u w:val="single" w:color="000000"/>
          <w:lang w:val="cs-CZ"/>
        </w:rPr>
        <w:t xml:space="preserve"> </w:t>
      </w:r>
      <w:r w:rsidR="00FE240C">
        <w:rPr>
          <w:rFonts w:ascii="Arial"/>
          <w:b/>
          <w:sz w:val="17"/>
          <w:u w:val="single" w:color="000000"/>
          <w:lang w:val="cs-CZ"/>
        </w:rPr>
        <w:t>Jin</w:t>
      </w:r>
      <w:r w:rsidR="00FE240C">
        <w:rPr>
          <w:rFonts w:ascii="Arial"/>
          <w:b/>
          <w:sz w:val="17"/>
          <w:u w:val="single" w:color="000000"/>
          <w:lang w:val="cs-CZ"/>
        </w:rPr>
        <w:t>é</w:t>
      </w:r>
      <w:r w:rsidR="00FE240C">
        <w:rPr>
          <w:rFonts w:ascii="Arial"/>
          <w:b/>
          <w:sz w:val="17"/>
          <w:u w:val="single" w:color="000000"/>
          <w:lang w:val="cs-CZ"/>
        </w:rPr>
        <w:t xml:space="preserve"> nep</w:t>
      </w:r>
      <w:r w:rsidR="00FE240C">
        <w:rPr>
          <w:rFonts w:ascii="Arial"/>
          <w:b/>
          <w:sz w:val="17"/>
          <w:u w:val="single" w:color="000000"/>
          <w:lang w:val="cs-CZ"/>
        </w:rPr>
        <w:t>ří</w:t>
      </w:r>
      <w:r w:rsidR="00FE240C">
        <w:rPr>
          <w:rFonts w:ascii="Arial"/>
          <w:b/>
          <w:sz w:val="17"/>
          <w:u w:val="single" w:color="000000"/>
          <w:lang w:val="cs-CZ"/>
        </w:rPr>
        <w:t>zniv</w:t>
      </w:r>
      <w:r w:rsidR="00FE240C">
        <w:rPr>
          <w:rFonts w:ascii="Arial"/>
          <w:b/>
          <w:sz w:val="17"/>
          <w:u w:val="single" w:color="000000"/>
          <w:lang w:val="cs-CZ"/>
        </w:rPr>
        <w:t>é</w:t>
      </w:r>
      <w:r w:rsidR="00FE240C">
        <w:rPr>
          <w:rFonts w:ascii="Arial"/>
          <w:b/>
          <w:sz w:val="17"/>
          <w:u w:val="single" w:color="000000"/>
          <w:lang w:val="cs-CZ"/>
        </w:rPr>
        <w:t xml:space="preserve"> </w:t>
      </w:r>
      <w:r w:rsidR="00FE240C">
        <w:rPr>
          <w:rFonts w:ascii="Arial"/>
          <w:b/>
          <w:sz w:val="17"/>
          <w:u w:val="single" w:color="000000"/>
          <w:lang w:val="cs-CZ"/>
        </w:rPr>
        <w:t>úč</w:t>
      </w:r>
      <w:r w:rsidR="00FE240C">
        <w:rPr>
          <w:rFonts w:ascii="Arial"/>
          <w:b/>
          <w:sz w:val="17"/>
          <w:u w:val="single" w:color="000000"/>
          <w:lang w:val="cs-CZ"/>
        </w:rPr>
        <w:t>inky</w:t>
      </w:r>
    </w:p>
    <w:p w14:paraId="7AE87389" w14:textId="37E74D1D" w:rsidR="00185542" w:rsidRPr="00705033" w:rsidRDefault="003539F7">
      <w:pPr>
        <w:pStyle w:val="Zkladntext"/>
        <w:spacing w:before="42"/>
        <w:rPr>
          <w:lang w:val="cs-CZ"/>
        </w:rPr>
      </w:pPr>
      <w:r>
        <w:rPr>
          <w:spacing w:val="-1"/>
          <w:lang w:val="cs-CZ"/>
        </w:rPr>
        <w:t>K</w:t>
      </w:r>
      <w:r w:rsidRPr="003539F7">
        <w:rPr>
          <w:spacing w:val="-1"/>
          <w:lang w:val="cs-CZ"/>
        </w:rPr>
        <w:t xml:space="preserve"> dispozici nejsou žádné informace</w:t>
      </w:r>
      <w:r w:rsidR="000B4D63" w:rsidRPr="00705033">
        <w:rPr>
          <w:spacing w:val="-1"/>
          <w:lang w:val="cs-CZ"/>
        </w:rPr>
        <w:t>.</w:t>
      </w:r>
    </w:p>
    <w:p w14:paraId="42A544C8" w14:textId="588C38D7" w:rsidR="00185542" w:rsidRPr="00705033" w:rsidRDefault="00FE240C">
      <w:pPr>
        <w:spacing w:before="113"/>
        <w:ind w:left="265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z w:val="17"/>
          <w:lang w:val="cs-CZ"/>
        </w:rPr>
        <w:t>Dal</w:t>
      </w:r>
      <w:r>
        <w:rPr>
          <w:rFonts w:ascii="Arial"/>
          <w:b/>
          <w:sz w:val="17"/>
          <w:lang w:val="cs-CZ"/>
        </w:rPr>
        <w:t>ší</w:t>
      </w:r>
      <w:r>
        <w:rPr>
          <w:rFonts w:ascii="Arial"/>
          <w:b/>
          <w:sz w:val="17"/>
          <w:lang w:val="cs-CZ"/>
        </w:rPr>
        <w:t xml:space="preserve"> </w:t>
      </w:r>
      <w:r w:rsidR="000B4D63" w:rsidRPr="00705033">
        <w:rPr>
          <w:rFonts w:ascii="Arial"/>
          <w:b/>
          <w:sz w:val="17"/>
          <w:lang w:val="cs-CZ"/>
        </w:rPr>
        <w:t>informa</w:t>
      </w:r>
      <w:r>
        <w:rPr>
          <w:rFonts w:ascii="Arial"/>
          <w:b/>
          <w:sz w:val="17"/>
          <w:lang w:val="cs-CZ"/>
        </w:rPr>
        <w:t>ce</w:t>
      </w:r>
    </w:p>
    <w:p w14:paraId="594C89CA" w14:textId="2C51AF65" w:rsidR="00185542" w:rsidRPr="00705033" w:rsidRDefault="00A8138C">
      <w:pPr>
        <w:pStyle w:val="Zkladntext"/>
        <w:spacing w:before="35"/>
        <w:rPr>
          <w:lang w:val="cs-CZ"/>
        </w:rPr>
      </w:pPr>
      <w:r>
        <w:rPr>
          <w:spacing w:val="-1"/>
          <w:lang w:val="cs-CZ"/>
        </w:rPr>
        <w:t xml:space="preserve">Zabraňte proniknutí do </w:t>
      </w:r>
      <w:r>
        <w:rPr>
          <w:lang w:val="cs-CZ"/>
        </w:rPr>
        <w:t>povrchové vody nebo kanalizace</w:t>
      </w:r>
      <w:r w:rsidR="000B4D63" w:rsidRPr="00705033">
        <w:rPr>
          <w:spacing w:val="-1"/>
          <w:lang w:val="cs-CZ"/>
        </w:rPr>
        <w:t>.</w:t>
      </w:r>
      <w:r w:rsidR="000B4D63" w:rsidRPr="00705033">
        <w:rPr>
          <w:spacing w:val="-4"/>
          <w:lang w:val="cs-CZ"/>
        </w:rPr>
        <w:t xml:space="preserve"> </w:t>
      </w:r>
      <w:r>
        <w:rPr>
          <w:spacing w:val="-4"/>
          <w:lang w:val="cs-CZ"/>
        </w:rPr>
        <w:t xml:space="preserve">Zabraňte proniknutí do půdy </w:t>
      </w:r>
      <w:r>
        <w:rPr>
          <w:lang w:val="cs-CZ"/>
        </w:rPr>
        <w:t>a podloží</w:t>
      </w:r>
      <w:r w:rsidR="000B4D63" w:rsidRPr="00705033">
        <w:rPr>
          <w:lang w:val="cs-CZ"/>
        </w:rPr>
        <w:t>.</w:t>
      </w:r>
    </w:p>
    <w:p w14:paraId="684F021E" w14:textId="77777777" w:rsidR="00185542" w:rsidRPr="00705033" w:rsidRDefault="00185542">
      <w:pPr>
        <w:spacing w:before="5"/>
        <w:rPr>
          <w:rFonts w:ascii="Arial" w:eastAsia="Arial" w:hAnsi="Arial" w:cs="Arial"/>
          <w:sz w:val="10"/>
          <w:szCs w:val="10"/>
          <w:lang w:val="cs-CZ"/>
        </w:rPr>
      </w:pPr>
    </w:p>
    <w:p w14:paraId="3A111CC7" w14:textId="77777777" w:rsidR="00185542" w:rsidRPr="00705033" w:rsidRDefault="00B6566A">
      <w:pPr>
        <w:spacing w:line="200" w:lineRule="atLeast"/>
        <w:ind w:left="114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sz w:val="20"/>
          <w:szCs w:val="20"/>
          <w:lang w:val="cs-CZ"/>
        </w:rPr>
      </w:r>
      <w:r>
        <w:rPr>
          <w:rFonts w:ascii="Arial" w:eastAsia="Arial" w:hAnsi="Arial" w:cs="Arial"/>
          <w:sz w:val="20"/>
          <w:szCs w:val="20"/>
          <w:lang w:val="cs-CZ"/>
        </w:rPr>
        <w:pict w14:anchorId="70AE24F8">
          <v:group id="_x0000_s2065" style="width:542.55pt;height:18.6pt;mso-position-horizontal-relative:char;mso-position-vertical-relative:line" coordsize="10851,372">
            <v:group id="_x0000_s2066" style="position:absolute;left:10;top:10;width:10792;height:352" coordorigin="10,10" coordsize="10792,352">
              <v:shape id="_x0000_s2068" style="position:absolute;left:10;top:10;width:10792;height:352" coordorigin="10,10" coordsize="10792,352" path="m10,10r10792,l10802,362,10,362,10,10xe" filled="f" strokecolor="gray" strokeweight="1pt">
                <v:path arrowok="t"/>
              </v:shape>
              <v:shape id="_x0000_s2067" type="#_x0000_t202" style="position:absolute;width:10851;height:372" filled="f" stroked="f">
                <v:textbox inset="0,0,0,0">
                  <w:txbxContent>
                    <w:p w14:paraId="18CFEAA8" w14:textId="7BB20F38" w:rsidR="00185542" w:rsidRPr="00F14B5B" w:rsidRDefault="000B4D63">
                      <w:pPr>
                        <w:tabs>
                          <w:tab w:val="left" w:pos="10849"/>
                        </w:tabs>
                        <w:spacing w:before="80"/>
                        <w:ind w:left="1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cs-CZ"/>
                        </w:rPr>
                      </w:pPr>
                      <w:r w:rsidRPr="00F14B5B">
                        <w:rPr>
                          <w:rFonts w:ascii="Arial"/>
                          <w:b/>
                          <w:w w:val="10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F14B5B">
                        <w:rPr>
                          <w:rFonts w:ascii="Times New Roman"/>
                          <w:b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F14B5B">
                        <w:rPr>
                          <w:rFonts w:ascii="Times New Roman"/>
                          <w:b/>
                          <w:spacing w:val="-8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="00A8138C" w:rsidRPr="00F14B5B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ODD</w:t>
                      </w:r>
                      <w:r w:rsidR="00A8138C" w:rsidRPr="00F14B5B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Í</w:t>
                      </w:r>
                      <w:r w:rsidR="00A8138C" w:rsidRPr="00F14B5B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L</w:t>
                      </w:r>
                      <w:r w:rsidRPr="00F14B5B">
                        <w:rPr>
                          <w:rFonts w:ascii="Arial"/>
                          <w:b/>
                          <w:spacing w:val="1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F14B5B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13:</w:t>
                      </w:r>
                      <w:r w:rsidRPr="00F14B5B">
                        <w:rPr>
                          <w:rFonts w:ascii="Arial"/>
                          <w:b/>
                          <w:spacing w:val="1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="00A8138C" w:rsidRPr="00F14B5B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Ú</w:t>
                      </w:r>
                      <w:r w:rsidR="00A8138C" w:rsidRPr="00F14B5B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vahy o likvidaci</w:t>
                      </w:r>
                      <w:r w:rsidRPr="00F14B5B">
                        <w:rPr>
                          <w:rFonts w:ascii="Arial"/>
                          <w:b/>
                          <w:w w:val="10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F14B5B">
                        <w:rPr>
                          <w:rFonts w:ascii="Times New Roman"/>
                          <w:b/>
                          <w:sz w:val="19"/>
                          <w:highlight w:val="lightGray"/>
                          <w:lang w:val="cs-CZ"/>
                        </w:rPr>
                        <w:tab/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D89DD01" w14:textId="77777777" w:rsidR="00185542" w:rsidRPr="00705033" w:rsidRDefault="00185542">
      <w:pPr>
        <w:spacing w:before="9"/>
        <w:rPr>
          <w:rFonts w:ascii="Arial" w:eastAsia="Arial" w:hAnsi="Arial" w:cs="Arial"/>
          <w:sz w:val="6"/>
          <w:szCs w:val="6"/>
          <w:lang w:val="cs-CZ"/>
        </w:rPr>
      </w:pPr>
    </w:p>
    <w:p w14:paraId="6CF0399D" w14:textId="6CC39D9F" w:rsidR="00185542" w:rsidRPr="00705033" w:rsidRDefault="000B4D63">
      <w:pPr>
        <w:spacing w:before="82"/>
        <w:ind w:left="265"/>
        <w:rPr>
          <w:rFonts w:ascii="Arial" w:eastAsia="Arial" w:hAnsi="Arial" w:cs="Arial"/>
          <w:sz w:val="17"/>
          <w:szCs w:val="17"/>
          <w:lang w:val="cs-CZ"/>
        </w:rPr>
      </w:pPr>
      <w:r w:rsidRPr="00705033">
        <w:rPr>
          <w:rFonts w:ascii="Arial"/>
          <w:b/>
          <w:spacing w:val="-1"/>
          <w:sz w:val="17"/>
          <w:u w:val="single" w:color="000000"/>
          <w:lang w:val="cs-CZ"/>
        </w:rPr>
        <w:t>13.1.</w:t>
      </w:r>
      <w:r w:rsidRPr="00705033">
        <w:rPr>
          <w:rFonts w:ascii="Arial"/>
          <w:b/>
          <w:spacing w:val="16"/>
          <w:sz w:val="17"/>
          <w:u w:val="single" w:color="000000"/>
          <w:lang w:val="cs-CZ"/>
        </w:rPr>
        <w:t xml:space="preserve"> </w:t>
      </w:r>
      <w:r w:rsidR="009B17CC">
        <w:rPr>
          <w:rFonts w:ascii="Arial"/>
          <w:b/>
          <w:spacing w:val="-2"/>
          <w:sz w:val="17"/>
          <w:u w:val="single" w:color="000000"/>
          <w:lang w:val="cs-CZ"/>
        </w:rPr>
        <w:t>Metody zpracov</w:t>
      </w:r>
      <w:r w:rsidR="009B17CC">
        <w:rPr>
          <w:rFonts w:ascii="Arial"/>
          <w:b/>
          <w:spacing w:val="-2"/>
          <w:sz w:val="17"/>
          <w:u w:val="single" w:color="000000"/>
          <w:lang w:val="cs-CZ"/>
        </w:rPr>
        <w:t>á</w:t>
      </w:r>
      <w:r w:rsidR="009B17CC">
        <w:rPr>
          <w:rFonts w:ascii="Arial"/>
          <w:b/>
          <w:spacing w:val="-2"/>
          <w:sz w:val="17"/>
          <w:u w:val="single" w:color="000000"/>
          <w:lang w:val="cs-CZ"/>
        </w:rPr>
        <w:t>n</w:t>
      </w:r>
      <w:r w:rsidR="009B17CC">
        <w:rPr>
          <w:rFonts w:ascii="Arial"/>
          <w:b/>
          <w:spacing w:val="-2"/>
          <w:sz w:val="17"/>
          <w:u w:val="single" w:color="000000"/>
          <w:lang w:val="cs-CZ"/>
        </w:rPr>
        <w:t>í</w:t>
      </w:r>
      <w:r w:rsidR="009B17CC">
        <w:rPr>
          <w:rFonts w:ascii="Arial"/>
          <w:b/>
          <w:spacing w:val="-2"/>
          <w:sz w:val="17"/>
          <w:u w:val="single" w:color="000000"/>
          <w:lang w:val="cs-CZ"/>
        </w:rPr>
        <w:t xml:space="preserve"> odpadu</w:t>
      </w:r>
    </w:p>
    <w:p w14:paraId="56DF3C76" w14:textId="77777777" w:rsidR="00185542" w:rsidRPr="00705033" w:rsidRDefault="00185542">
      <w:pPr>
        <w:rPr>
          <w:rFonts w:ascii="Arial" w:eastAsia="Arial" w:hAnsi="Arial" w:cs="Arial"/>
          <w:sz w:val="17"/>
          <w:szCs w:val="17"/>
          <w:lang w:val="cs-CZ"/>
        </w:rPr>
        <w:sectPr w:rsidR="00185542" w:rsidRPr="00705033">
          <w:pgSz w:w="11900" w:h="16820"/>
          <w:pgMar w:top="2640" w:right="380" w:bottom="1200" w:left="440" w:header="835" w:footer="1003" w:gutter="0"/>
          <w:cols w:space="708"/>
        </w:sectPr>
      </w:pPr>
    </w:p>
    <w:p w14:paraId="4D1F6198" w14:textId="49C4B0B5" w:rsidR="00185542" w:rsidRPr="00705033" w:rsidRDefault="009B17CC">
      <w:pPr>
        <w:spacing w:before="147"/>
        <w:ind w:left="528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pacing w:val="-1"/>
          <w:sz w:val="17"/>
          <w:lang w:val="cs-CZ"/>
        </w:rPr>
        <w:lastRenderedPageBreak/>
        <w:t>Doporu</w:t>
      </w:r>
      <w:r>
        <w:rPr>
          <w:rFonts w:ascii="Arial"/>
          <w:b/>
          <w:spacing w:val="-1"/>
          <w:sz w:val="17"/>
          <w:lang w:val="cs-CZ"/>
        </w:rPr>
        <w:t>č</w:t>
      </w:r>
      <w:r>
        <w:rPr>
          <w:rFonts w:ascii="Arial"/>
          <w:b/>
          <w:spacing w:val="-1"/>
          <w:sz w:val="17"/>
          <w:lang w:val="cs-CZ"/>
        </w:rPr>
        <w:t>en</w:t>
      </w:r>
      <w:r>
        <w:rPr>
          <w:rFonts w:ascii="Arial"/>
          <w:b/>
          <w:spacing w:val="-1"/>
          <w:sz w:val="17"/>
          <w:lang w:val="cs-CZ"/>
        </w:rPr>
        <w:t>í</w:t>
      </w:r>
      <w:r>
        <w:rPr>
          <w:rFonts w:ascii="Arial"/>
          <w:b/>
          <w:spacing w:val="-1"/>
          <w:sz w:val="17"/>
          <w:lang w:val="cs-CZ"/>
        </w:rPr>
        <w:t xml:space="preserve"> ohledn</w:t>
      </w:r>
      <w:r>
        <w:rPr>
          <w:rFonts w:ascii="Arial"/>
          <w:b/>
          <w:spacing w:val="-1"/>
          <w:sz w:val="17"/>
          <w:lang w:val="cs-CZ"/>
        </w:rPr>
        <w:t>ě</w:t>
      </w:r>
      <w:r>
        <w:rPr>
          <w:rFonts w:ascii="Arial"/>
          <w:b/>
          <w:spacing w:val="-1"/>
          <w:sz w:val="17"/>
          <w:lang w:val="cs-CZ"/>
        </w:rPr>
        <w:t xml:space="preserve"> likvidace</w:t>
      </w:r>
    </w:p>
    <w:p w14:paraId="47EFDF2E" w14:textId="73A31A93" w:rsidR="00185542" w:rsidRPr="00705033" w:rsidRDefault="009B17CC">
      <w:pPr>
        <w:pStyle w:val="Zkladntext"/>
        <w:spacing w:before="32" w:line="264" w:lineRule="auto"/>
        <w:ind w:right="1545"/>
        <w:rPr>
          <w:lang w:val="cs-CZ"/>
        </w:rPr>
      </w:pPr>
      <w:r>
        <w:rPr>
          <w:spacing w:val="-1"/>
          <w:lang w:val="cs-CZ"/>
        </w:rPr>
        <w:t>Zabraňte proniknutí do povrchové vody nebo kanalizace</w:t>
      </w:r>
      <w:r w:rsidR="000B4D63" w:rsidRPr="00705033">
        <w:rPr>
          <w:spacing w:val="-1"/>
          <w:lang w:val="cs-CZ"/>
        </w:rPr>
        <w:t>.</w:t>
      </w:r>
      <w:r w:rsidR="000B4D63" w:rsidRPr="00705033">
        <w:rPr>
          <w:spacing w:val="-4"/>
          <w:lang w:val="cs-CZ"/>
        </w:rPr>
        <w:t xml:space="preserve"> </w:t>
      </w:r>
      <w:r>
        <w:rPr>
          <w:spacing w:val="-4"/>
          <w:lang w:val="cs-CZ"/>
        </w:rPr>
        <w:t xml:space="preserve">Zabraňte proniknutí do půdy </w:t>
      </w:r>
      <w:r>
        <w:rPr>
          <w:lang w:val="cs-CZ"/>
        </w:rPr>
        <w:t>a podloží</w:t>
      </w:r>
      <w:r w:rsidR="000B4D63" w:rsidRPr="00705033">
        <w:rPr>
          <w:lang w:val="cs-CZ"/>
        </w:rPr>
        <w:t>.</w:t>
      </w:r>
      <w:r w:rsidR="000B4D63" w:rsidRPr="00705033">
        <w:rPr>
          <w:spacing w:val="-5"/>
          <w:lang w:val="cs-CZ"/>
        </w:rPr>
        <w:t xml:space="preserve"> </w:t>
      </w:r>
      <w:r w:rsidR="00E66368">
        <w:rPr>
          <w:spacing w:val="-1"/>
          <w:lang w:val="cs-CZ"/>
        </w:rPr>
        <w:t xml:space="preserve">Odpad likvidujte </w:t>
      </w:r>
      <w:r w:rsidR="00E66368" w:rsidRPr="00E66368">
        <w:rPr>
          <w:spacing w:val="-1"/>
          <w:lang w:val="cs-CZ"/>
        </w:rPr>
        <w:t>v souladu s platnými zákony</w:t>
      </w:r>
      <w:r w:rsidR="000B4D63" w:rsidRPr="00705033">
        <w:rPr>
          <w:spacing w:val="-1"/>
          <w:lang w:val="cs-CZ"/>
        </w:rPr>
        <w:t>.</w:t>
      </w:r>
    </w:p>
    <w:p w14:paraId="5851D52E" w14:textId="07A2C6A0" w:rsidR="00185542" w:rsidRPr="00705033" w:rsidRDefault="00E87D69">
      <w:pPr>
        <w:spacing w:before="74"/>
        <w:ind w:left="528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z w:val="17"/>
          <w:lang w:val="cs-CZ"/>
        </w:rPr>
        <w:t>S</w:t>
      </w:r>
      <w:r w:rsidRPr="007A46B5">
        <w:rPr>
          <w:rFonts w:ascii="Arial"/>
          <w:b/>
          <w:sz w:val="17"/>
          <w:lang w:val="cs-CZ"/>
        </w:rPr>
        <w:t>eznam k</w:t>
      </w:r>
      <w:r w:rsidRPr="007A46B5">
        <w:rPr>
          <w:rFonts w:ascii="Arial"/>
          <w:b/>
          <w:sz w:val="17"/>
          <w:lang w:val="cs-CZ"/>
        </w:rPr>
        <w:t>ó</w:t>
      </w:r>
      <w:r w:rsidRPr="007A46B5">
        <w:rPr>
          <w:rFonts w:ascii="Arial"/>
          <w:b/>
          <w:sz w:val="17"/>
          <w:lang w:val="cs-CZ"/>
        </w:rPr>
        <w:t>d</w:t>
      </w:r>
      <w:r w:rsidRPr="007A46B5">
        <w:rPr>
          <w:rFonts w:ascii="Arial"/>
          <w:b/>
          <w:sz w:val="17"/>
          <w:lang w:val="cs-CZ"/>
        </w:rPr>
        <w:t>ů</w:t>
      </w:r>
      <w:r w:rsidRPr="007A46B5">
        <w:rPr>
          <w:rFonts w:ascii="Arial"/>
          <w:b/>
          <w:sz w:val="17"/>
          <w:lang w:val="cs-CZ"/>
        </w:rPr>
        <w:t xml:space="preserve"> druh</w:t>
      </w:r>
      <w:r w:rsidRPr="007A46B5">
        <w:rPr>
          <w:rFonts w:ascii="Arial"/>
          <w:b/>
          <w:sz w:val="17"/>
          <w:lang w:val="cs-CZ"/>
        </w:rPr>
        <w:t>ů</w:t>
      </w:r>
      <w:r w:rsidRPr="007A46B5">
        <w:rPr>
          <w:rFonts w:ascii="Arial"/>
          <w:b/>
          <w:sz w:val="17"/>
          <w:lang w:val="cs-CZ"/>
        </w:rPr>
        <w:t xml:space="preserve"> odpadu </w:t>
      </w:r>
      <w:r>
        <w:rPr>
          <w:rFonts w:ascii="Arial"/>
          <w:b/>
          <w:sz w:val="17"/>
          <w:lang w:val="cs-CZ"/>
        </w:rPr>
        <w:t>–</w:t>
      </w:r>
      <w:r w:rsidRPr="00705033">
        <w:rPr>
          <w:rFonts w:ascii="Arial"/>
          <w:b/>
          <w:spacing w:val="13"/>
          <w:sz w:val="17"/>
          <w:lang w:val="cs-CZ"/>
        </w:rPr>
        <w:t xml:space="preserve"> </w:t>
      </w:r>
      <w:r>
        <w:rPr>
          <w:rFonts w:ascii="Arial"/>
          <w:b/>
          <w:spacing w:val="-1"/>
          <w:sz w:val="17"/>
          <w:lang w:val="cs-CZ"/>
        </w:rPr>
        <w:t>zbytk</w:t>
      </w:r>
      <w:r>
        <w:rPr>
          <w:rFonts w:ascii="Arial"/>
          <w:b/>
          <w:spacing w:val="-1"/>
          <w:sz w:val="17"/>
          <w:lang w:val="cs-CZ"/>
        </w:rPr>
        <w:t>ů</w:t>
      </w:r>
      <w:r>
        <w:rPr>
          <w:rFonts w:ascii="Arial"/>
          <w:b/>
          <w:spacing w:val="-1"/>
          <w:sz w:val="17"/>
          <w:lang w:val="cs-CZ"/>
        </w:rPr>
        <w:t xml:space="preserve"> </w:t>
      </w:r>
      <w:r>
        <w:rPr>
          <w:rFonts w:ascii="Arial"/>
          <w:b/>
          <w:spacing w:val="-1"/>
          <w:sz w:val="17"/>
          <w:lang w:val="cs-CZ"/>
        </w:rPr>
        <w:t>č</w:t>
      </w:r>
      <w:r>
        <w:rPr>
          <w:rFonts w:ascii="Arial"/>
          <w:b/>
          <w:spacing w:val="-1"/>
          <w:sz w:val="17"/>
          <w:lang w:val="cs-CZ"/>
        </w:rPr>
        <w:t>i nespot</w:t>
      </w:r>
      <w:r>
        <w:rPr>
          <w:rFonts w:ascii="Arial"/>
          <w:b/>
          <w:spacing w:val="-1"/>
          <w:sz w:val="17"/>
          <w:lang w:val="cs-CZ"/>
        </w:rPr>
        <w:t>ř</w:t>
      </w:r>
      <w:r>
        <w:rPr>
          <w:rFonts w:ascii="Arial"/>
          <w:b/>
          <w:spacing w:val="-1"/>
          <w:sz w:val="17"/>
          <w:lang w:val="cs-CZ"/>
        </w:rPr>
        <w:t>ebovan</w:t>
      </w:r>
      <w:r>
        <w:rPr>
          <w:rFonts w:ascii="Arial"/>
          <w:b/>
          <w:spacing w:val="-1"/>
          <w:sz w:val="17"/>
          <w:lang w:val="cs-CZ"/>
        </w:rPr>
        <w:t>ý</w:t>
      </w:r>
      <w:r>
        <w:rPr>
          <w:rFonts w:ascii="Arial"/>
          <w:b/>
          <w:spacing w:val="-1"/>
          <w:sz w:val="17"/>
          <w:lang w:val="cs-CZ"/>
        </w:rPr>
        <w:t>ch v</w:t>
      </w:r>
      <w:r>
        <w:rPr>
          <w:rFonts w:ascii="Arial"/>
          <w:b/>
          <w:spacing w:val="-1"/>
          <w:sz w:val="17"/>
          <w:lang w:val="cs-CZ"/>
        </w:rPr>
        <w:t>ý</w:t>
      </w:r>
      <w:r>
        <w:rPr>
          <w:rFonts w:ascii="Arial"/>
          <w:b/>
          <w:spacing w:val="-1"/>
          <w:sz w:val="17"/>
          <w:lang w:val="cs-CZ"/>
        </w:rPr>
        <w:t>robk</w:t>
      </w:r>
      <w:r>
        <w:rPr>
          <w:rFonts w:ascii="Arial"/>
          <w:b/>
          <w:spacing w:val="-1"/>
          <w:sz w:val="17"/>
          <w:lang w:val="cs-CZ"/>
        </w:rPr>
        <w:t>ů</w:t>
      </w:r>
    </w:p>
    <w:p w14:paraId="566C2E03" w14:textId="15CC1E4D" w:rsidR="00185542" w:rsidRPr="00705033" w:rsidRDefault="000B4D63">
      <w:pPr>
        <w:pStyle w:val="Zkladntext"/>
        <w:tabs>
          <w:tab w:val="left" w:pos="1779"/>
        </w:tabs>
        <w:spacing w:before="33" w:line="263" w:lineRule="auto"/>
        <w:ind w:left="1780" w:right="1809" w:hanging="952"/>
        <w:rPr>
          <w:lang w:val="cs-CZ"/>
        </w:rPr>
      </w:pPr>
      <w:r w:rsidRPr="00705033">
        <w:rPr>
          <w:spacing w:val="-1"/>
          <w:w w:val="95"/>
          <w:lang w:val="cs-CZ"/>
        </w:rPr>
        <w:t>070699</w:t>
      </w:r>
      <w:r w:rsidRPr="00705033">
        <w:rPr>
          <w:rFonts w:ascii="Times New Roman"/>
          <w:spacing w:val="-1"/>
          <w:w w:val="95"/>
          <w:lang w:val="cs-CZ"/>
        </w:rPr>
        <w:tab/>
      </w:r>
      <w:r w:rsidR="00E87D69">
        <w:rPr>
          <w:spacing w:val="-8"/>
          <w:lang w:val="cs-CZ"/>
        </w:rPr>
        <w:t>ODPADY Z ORGANICKÝCH CHEMICKÝCH PROCESŮ</w:t>
      </w:r>
      <w:r w:rsidRPr="00705033">
        <w:rPr>
          <w:spacing w:val="-1"/>
          <w:lang w:val="cs-CZ"/>
        </w:rPr>
        <w:t>;</w:t>
      </w:r>
      <w:r w:rsidRPr="00705033">
        <w:rPr>
          <w:spacing w:val="-8"/>
          <w:lang w:val="cs-CZ"/>
        </w:rPr>
        <w:t xml:space="preserve"> </w:t>
      </w:r>
      <w:r w:rsidR="00AB629B">
        <w:rPr>
          <w:spacing w:val="-8"/>
          <w:lang w:val="cs-CZ"/>
        </w:rPr>
        <w:t xml:space="preserve">odpad z </w:t>
      </w:r>
      <w:r w:rsidR="00AB629B" w:rsidRPr="00AB629B">
        <w:rPr>
          <w:spacing w:val="-8"/>
          <w:lang w:val="cs-CZ"/>
        </w:rPr>
        <w:t>výrob</w:t>
      </w:r>
      <w:r w:rsidR="00AB629B">
        <w:rPr>
          <w:spacing w:val="-8"/>
          <w:lang w:val="cs-CZ"/>
        </w:rPr>
        <w:t>y</w:t>
      </w:r>
      <w:r w:rsidR="00AB629B" w:rsidRPr="00AB629B">
        <w:rPr>
          <w:spacing w:val="-8"/>
          <w:lang w:val="cs-CZ"/>
        </w:rPr>
        <w:t>, zpracování, distribuce a používání</w:t>
      </w:r>
      <w:r w:rsidR="00AB629B">
        <w:rPr>
          <w:spacing w:val="-8"/>
          <w:lang w:val="cs-CZ"/>
        </w:rPr>
        <w:t xml:space="preserve"> </w:t>
      </w:r>
      <w:r w:rsidR="00AB629B">
        <w:rPr>
          <w:lang w:val="cs-CZ"/>
        </w:rPr>
        <w:t>tuků</w:t>
      </w:r>
      <w:r w:rsidRPr="00705033">
        <w:rPr>
          <w:lang w:val="cs-CZ"/>
        </w:rPr>
        <w:t>,</w:t>
      </w:r>
      <w:r w:rsidRPr="00705033">
        <w:rPr>
          <w:spacing w:val="-8"/>
          <w:lang w:val="cs-CZ"/>
        </w:rPr>
        <w:t xml:space="preserve"> </w:t>
      </w:r>
      <w:r w:rsidR="00AB629B" w:rsidRPr="00AB629B">
        <w:rPr>
          <w:spacing w:val="-1"/>
          <w:lang w:val="cs-CZ"/>
        </w:rPr>
        <w:t>maziv</w:t>
      </w:r>
      <w:r w:rsidR="00AB629B">
        <w:rPr>
          <w:spacing w:val="-1"/>
          <w:lang w:val="cs-CZ"/>
        </w:rPr>
        <w:t>a</w:t>
      </w:r>
      <w:r w:rsidRPr="00705033">
        <w:rPr>
          <w:spacing w:val="-1"/>
          <w:lang w:val="cs-CZ"/>
        </w:rPr>
        <w:t>,</w:t>
      </w:r>
      <w:r w:rsidRPr="00705033">
        <w:rPr>
          <w:rFonts w:ascii="Times New Roman"/>
          <w:spacing w:val="24"/>
          <w:w w:val="99"/>
          <w:lang w:val="cs-CZ"/>
        </w:rPr>
        <w:t xml:space="preserve"> </w:t>
      </w:r>
      <w:r w:rsidR="00AB629B">
        <w:rPr>
          <w:lang w:val="cs-CZ"/>
        </w:rPr>
        <w:t>mýdla</w:t>
      </w:r>
      <w:r w:rsidRPr="00705033">
        <w:rPr>
          <w:lang w:val="cs-CZ"/>
        </w:rPr>
        <w:t>,</w:t>
      </w:r>
      <w:r w:rsidRPr="00705033">
        <w:rPr>
          <w:spacing w:val="-9"/>
          <w:lang w:val="cs-CZ"/>
        </w:rPr>
        <w:t xml:space="preserve"> </w:t>
      </w:r>
      <w:r w:rsidR="00AB629B" w:rsidRPr="00AB629B">
        <w:rPr>
          <w:spacing w:val="-1"/>
          <w:lang w:val="cs-CZ"/>
        </w:rPr>
        <w:t>čisticí</w:t>
      </w:r>
      <w:r w:rsidR="00AB629B">
        <w:rPr>
          <w:spacing w:val="-1"/>
          <w:lang w:val="cs-CZ"/>
        </w:rPr>
        <w:t>ch</w:t>
      </w:r>
      <w:r w:rsidR="00AB629B" w:rsidRPr="00AB629B">
        <w:rPr>
          <w:spacing w:val="-1"/>
          <w:lang w:val="cs-CZ"/>
        </w:rPr>
        <w:t xml:space="preserve"> </w:t>
      </w:r>
      <w:r w:rsidR="00AB629B">
        <w:rPr>
          <w:spacing w:val="-1"/>
          <w:lang w:val="cs-CZ"/>
        </w:rPr>
        <w:t xml:space="preserve">a </w:t>
      </w:r>
      <w:r w:rsidR="00AB629B" w:rsidRPr="00AB629B">
        <w:rPr>
          <w:spacing w:val="-1"/>
          <w:lang w:val="cs-CZ"/>
        </w:rPr>
        <w:t>dezinfekční</w:t>
      </w:r>
      <w:r w:rsidR="00AB629B">
        <w:rPr>
          <w:spacing w:val="-1"/>
          <w:lang w:val="cs-CZ"/>
        </w:rPr>
        <w:t xml:space="preserve">ch </w:t>
      </w:r>
      <w:r w:rsidR="00AB629B" w:rsidRPr="00AB629B">
        <w:rPr>
          <w:spacing w:val="-1"/>
          <w:lang w:val="cs-CZ"/>
        </w:rPr>
        <w:t>prostřed</w:t>
      </w:r>
      <w:r w:rsidR="00AB629B">
        <w:rPr>
          <w:spacing w:val="-1"/>
          <w:lang w:val="cs-CZ"/>
        </w:rPr>
        <w:t>ků</w:t>
      </w:r>
      <w:r w:rsidRPr="00705033">
        <w:rPr>
          <w:spacing w:val="-8"/>
          <w:lang w:val="cs-CZ"/>
        </w:rPr>
        <w:t xml:space="preserve"> </w:t>
      </w:r>
      <w:r w:rsidRPr="00705033">
        <w:rPr>
          <w:spacing w:val="-1"/>
          <w:lang w:val="cs-CZ"/>
        </w:rPr>
        <w:t>a</w:t>
      </w:r>
      <w:r w:rsidRPr="00705033">
        <w:rPr>
          <w:spacing w:val="-8"/>
          <w:lang w:val="cs-CZ"/>
        </w:rPr>
        <w:t xml:space="preserve"> </w:t>
      </w:r>
      <w:r w:rsidR="00AB629B">
        <w:rPr>
          <w:lang w:val="cs-CZ"/>
        </w:rPr>
        <w:t>kosmetiky</w:t>
      </w:r>
      <w:r w:rsidRPr="00705033">
        <w:rPr>
          <w:lang w:val="cs-CZ"/>
        </w:rPr>
        <w:t>;</w:t>
      </w:r>
      <w:r w:rsidRPr="00705033">
        <w:rPr>
          <w:spacing w:val="-8"/>
          <w:lang w:val="cs-CZ"/>
        </w:rPr>
        <w:t xml:space="preserve"> </w:t>
      </w:r>
      <w:r w:rsidR="00D739BB" w:rsidRPr="00D739BB">
        <w:rPr>
          <w:spacing w:val="-8"/>
          <w:lang w:val="cs-CZ"/>
        </w:rPr>
        <w:t>odpady jinak blíže neurčené</w:t>
      </w:r>
    </w:p>
    <w:p w14:paraId="0F2DFCF0" w14:textId="44B1242B" w:rsidR="00185542" w:rsidRPr="00705033" w:rsidRDefault="009059D7" w:rsidP="009059D7">
      <w:pPr>
        <w:spacing w:before="75"/>
        <w:ind w:left="528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pacing w:val="-1"/>
          <w:sz w:val="17"/>
          <w:lang w:val="cs-CZ"/>
        </w:rPr>
        <w:t>Kontaminovan</w:t>
      </w:r>
      <w:r>
        <w:rPr>
          <w:rFonts w:ascii="Arial"/>
          <w:b/>
          <w:spacing w:val="-1"/>
          <w:sz w:val="17"/>
          <w:lang w:val="cs-CZ"/>
        </w:rPr>
        <w:t>é</w:t>
      </w:r>
      <w:r>
        <w:rPr>
          <w:rFonts w:ascii="Arial"/>
          <w:b/>
          <w:spacing w:val="-1"/>
          <w:sz w:val="17"/>
          <w:lang w:val="cs-CZ"/>
        </w:rPr>
        <w:t xml:space="preserve"> obaly</w:t>
      </w:r>
    </w:p>
    <w:p w14:paraId="724D407A" w14:textId="2889D990" w:rsidR="00185542" w:rsidRPr="00705033" w:rsidRDefault="009059D7">
      <w:pPr>
        <w:pStyle w:val="Zkladntext"/>
        <w:spacing w:before="32" w:line="264" w:lineRule="auto"/>
        <w:ind w:right="1545"/>
        <w:rPr>
          <w:lang w:val="cs-CZ"/>
        </w:rPr>
      </w:pPr>
      <w:r>
        <w:rPr>
          <w:spacing w:val="-1"/>
          <w:lang w:val="cs-CZ"/>
        </w:rPr>
        <w:t xml:space="preserve">Nekontaminované obaly </w:t>
      </w:r>
      <w:r>
        <w:rPr>
          <w:lang w:val="cs-CZ"/>
        </w:rPr>
        <w:t>lze recyklovat</w:t>
      </w:r>
      <w:r w:rsidRPr="00705033">
        <w:rPr>
          <w:lang w:val="cs-CZ"/>
        </w:rPr>
        <w:t>.</w:t>
      </w:r>
      <w:r w:rsidRPr="00705033">
        <w:rPr>
          <w:spacing w:val="-7"/>
          <w:lang w:val="cs-CZ"/>
        </w:rPr>
        <w:t xml:space="preserve"> </w:t>
      </w:r>
      <w:r>
        <w:rPr>
          <w:spacing w:val="-7"/>
          <w:lang w:val="cs-CZ"/>
        </w:rPr>
        <w:t>S kontaminovanými obaly zacházejte stejně jako s látkou samou</w:t>
      </w:r>
      <w:r w:rsidR="000B4D63" w:rsidRPr="00705033">
        <w:rPr>
          <w:spacing w:val="-1"/>
          <w:lang w:val="cs-CZ"/>
        </w:rPr>
        <w:t>.</w:t>
      </w:r>
    </w:p>
    <w:p w14:paraId="18AF787E" w14:textId="77777777" w:rsidR="00185542" w:rsidRPr="00705033" w:rsidRDefault="00185542">
      <w:pPr>
        <w:spacing w:before="8"/>
        <w:rPr>
          <w:rFonts w:ascii="Arial" w:eastAsia="Arial" w:hAnsi="Arial" w:cs="Arial"/>
          <w:sz w:val="8"/>
          <w:szCs w:val="8"/>
          <w:lang w:val="cs-CZ"/>
        </w:rPr>
      </w:pPr>
    </w:p>
    <w:p w14:paraId="1EAE2A1B" w14:textId="77777777" w:rsidR="00185542" w:rsidRPr="00705033" w:rsidRDefault="00B6566A">
      <w:pPr>
        <w:spacing w:line="200" w:lineRule="atLeast"/>
        <w:ind w:left="114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sz w:val="20"/>
          <w:szCs w:val="20"/>
          <w:lang w:val="cs-CZ"/>
        </w:rPr>
      </w:r>
      <w:r>
        <w:rPr>
          <w:rFonts w:ascii="Arial" w:eastAsia="Arial" w:hAnsi="Arial" w:cs="Arial"/>
          <w:sz w:val="20"/>
          <w:szCs w:val="20"/>
          <w:lang w:val="cs-CZ"/>
        </w:rPr>
        <w:pict w14:anchorId="5043E4BD">
          <v:group id="_x0000_s2061" style="width:542.55pt;height:18.6pt;mso-position-horizontal-relative:char;mso-position-vertical-relative:line" coordsize="10851,372">
            <v:group id="_x0000_s2062" style="position:absolute;left:10;top:10;width:10792;height:352" coordorigin="10,10" coordsize="10792,352">
              <v:shape id="_x0000_s2064" style="position:absolute;left:10;top:10;width:10792;height:352" coordorigin="10,10" coordsize="10792,352" path="m10,10r10792,l10802,362,10,362,10,10xe" filled="f" strokecolor="gray" strokeweight="1pt">
                <v:path arrowok="t"/>
              </v:shape>
              <v:shape id="_x0000_s2063" type="#_x0000_t202" style="position:absolute;width:10851;height:372" filled="f" stroked="f">
                <v:textbox inset="0,0,0,0">
                  <w:txbxContent>
                    <w:p w14:paraId="2B4282F3" w14:textId="3808C9F3" w:rsidR="00185542" w:rsidRPr="00476AFD" w:rsidRDefault="000B4D63">
                      <w:pPr>
                        <w:tabs>
                          <w:tab w:val="left" w:pos="10849"/>
                        </w:tabs>
                        <w:spacing w:before="85"/>
                        <w:ind w:left="1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cs-CZ"/>
                        </w:rPr>
                      </w:pPr>
                      <w:r w:rsidRPr="00476AFD">
                        <w:rPr>
                          <w:rFonts w:ascii="Arial"/>
                          <w:b/>
                          <w:w w:val="10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476AFD">
                        <w:rPr>
                          <w:rFonts w:ascii="Times New Roman"/>
                          <w:b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476AFD">
                        <w:rPr>
                          <w:rFonts w:ascii="Times New Roman"/>
                          <w:b/>
                          <w:spacing w:val="-8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="00476AFD" w:rsidRPr="00476AFD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ODD</w:t>
                      </w:r>
                      <w:r w:rsidR="00476AFD" w:rsidRPr="00476AFD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Í</w:t>
                      </w:r>
                      <w:r w:rsidR="00476AFD" w:rsidRPr="00476AFD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L</w:t>
                      </w:r>
                      <w:r w:rsidRPr="00476AFD">
                        <w:rPr>
                          <w:rFonts w:ascii="Arial"/>
                          <w:b/>
                          <w:spacing w:val="10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476AFD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14:</w:t>
                      </w:r>
                      <w:r w:rsidRPr="00476AFD">
                        <w:rPr>
                          <w:rFonts w:ascii="Arial"/>
                          <w:b/>
                          <w:spacing w:val="1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="00476AFD" w:rsidRPr="00476AFD">
                        <w:rPr>
                          <w:rFonts w:ascii="Arial"/>
                          <w:b/>
                          <w:spacing w:val="11"/>
                          <w:sz w:val="19"/>
                          <w:highlight w:val="lightGray"/>
                          <w:lang w:val="cs-CZ"/>
                        </w:rPr>
                        <w:t>I</w:t>
                      </w:r>
                      <w:r w:rsidRPr="00476AFD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nforma</w:t>
                      </w:r>
                      <w:r w:rsidR="00476AFD" w:rsidRPr="00476AFD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ce o doprav</w:t>
                      </w:r>
                      <w:r w:rsidR="00476AFD" w:rsidRPr="00476AFD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ě</w:t>
                      </w:r>
                      <w:r w:rsidRPr="00476AFD">
                        <w:rPr>
                          <w:rFonts w:ascii="Arial"/>
                          <w:b/>
                          <w:w w:val="10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476AFD">
                        <w:rPr>
                          <w:rFonts w:ascii="Times New Roman"/>
                          <w:b/>
                          <w:sz w:val="19"/>
                          <w:highlight w:val="lightGray"/>
                          <w:lang w:val="cs-CZ"/>
                        </w:rPr>
                        <w:tab/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A92075B" w14:textId="77777777" w:rsidR="00185542" w:rsidRPr="00705033" w:rsidRDefault="00185542">
      <w:pPr>
        <w:spacing w:before="8"/>
        <w:rPr>
          <w:rFonts w:ascii="Arial" w:eastAsia="Arial" w:hAnsi="Arial" w:cs="Arial"/>
          <w:sz w:val="8"/>
          <w:szCs w:val="8"/>
          <w:lang w:val="cs-CZ"/>
        </w:rPr>
      </w:pPr>
    </w:p>
    <w:p w14:paraId="6F30F4B7" w14:textId="04ECD471" w:rsidR="00185542" w:rsidRPr="00705033" w:rsidRDefault="00476AFD">
      <w:pPr>
        <w:spacing w:before="82"/>
        <w:ind w:left="265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z w:val="17"/>
          <w:lang w:val="cs-CZ"/>
        </w:rPr>
        <w:t>P</w:t>
      </w:r>
      <w:r w:rsidRPr="003D4F34">
        <w:rPr>
          <w:rFonts w:ascii="Arial"/>
          <w:b/>
          <w:sz w:val="17"/>
          <w:lang w:val="cs-CZ"/>
        </w:rPr>
        <w:t>ozemn</w:t>
      </w:r>
      <w:r w:rsidRPr="003D4F34">
        <w:rPr>
          <w:rFonts w:ascii="Arial"/>
          <w:b/>
          <w:sz w:val="17"/>
          <w:lang w:val="cs-CZ"/>
        </w:rPr>
        <w:t>í</w:t>
      </w:r>
      <w:r w:rsidRPr="003D4F34">
        <w:rPr>
          <w:rFonts w:ascii="Arial"/>
          <w:b/>
          <w:sz w:val="17"/>
          <w:lang w:val="cs-CZ"/>
        </w:rPr>
        <w:t xml:space="preserve"> doprava </w:t>
      </w:r>
      <w:r w:rsidR="000B4D63" w:rsidRPr="00705033">
        <w:rPr>
          <w:rFonts w:ascii="Arial"/>
          <w:b/>
          <w:sz w:val="17"/>
          <w:lang w:val="cs-CZ"/>
        </w:rPr>
        <w:t>(ADR/RID)</w:t>
      </w:r>
    </w:p>
    <w:p w14:paraId="4428F556" w14:textId="5B4213DC" w:rsidR="00185542" w:rsidRPr="00705033" w:rsidRDefault="00F11CCD">
      <w:pPr>
        <w:pStyle w:val="Zkladntext"/>
        <w:numPr>
          <w:ilvl w:val="1"/>
          <w:numId w:val="3"/>
        </w:numPr>
        <w:tabs>
          <w:tab w:val="left" w:pos="917"/>
          <w:tab w:val="left" w:pos="4052"/>
        </w:tabs>
        <w:spacing w:before="63"/>
        <w:ind w:firstLine="0"/>
        <w:rPr>
          <w:lang w:val="cs-CZ"/>
        </w:rPr>
      </w:pPr>
      <w:r>
        <w:rPr>
          <w:b/>
          <w:spacing w:val="-1"/>
          <w:sz w:val="17"/>
          <w:u w:val="single" w:color="000000"/>
          <w:lang w:val="cs-CZ"/>
        </w:rPr>
        <w:t xml:space="preserve">Kód </w:t>
      </w:r>
      <w:r w:rsidR="00476AFD">
        <w:rPr>
          <w:b/>
          <w:spacing w:val="-1"/>
          <w:sz w:val="17"/>
          <w:u w:val="single" w:color="000000"/>
          <w:lang w:val="cs-CZ"/>
        </w:rPr>
        <w:t>OSN</w:t>
      </w:r>
      <w:r w:rsidR="000B4D63" w:rsidRPr="00705033">
        <w:rPr>
          <w:b/>
          <w:sz w:val="17"/>
          <w:u w:val="single" w:color="000000"/>
          <w:lang w:val="cs-CZ"/>
        </w:rPr>
        <w:t>:</w:t>
      </w:r>
      <w:r w:rsidR="000B4D63" w:rsidRPr="00705033">
        <w:rPr>
          <w:rFonts w:ascii="Times New Roman"/>
          <w:b/>
          <w:sz w:val="17"/>
          <w:lang w:val="cs-CZ"/>
        </w:rPr>
        <w:tab/>
      </w:r>
      <w:r w:rsidR="00476AFD">
        <w:rPr>
          <w:spacing w:val="-1"/>
          <w:position w:val="1"/>
          <w:lang w:val="cs-CZ"/>
        </w:rPr>
        <w:t xml:space="preserve">Žádné nebezpečné zboží ve smyslu tohoto </w:t>
      </w:r>
      <w:r w:rsidR="00476AFD" w:rsidRPr="00064821">
        <w:rPr>
          <w:spacing w:val="-1"/>
          <w:position w:val="1"/>
          <w:lang w:val="cs-CZ"/>
        </w:rPr>
        <w:t>přepravní</w:t>
      </w:r>
      <w:r w:rsidR="00476AFD">
        <w:rPr>
          <w:spacing w:val="-1"/>
          <w:position w:val="1"/>
          <w:lang w:val="cs-CZ"/>
        </w:rPr>
        <w:t xml:space="preserve">ho </w:t>
      </w:r>
      <w:r w:rsidR="00476AFD" w:rsidRPr="00064821">
        <w:rPr>
          <w:spacing w:val="-1"/>
          <w:position w:val="1"/>
          <w:lang w:val="cs-CZ"/>
        </w:rPr>
        <w:t>řád</w:t>
      </w:r>
      <w:r w:rsidR="00476AFD">
        <w:rPr>
          <w:spacing w:val="-1"/>
          <w:position w:val="1"/>
          <w:lang w:val="cs-CZ"/>
        </w:rPr>
        <w:t>u</w:t>
      </w:r>
      <w:r w:rsidR="000B4D63" w:rsidRPr="00705033">
        <w:rPr>
          <w:position w:val="1"/>
          <w:lang w:val="cs-CZ"/>
        </w:rPr>
        <w:t>.</w:t>
      </w:r>
    </w:p>
    <w:p w14:paraId="7258AA99" w14:textId="77777777" w:rsidR="00185542" w:rsidRPr="00705033" w:rsidRDefault="00185542">
      <w:pPr>
        <w:rPr>
          <w:lang w:val="cs-CZ"/>
        </w:rPr>
        <w:sectPr w:rsidR="00185542" w:rsidRPr="00705033">
          <w:pgSz w:w="11900" w:h="16820"/>
          <w:pgMar w:top="2640" w:right="380" w:bottom="1200" w:left="440" w:header="835" w:footer="1003" w:gutter="0"/>
          <w:cols w:space="708"/>
        </w:sectPr>
      </w:pPr>
    </w:p>
    <w:p w14:paraId="4E959EED" w14:textId="71E7DB74" w:rsidR="00185542" w:rsidRPr="00705033" w:rsidRDefault="00F11CCD">
      <w:pPr>
        <w:numPr>
          <w:ilvl w:val="1"/>
          <w:numId w:val="3"/>
        </w:numPr>
        <w:tabs>
          <w:tab w:val="left" w:pos="917"/>
        </w:tabs>
        <w:spacing w:before="86" w:line="341" w:lineRule="auto"/>
        <w:ind w:firstLine="0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z w:val="17"/>
          <w:u w:val="thick" w:color="000000"/>
          <w:lang w:val="cs-CZ"/>
        </w:rPr>
        <w:t>V</w:t>
      </w:r>
      <w:r w:rsidRPr="00F11CCD">
        <w:rPr>
          <w:rFonts w:ascii="Arial"/>
          <w:b/>
          <w:sz w:val="17"/>
          <w:u w:val="thick" w:color="000000"/>
          <w:lang w:val="cs-CZ"/>
        </w:rPr>
        <w:t>lastn</w:t>
      </w:r>
      <w:r w:rsidRPr="00F11CCD">
        <w:rPr>
          <w:rFonts w:ascii="Arial"/>
          <w:b/>
          <w:sz w:val="17"/>
          <w:u w:val="thick" w:color="000000"/>
          <w:lang w:val="cs-CZ"/>
        </w:rPr>
        <w:t>í</w:t>
      </w:r>
      <w:r w:rsidRPr="00F11CCD">
        <w:rPr>
          <w:rFonts w:ascii="Arial"/>
          <w:b/>
          <w:sz w:val="17"/>
          <w:u w:val="thick" w:color="000000"/>
          <w:lang w:val="cs-CZ"/>
        </w:rPr>
        <w:t xml:space="preserve"> p</w:t>
      </w:r>
      <w:r w:rsidRPr="00F11CCD">
        <w:rPr>
          <w:rFonts w:ascii="Arial"/>
          <w:b/>
          <w:sz w:val="17"/>
          <w:u w:val="thick" w:color="000000"/>
          <w:lang w:val="cs-CZ"/>
        </w:rPr>
        <w:t>ř</w:t>
      </w:r>
      <w:r w:rsidRPr="00F11CCD">
        <w:rPr>
          <w:rFonts w:ascii="Arial"/>
          <w:b/>
          <w:sz w:val="17"/>
          <w:u w:val="thick" w:color="000000"/>
          <w:lang w:val="cs-CZ"/>
        </w:rPr>
        <w:t>epravn</w:t>
      </w:r>
      <w:r w:rsidRPr="00F11CCD">
        <w:rPr>
          <w:rFonts w:ascii="Arial"/>
          <w:b/>
          <w:sz w:val="17"/>
          <w:u w:val="thick" w:color="000000"/>
          <w:lang w:val="cs-CZ"/>
        </w:rPr>
        <w:t>í</w:t>
      </w:r>
      <w:r w:rsidRPr="00F11CCD">
        <w:rPr>
          <w:rFonts w:ascii="Arial"/>
          <w:b/>
          <w:sz w:val="17"/>
          <w:u w:val="thick" w:color="000000"/>
          <w:lang w:val="cs-CZ"/>
        </w:rPr>
        <w:t xml:space="preserve"> n</w:t>
      </w:r>
      <w:r w:rsidRPr="00F11CCD">
        <w:rPr>
          <w:rFonts w:ascii="Arial"/>
          <w:b/>
          <w:sz w:val="17"/>
          <w:u w:val="thick" w:color="000000"/>
          <w:lang w:val="cs-CZ"/>
        </w:rPr>
        <w:t>á</w:t>
      </w:r>
      <w:r w:rsidRPr="00F11CCD">
        <w:rPr>
          <w:rFonts w:ascii="Arial"/>
          <w:b/>
          <w:sz w:val="17"/>
          <w:u w:val="thick" w:color="000000"/>
          <w:lang w:val="cs-CZ"/>
        </w:rPr>
        <w:t>zev</w:t>
      </w:r>
      <w:r>
        <w:rPr>
          <w:rFonts w:ascii="Arial"/>
          <w:b/>
          <w:sz w:val="17"/>
          <w:u w:val="thick" w:color="000000"/>
          <w:lang w:val="cs-CZ"/>
        </w:rPr>
        <w:t xml:space="preserve"> OSN</w:t>
      </w:r>
      <w:r w:rsidR="000B4D63" w:rsidRPr="00705033">
        <w:rPr>
          <w:rFonts w:ascii="Arial"/>
          <w:b/>
          <w:sz w:val="17"/>
          <w:u w:val="thick" w:color="000000"/>
          <w:lang w:val="cs-CZ"/>
        </w:rPr>
        <w:t>:</w:t>
      </w:r>
      <w:r w:rsidR="000B4D63" w:rsidRPr="00705033">
        <w:rPr>
          <w:rFonts w:ascii="Times New Roman"/>
          <w:b/>
          <w:w w:val="102"/>
          <w:sz w:val="17"/>
          <w:lang w:val="cs-CZ"/>
        </w:rPr>
        <w:t xml:space="preserve"> </w:t>
      </w:r>
      <w:r w:rsidR="000B4D63" w:rsidRPr="00705033">
        <w:rPr>
          <w:rFonts w:ascii="Arial"/>
          <w:b/>
          <w:w w:val="102"/>
          <w:sz w:val="17"/>
          <w:lang w:val="cs-CZ"/>
        </w:rPr>
        <w:t xml:space="preserve"> </w:t>
      </w:r>
      <w:r w:rsidR="000B4D63" w:rsidRPr="00705033">
        <w:rPr>
          <w:rFonts w:ascii="Arial"/>
          <w:b/>
          <w:spacing w:val="-1"/>
          <w:sz w:val="17"/>
          <w:u w:val="single" w:color="000000"/>
          <w:lang w:val="cs-CZ"/>
        </w:rPr>
        <w:t>14.3.</w:t>
      </w:r>
      <w:r w:rsidR="000B4D63" w:rsidRPr="00705033">
        <w:rPr>
          <w:rFonts w:ascii="Arial"/>
          <w:b/>
          <w:spacing w:val="17"/>
          <w:sz w:val="17"/>
          <w:u w:val="single" w:color="000000"/>
          <w:lang w:val="cs-CZ"/>
        </w:rPr>
        <w:t xml:space="preserve"> </w:t>
      </w:r>
      <w:r w:rsidR="000B4D63" w:rsidRPr="00705033">
        <w:rPr>
          <w:rFonts w:ascii="Arial"/>
          <w:b/>
          <w:spacing w:val="-2"/>
          <w:sz w:val="17"/>
          <w:u w:val="single" w:color="000000"/>
          <w:lang w:val="cs-CZ"/>
        </w:rPr>
        <w:t>T</w:t>
      </w:r>
      <w:r w:rsidR="00276E30">
        <w:rPr>
          <w:rFonts w:ascii="Arial"/>
          <w:b/>
          <w:spacing w:val="-2"/>
          <w:sz w:val="17"/>
          <w:u w:val="single" w:color="000000"/>
          <w:lang w:val="cs-CZ"/>
        </w:rPr>
        <w:t>ří</w:t>
      </w:r>
      <w:r w:rsidR="00276E30">
        <w:rPr>
          <w:rFonts w:ascii="Arial"/>
          <w:b/>
          <w:spacing w:val="-2"/>
          <w:sz w:val="17"/>
          <w:u w:val="single" w:color="000000"/>
          <w:lang w:val="cs-CZ"/>
        </w:rPr>
        <w:t>dy nebezpe</w:t>
      </w:r>
      <w:r w:rsidR="00276E30">
        <w:rPr>
          <w:rFonts w:ascii="Arial"/>
          <w:b/>
          <w:spacing w:val="-2"/>
          <w:sz w:val="17"/>
          <w:u w:val="single" w:color="000000"/>
          <w:lang w:val="cs-CZ"/>
        </w:rPr>
        <w:t>č</w:t>
      </w:r>
      <w:r w:rsidR="00276E30">
        <w:rPr>
          <w:rFonts w:ascii="Arial"/>
          <w:b/>
          <w:spacing w:val="-2"/>
          <w:sz w:val="17"/>
          <w:u w:val="single" w:color="000000"/>
          <w:lang w:val="cs-CZ"/>
        </w:rPr>
        <w:t>nosti v p</w:t>
      </w:r>
      <w:r w:rsidR="00276E30">
        <w:rPr>
          <w:rFonts w:ascii="Arial"/>
          <w:b/>
          <w:spacing w:val="-2"/>
          <w:sz w:val="17"/>
          <w:u w:val="single" w:color="000000"/>
          <w:lang w:val="cs-CZ"/>
        </w:rPr>
        <w:t>ř</w:t>
      </w:r>
      <w:r w:rsidR="00276E30">
        <w:rPr>
          <w:rFonts w:ascii="Arial"/>
          <w:b/>
          <w:spacing w:val="-2"/>
          <w:sz w:val="17"/>
          <w:u w:val="single" w:color="000000"/>
          <w:lang w:val="cs-CZ"/>
        </w:rPr>
        <w:t>eprav</w:t>
      </w:r>
      <w:r w:rsidR="00276E30">
        <w:rPr>
          <w:rFonts w:ascii="Arial"/>
          <w:b/>
          <w:spacing w:val="-2"/>
          <w:sz w:val="17"/>
          <w:u w:val="single" w:color="000000"/>
          <w:lang w:val="cs-CZ"/>
        </w:rPr>
        <w:t>ě</w:t>
      </w:r>
      <w:r w:rsidR="000B4D63" w:rsidRPr="00705033">
        <w:rPr>
          <w:rFonts w:ascii="Arial"/>
          <w:b/>
          <w:spacing w:val="-1"/>
          <w:sz w:val="17"/>
          <w:u w:val="single" w:color="000000"/>
          <w:lang w:val="cs-CZ"/>
        </w:rPr>
        <w:t>:</w:t>
      </w:r>
    </w:p>
    <w:p w14:paraId="5CFEC0F0" w14:textId="38FC1EB3" w:rsidR="00185542" w:rsidRPr="00705033" w:rsidRDefault="000B4D63">
      <w:pPr>
        <w:pStyle w:val="Zkladntext"/>
        <w:spacing w:before="71" w:line="322" w:lineRule="auto"/>
        <w:ind w:left="528" w:right="2567"/>
        <w:rPr>
          <w:lang w:val="cs-CZ"/>
        </w:rPr>
      </w:pPr>
      <w:r w:rsidRPr="00705033">
        <w:rPr>
          <w:lang w:val="cs-CZ"/>
        </w:rPr>
        <w:br w:type="column"/>
      </w:r>
      <w:r w:rsidR="00476AFD">
        <w:rPr>
          <w:spacing w:val="-1"/>
          <w:position w:val="1"/>
          <w:lang w:val="cs-CZ"/>
        </w:rPr>
        <w:t xml:space="preserve">Žádné nebezpečné zboží ve smyslu tohoto </w:t>
      </w:r>
      <w:r w:rsidR="00476AFD" w:rsidRPr="00064821">
        <w:rPr>
          <w:spacing w:val="-1"/>
          <w:position w:val="1"/>
          <w:lang w:val="cs-CZ"/>
        </w:rPr>
        <w:t>přepravní</w:t>
      </w:r>
      <w:r w:rsidR="00476AFD">
        <w:rPr>
          <w:spacing w:val="-1"/>
          <w:position w:val="1"/>
          <w:lang w:val="cs-CZ"/>
        </w:rPr>
        <w:t xml:space="preserve">ho </w:t>
      </w:r>
      <w:r w:rsidR="00476AFD" w:rsidRPr="00064821">
        <w:rPr>
          <w:spacing w:val="-1"/>
          <w:position w:val="1"/>
          <w:lang w:val="cs-CZ"/>
        </w:rPr>
        <w:t>řád</w:t>
      </w:r>
      <w:r w:rsidR="00476AFD">
        <w:rPr>
          <w:spacing w:val="-1"/>
          <w:position w:val="1"/>
          <w:lang w:val="cs-CZ"/>
        </w:rPr>
        <w:t>u</w:t>
      </w:r>
      <w:r w:rsidRPr="00705033">
        <w:rPr>
          <w:lang w:val="cs-CZ"/>
        </w:rPr>
        <w:t>.</w:t>
      </w:r>
      <w:r w:rsidRPr="00705033">
        <w:rPr>
          <w:rFonts w:ascii="Times New Roman"/>
          <w:spacing w:val="27"/>
          <w:w w:val="99"/>
          <w:lang w:val="cs-CZ"/>
        </w:rPr>
        <w:t xml:space="preserve"> </w:t>
      </w:r>
      <w:r w:rsidR="00476AFD">
        <w:rPr>
          <w:spacing w:val="-1"/>
          <w:position w:val="1"/>
          <w:lang w:val="cs-CZ"/>
        </w:rPr>
        <w:t xml:space="preserve">Žádné nebezpečné zboží ve smyslu tohoto </w:t>
      </w:r>
      <w:r w:rsidR="00476AFD" w:rsidRPr="00064821">
        <w:rPr>
          <w:spacing w:val="-1"/>
          <w:position w:val="1"/>
          <w:lang w:val="cs-CZ"/>
        </w:rPr>
        <w:t>přepravní</w:t>
      </w:r>
      <w:r w:rsidR="00476AFD">
        <w:rPr>
          <w:spacing w:val="-1"/>
          <w:position w:val="1"/>
          <w:lang w:val="cs-CZ"/>
        </w:rPr>
        <w:t xml:space="preserve">ho </w:t>
      </w:r>
      <w:r w:rsidR="00476AFD" w:rsidRPr="00064821">
        <w:rPr>
          <w:spacing w:val="-1"/>
          <w:position w:val="1"/>
          <w:lang w:val="cs-CZ"/>
        </w:rPr>
        <w:t>řád</w:t>
      </w:r>
      <w:r w:rsidR="00476AFD">
        <w:rPr>
          <w:spacing w:val="-1"/>
          <w:position w:val="1"/>
          <w:lang w:val="cs-CZ"/>
        </w:rPr>
        <w:t>u</w:t>
      </w:r>
      <w:r w:rsidRPr="00705033">
        <w:rPr>
          <w:lang w:val="cs-CZ"/>
        </w:rPr>
        <w:t>.</w:t>
      </w:r>
    </w:p>
    <w:p w14:paraId="343CA509" w14:textId="77777777" w:rsidR="00185542" w:rsidRPr="00705033" w:rsidRDefault="00185542">
      <w:pPr>
        <w:spacing w:line="322" w:lineRule="auto"/>
        <w:rPr>
          <w:lang w:val="cs-CZ"/>
        </w:rPr>
        <w:sectPr w:rsidR="00185542" w:rsidRPr="00705033">
          <w:type w:val="continuous"/>
          <w:pgSz w:w="11900" w:h="16820"/>
          <w:pgMar w:top="2640" w:right="380" w:bottom="1200" w:left="440" w:header="708" w:footer="708" w:gutter="0"/>
          <w:cols w:num="2" w:space="708" w:equalWidth="0">
            <w:col w:w="3241" w:space="284"/>
            <w:col w:w="7555"/>
          </w:cols>
        </w:sectPr>
      </w:pPr>
    </w:p>
    <w:p w14:paraId="159408B0" w14:textId="055385BC" w:rsidR="00185542" w:rsidRPr="00705033" w:rsidRDefault="00476AFD">
      <w:pPr>
        <w:numPr>
          <w:ilvl w:val="1"/>
          <w:numId w:val="2"/>
        </w:numPr>
        <w:tabs>
          <w:tab w:val="left" w:pos="917"/>
          <w:tab w:val="left" w:pos="4052"/>
        </w:tabs>
        <w:spacing w:line="198" w:lineRule="exact"/>
        <w:ind w:hanging="388"/>
        <w:jc w:val="left"/>
        <w:rPr>
          <w:rFonts w:ascii="Arial" w:eastAsia="Arial" w:hAnsi="Arial" w:cs="Arial"/>
          <w:sz w:val="18"/>
          <w:szCs w:val="18"/>
          <w:lang w:val="cs-CZ"/>
        </w:rPr>
      </w:pPr>
      <w:r>
        <w:rPr>
          <w:rFonts w:ascii="Arial"/>
          <w:b/>
          <w:sz w:val="17"/>
          <w:u w:val="single" w:color="000000"/>
          <w:lang w:val="cs-CZ"/>
        </w:rPr>
        <w:t>Skupina obal</w:t>
      </w:r>
      <w:r>
        <w:rPr>
          <w:rFonts w:ascii="Arial"/>
          <w:b/>
          <w:sz w:val="17"/>
          <w:u w:val="single" w:color="000000"/>
          <w:lang w:val="cs-CZ"/>
        </w:rPr>
        <w:t>ů</w:t>
      </w:r>
      <w:r w:rsidR="000B4D63" w:rsidRPr="00705033">
        <w:rPr>
          <w:rFonts w:ascii="Arial"/>
          <w:b/>
          <w:sz w:val="17"/>
          <w:u w:val="single" w:color="000000"/>
          <w:lang w:val="cs-CZ"/>
        </w:rPr>
        <w:t>:</w:t>
      </w:r>
      <w:r w:rsidR="000B4D63" w:rsidRPr="00705033">
        <w:rPr>
          <w:rFonts w:ascii="Times New Roman"/>
          <w:b/>
          <w:sz w:val="17"/>
          <w:lang w:val="cs-CZ"/>
        </w:rPr>
        <w:tab/>
      </w:r>
      <w:r>
        <w:rPr>
          <w:rFonts w:ascii="Arial"/>
          <w:spacing w:val="-1"/>
          <w:position w:val="1"/>
          <w:sz w:val="18"/>
          <w:lang w:val="cs-CZ"/>
        </w:rPr>
        <w:t>Žá</w:t>
      </w:r>
      <w:r>
        <w:rPr>
          <w:rFonts w:ascii="Arial"/>
          <w:spacing w:val="-1"/>
          <w:position w:val="1"/>
          <w:sz w:val="18"/>
          <w:lang w:val="cs-CZ"/>
        </w:rPr>
        <w:t>dn</w:t>
      </w:r>
      <w:r>
        <w:rPr>
          <w:rFonts w:ascii="Arial"/>
          <w:spacing w:val="-1"/>
          <w:position w:val="1"/>
          <w:sz w:val="18"/>
          <w:lang w:val="cs-CZ"/>
        </w:rPr>
        <w:t>é</w:t>
      </w:r>
      <w:r>
        <w:rPr>
          <w:rFonts w:ascii="Arial"/>
          <w:spacing w:val="-1"/>
          <w:position w:val="1"/>
          <w:sz w:val="18"/>
          <w:lang w:val="cs-CZ"/>
        </w:rPr>
        <w:t xml:space="preserve"> nebezpe</w:t>
      </w:r>
      <w:r>
        <w:rPr>
          <w:rFonts w:ascii="Arial"/>
          <w:spacing w:val="-1"/>
          <w:position w:val="1"/>
          <w:sz w:val="18"/>
          <w:lang w:val="cs-CZ"/>
        </w:rPr>
        <w:t>č</w:t>
      </w:r>
      <w:r>
        <w:rPr>
          <w:rFonts w:ascii="Arial"/>
          <w:spacing w:val="-1"/>
          <w:position w:val="1"/>
          <w:sz w:val="18"/>
          <w:lang w:val="cs-CZ"/>
        </w:rPr>
        <w:t>n</w:t>
      </w:r>
      <w:r>
        <w:rPr>
          <w:rFonts w:ascii="Arial"/>
          <w:spacing w:val="-1"/>
          <w:position w:val="1"/>
          <w:sz w:val="18"/>
          <w:lang w:val="cs-CZ"/>
        </w:rPr>
        <w:t>é</w:t>
      </w:r>
      <w:r>
        <w:rPr>
          <w:rFonts w:ascii="Arial"/>
          <w:spacing w:val="-1"/>
          <w:position w:val="1"/>
          <w:sz w:val="18"/>
          <w:lang w:val="cs-CZ"/>
        </w:rPr>
        <w:t xml:space="preserve"> zbo</w:t>
      </w:r>
      <w:r>
        <w:rPr>
          <w:rFonts w:ascii="Arial"/>
          <w:spacing w:val="-1"/>
          <w:position w:val="1"/>
          <w:sz w:val="18"/>
          <w:lang w:val="cs-CZ"/>
        </w:rPr>
        <w:t>ží</w:t>
      </w:r>
      <w:r>
        <w:rPr>
          <w:rFonts w:ascii="Arial"/>
          <w:spacing w:val="-1"/>
          <w:position w:val="1"/>
          <w:sz w:val="18"/>
          <w:lang w:val="cs-CZ"/>
        </w:rPr>
        <w:t xml:space="preserve"> ve smyslu tohoto p</w:t>
      </w:r>
      <w:r>
        <w:rPr>
          <w:rFonts w:ascii="Arial"/>
          <w:spacing w:val="-1"/>
          <w:position w:val="1"/>
          <w:sz w:val="18"/>
          <w:lang w:val="cs-CZ"/>
        </w:rPr>
        <w:t>ř</w:t>
      </w:r>
      <w:r>
        <w:rPr>
          <w:rFonts w:ascii="Arial"/>
          <w:spacing w:val="-1"/>
          <w:position w:val="1"/>
          <w:sz w:val="18"/>
          <w:lang w:val="cs-CZ"/>
        </w:rPr>
        <w:t>epravn</w:t>
      </w:r>
      <w:r>
        <w:rPr>
          <w:rFonts w:ascii="Arial"/>
          <w:spacing w:val="-1"/>
          <w:position w:val="1"/>
          <w:sz w:val="18"/>
          <w:lang w:val="cs-CZ"/>
        </w:rPr>
        <w:t>í</w:t>
      </w:r>
      <w:r>
        <w:rPr>
          <w:rFonts w:ascii="Arial"/>
          <w:spacing w:val="-1"/>
          <w:position w:val="1"/>
          <w:sz w:val="18"/>
          <w:lang w:val="cs-CZ"/>
        </w:rPr>
        <w:t xml:space="preserve">ho </w:t>
      </w:r>
      <w:r>
        <w:rPr>
          <w:rFonts w:ascii="Arial"/>
          <w:spacing w:val="-1"/>
          <w:position w:val="1"/>
          <w:sz w:val="18"/>
          <w:lang w:val="cs-CZ"/>
        </w:rPr>
        <w:t>řá</w:t>
      </w:r>
      <w:r>
        <w:rPr>
          <w:rFonts w:ascii="Arial"/>
          <w:spacing w:val="-1"/>
          <w:position w:val="1"/>
          <w:sz w:val="18"/>
          <w:lang w:val="cs-CZ"/>
        </w:rPr>
        <w:t>du</w:t>
      </w:r>
      <w:r w:rsidR="000B4D63" w:rsidRPr="00705033">
        <w:rPr>
          <w:rFonts w:ascii="Arial"/>
          <w:position w:val="1"/>
          <w:sz w:val="18"/>
          <w:lang w:val="cs-CZ"/>
        </w:rPr>
        <w:t>.</w:t>
      </w:r>
    </w:p>
    <w:p w14:paraId="6B1E072D" w14:textId="3B16D5F2" w:rsidR="00185542" w:rsidRPr="00705033" w:rsidRDefault="00476AFD">
      <w:pPr>
        <w:numPr>
          <w:ilvl w:val="1"/>
          <w:numId w:val="2"/>
        </w:numPr>
        <w:tabs>
          <w:tab w:val="left" w:pos="654"/>
        </w:tabs>
        <w:spacing w:before="98"/>
        <w:ind w:left="653" w:hanging="388"/>
        <w:jc w:val="left"/>
        <w:rPr>
          <w:rFonts w:ascii="Arial" w:eastAsia="Arial" w:hAnsi="Arial" w:cs="Arial"/>
          <w:sz w:val="17"/>
          <w:szCs w:val="17"/>
          <w:lang w:val="cs-CZ"/>
        </w:rPr>
      </w:pPr>
      <w:r w:rsidRPr="00CD12F4">
        <w:rPr>
          <w:rFonts w:ascii="Arial"/>
          <w:b/>
          <w:sz w:val="17"/>
          <w:u w:val="single" w:color="000000"/>
          <w:lang w:val="cs-CZ"/>
        </w:rPr>
        <w:t>Nebezpe</w:t>
      </w:r>
      <w:r w:rsidRPr="00CD12F4">
        <w:rPr>
          <w:rFonts w:ascii="Arial"/>
          <w:b/>
          <w:sz w:val="17"/>
          <w:u w:val="single" w:color="000000"/>
          <w:lang w:val="cs-CZ"/>
        </w:rPr>
        <w:t>čí</w:t>
      </w:r>
      <w:r w:rsidRPr="00CD12F4">
        <w:rPr>
          <w:rFonts w:ascii="Arial"/>
          <w:b/>
          <w:sz w:val="17"/>
          <w:u w:val="single" w:color="000000"/>
          <w:lang w:val="cs-CZ"/>
        </w:rPr>
        <w:t xml:space="preserve"> pro </w:t>
      </w:r>
      <w:r w:rsidRPr="00CD12F4">
        <w:rPr>
          <w:rFonts w:ascii="Arial"/>
          <w:b/>
          <w:sz w:val="17"/>
          <w:u w:val="single" w:color="000000"/>
          <w:lang w:val="cs-CZ"/>
        </w:rPr>
        <w:t>ž</w:t>
      </w:r>
      <w:r w:rsidRPr="00CD12F4">
        <w:rPr>
          <w:rFonts w:ascii="Arial"/>
          <w:b/>
          <w:sz w:val="17"/>
          <w:u w:val="single" w:color="000000"/>
          <w:lang w:val="cs-CZ"/>
        </w:rPr>
        <w:t>ivotn</w:t>
      </w:r>
      <w:r w:rsidRPr="00CD12F4">
        <w:rPr>
          <w:rFonts w:ascii="Arial"/>
          <w:b/>
          <w:sz w:val="17"/>
          <w:u w:val="single" w:color="000000"/>
          <w:lang w:val="cs-CZ"/>
        </w:rPr>
        <w:t>í</w:t>
      </w:r>
      <w:r w:rsidRPr="00CD12F4">
        <w:rPr>
          <w:rFonts w:ascii="Arial"/>
          <w:b/>
          <w:sz w:val="17"/>
          <w:u w:val="single" w:color="000000"/>
          <w:lang w:val="cs-CZ"/>
        </w:rPr>
        <w:t xml:space="preserve"> prost</w:t>
      </w:r>
      <w:r w:rsidRPr="00CD12F4">
        <w:rPr>
          <w:rFonts w:ascii="Arial"/>
          <w:b/>
          <w:sz w:val="17"/>
          <w:u w:val="single" w:color="000000"/>
          <w:lang w:val="cs-CZ"/>
        </w:rPr>
        <w:t>ř</w:t>
      </w:r>
      <w:r w:rsidRPr="00CD12F4">
        <w:rPr>
          <w:rFonts w:ascii="Arial"/>
          <w:b/>
          <w:sz w:val="17"/>
          <w:u w:val="single" w:color="000000"/>
          <w:lang w:val="cs-CZ"/>
        </w:rPr>
        <w:t>ed</w:t>
      </w:r>
      <w:r w:rsidRPr="00CD12F4">
        <w:rPr>
          <w:rFonts w:ascii="Arial"/>
          <w:b/>
          <w:sz w:val="17"/>
          <w:u w:val="single" w:color="000000"/>
          <w:lang w:val="cs-CZ"/>
        </w:rPr>
        <w:t>í</w:t>
      </w:r>
    </w:p>
    <w:p w14:paraId="7A062EDF" w14:textId="74F2F0B0" w:rsidR="00185542" w:rsidRPr="00705033" w:rsidRDefault="00476AFD">
      <w:pPr>
        <w:pStyle w:val="Zkladntext"/>
        <w:tabs>
          <w:tab w:val="left" w:pos="4052"/>
        </w:tabs>
        <w:spacing w:before="113"/>
        <w:ind w:left="528"/>
        <w:rPr>
          <w:lang w:val="cs-CZ"/>
        </w:rPr>
      </w:pPr>
      <w:r w:rsidRPr="00C97AE8">
        <w:rPr>
          <w:spacing w:val="-2"/>
          <w:lang w:val="cs-CZ"/>
        </w:rPr>
        <w:t>EKOLOGICKY NEBEZPEČNÝ</w:t>
      </w:r>
      <w:r w:rsidR="000B4D63" w:rsidRPr="00705033">
        <w:rPr>
          <w:spacing w:val="-2"/>
          <w:lang w:val="cs-CZ"/>
        </w:rPr>
        <w:t>:</w:t>
      </w:r>
      <w:r w:rsidR="000B4D63" w:rsidRPr="00705033">
        <w:rPr>
          <w:rFonts w:ascii="Times New Roman"/>
          <w:spacing w:val="-2"/>
          <w:lang w:val="cs-CZ"/>
        </w:rPr>
        <w:tab/>
      </w:r>
      <w:r w:rsidR="000B4D63" w:rsidRPr="00705033">
        <w:rPr>
          <w:spacing w:val="-1"/>
          <w:lang w:val="cs-CZ"/>
        </w:rPr>
        <w:t>N</w:t>
      </w:r>
      <w:r>
        <w:rPr>
          <w:spacing w:val="-1"/>
          <w:lang w:val="cs-CZ"/>
        </w:rPr>
        <w:t>e</w:t>
      </w:r>
    </w:p>
    <w:p w14:paraId="5A412602" w14:textId="515E8765" w:rsidR="00185542" w:rsidRPr="00705033" w:rsidRDefault="003B38A4">
      <w:pPr>
        <w:numPr>
          <w:ilvl w:val="1"/>
          <w:numId w:val="2"/>
        </w:numPr>
        <w:tabs>
          <w:tab w:val="left" w:pos="654"/>
        </w:tabs>
        <w:spacing w:before="102"/>
        <w:ind w:left="653" w:hanging="388"/>
        <w:jc w:val="left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z w:val="17"/>
          <w:u w:val="single" w:color="000000"/>
          <w:lang w:val="cs-CZ"/>
        </w:rPr>
        <w:t>Zvl</w:t>
      </w:r>
      <w:r>
        <w:rPr>
          <w:rFonts w:ascii="Arial"/>
          <w:b/>
          <w:sz w:val="17"/>
          <w:u w:val="single" w:color="000000"/>
          <w:lang w:val="cs-CZ"/>
        </w:rPr>
        <w:t>áš</w:t>
      </w:r>
      <w:r>
        <w:rPr>
          <w:rFonts w:ascii="Arial"/>
          <w:b/>
          <w:sz w:val="17"/>
          <w:u w:val="single" w:color="000000"/>
          <w:lang w:val="cs-CZ"/>
        </w:rPr>
        <w:t>tn</w:t>
      </w:r>
      <w:r>
        <w:rPr>
          <w:rFonts w:ascii="Arial"/>
          <w:b/>
          <w:sz w:val="17"/>
          <w:u w:val="single" w:color="000000"/>
          <w:lang w:val="cs-CZ"/>
        </w:rPr>
        <w:t>í</w:t>
      </w:r>
      <w:r>
        <w:rPr>
          <w:rFonts w:ascii="Arial"/>
          <w:b/>
          <w:sz w:val="17"/>
          <w:u w:val="single" w:color="000000"/>
          <w:lang w:val="cs-CZ"/>
        </w:rPr>
        <w:t xml:space="preserve"> bezpe</w:t>
      </w:r>
      <w:r>
        <w:rPr>
          <w:rFonts w:ascii="Arial"/>
          <w:b/>
          <w:sz w:val="17"/>
          <w:u w:val="single" w:color="000000"/>
          <w:lang w:val="cs-CZ"/>
        </w:rPr>
        <w:t>č</w:t>
      </w:r>
      <w:r>
        <w:rPr>
          <w:rFonts w:ascii="Arial"/>
          <w:b/>
          <w:sz w:val="17"/>
          <w:u w:val="single" w:color="000000"/>
          <w:lang w:val="cs-CZ"/>
        </w:rPr>
        <w:t>nostn</w:t>
      </w:r>
      <w:r>
        <w:rPr>
          <w:rFonts w:ascii="Arial"/>
          <w:b/>
          <w:sz w:val="17"/>
          <w:u w:val="single" w:color="000000"/>
          <w:lang w:val="cs-CZ"/>
        </w:rPr>
        <w:t>í</w:t>
      </w:r>
      <w:r>
        <w:rPr>
          <w:rFonts w:ascii="Arial"/>
          <w:b/>
          <w:sz w:val="17"/>
          <w:u w:val="single" w:color="000000"/>
          <w:lang w:val="cs-CZ"/>
        </w:rPr>
        <w:t xml:space="preserve"> opat</w:t>
      </w:r>
      <w:r>
        <w:rPr>
          <w:rFonts w:ascii="Arial"/>
          <w:b/>
          <w:sz w:val="17"/>
          <w:u w:val="single" w:color="000000"/>
          <w:lang w:val="cs-CZ"/>
        </w:rPr>
        <w:t>ř</w:t>
      </w:r>
      <w:r>
        <w:rPr>
          <w:rFonts w:ascii="Arial"/>
          <w:b/>
          <w:sz w:val="17"/>
          <w:u w:val="single" w:color="000000"/>
          <w:lang w:val="cs-CZ"/>
        </w:rPr>
        <w:t>en</w:t>
      </w:r>
      <w:r>
        <w:rPr>
          <w:rFonts w:ascii="Arial"/>
          <w:b/>
          <w:sz w:val="17"/>
          <w:u w:val="single" w:color="000000"/>
          <w:lang w:val="cs-CZ"/>
        </w:rPr>
        <w:t>í</w:t>
      </w:r>
      <w:r>
        <w:rPr>
          <w:rFonts w:ascii="Arial"/>
          <w:b/>
          <w:sz w:val="17"/>
          <w:u w:val="single" w:color="000000"/>
          <w:lang w:val="cs-CZ"/>
        </w:rPr>
        <w:t xml:space="preserve"> pro u</w:t>
      </w:r>
      <w:r>
        <w:rPr>
          <w:rFonts w:ascii="Arial"/>
          <w:b/>
          <w:sz w:val="17"/>
          <w:u w:val="single" w:color="000000"/>
          <w:lang w:val="cs-CZ"/>
        </w:rPr>
        <w:t>ž</w:t>
      </w:r>
      <w:r>
        <w:rPr>
          <w:rFonts w:ascii="Arial"/>
          <w:b/>
          <w:sz w:val="17"/>
          <w:u w:val="single" w:color="000000"/>
          <w:lang w:val="cs-CZ"/>
        </w:rPr>
        <w:t>ivatele</w:t>
      </w:r>
    </w:p>
    <w:p w14:paraId="105C0474" w14:textId="67C55887" w:rsidR="00185542" w:rsidRPr="00705033" w:rsidRDefault="003539F7">
      <w:pPr>
        <w:pStyle w:val="Zkladntext"/>
        <w:spacing w:before="45"/>
        <w:rPr>
          <w:lang w:val="cs-CZ"/>
        </w:rPr>
      </w:pPr>
      <w:r>
        <w:rPr>
          <w:spacing w:val="-1"/>
          <w:lang w:val="cs-CZ"/>
        </w:rPr>
        <w:t>K</w:t>
      </w:r>
      <w:r w:rsidRPr="003539F7">
        <w:rPr>
          <w:spacing w:val="-1"/>
          <w:lang w:val="cs-CZ"/>
        </w:rPr>
        <w:t xml:space="preserve"> dispozici nejsou žádné informace</w:t>
      </w:r>
      <w:r w:rsidR="000B4D63" w:rsidRPr="00705033">
        <w:rPr>
          <w:spacing w:val="-1"/>
          <w:lang w:val="cs-CZ"/>
        </w:rPr>
        <w:t>.</w:t>
      </w:r>
    </w:p>
    <w:p w14:paraId="352394EE" w14:textId="75E7E051" w:rsidR="00185542" w:rsidRPr="00705033" w:rsidRDefault="00276E30">
      <w:pPr>
        <w:numPr>
          <w:ilvl w:val="1"/>
          <w:numId w:val="2"/>
        </w:numPr>
        <w:tabs>
          <w:tab w:val="left" w:pos="654"/>
        </w:tabs>
        <w:spacing w:before="51"/>
        <w:ind w:left="653" w:hanging="388"/>
        <w:jc w:val="left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z w:val="17"/>
          <w:u w:val="single" w:color="000000"/>
          <w:lang w:val="cs-CZ"/>
        </w:rPr>
        <w:t>N</w:t>
      </w:r>
      <w:r w:rsidRPr="00276E30">
        <w:rPr>
          <w:rFonts w:ascii="Arial"/>
          <w:b/>
          <w:sz w:val="17"/>
          <w:u w:val="single" w:color="000000"/>
          <w:lang w:val="cs-CZ"/>
        </w:rPr>
        <w:t>á</w:t>
      </w:r>
      <w:r w:rsidRPr="00276E30">
        <w:rPr>
          <w:rFonts w:ascii="Arial"/>
          <w:b/>
          <w:sz w:val="17"/>
          <w:u w:val="single" w:color="000000"/>
          <w:lang w:val="cs-CZ"/>
        </w:rPr>
        <w:t>mo</w:t>
      </w:r>
      <w:r w:rsidRPr="00276E30">
        <w:rPr>
          <w:rFonts w:ascii="Arial"/>
          <w:b/>
          <w:sz w:val="17"/>
          <w:u w:val="single" w:color="000000"/>
          <w:lang w:val="cs-CZ"/>
        </w:rPr>
        <w:t>ř</w:t>
      </w:r>
      <w:r w:rsidRPr="00276E30">
        <w:rPr>
          <w:rFonts w:ascii="Arial"/>
          <w:b/>
          <w:sz w:val="17"/>
          <w:u w:val="single" w:color="000000"/>
          <w:lang w:val="cs-CZ"/>
        </w:rPr>
        <w:t>n</w:t>
      </w:r>
      <w:r w:rsidRPr="00276E30">
        <w:rPr>
          <w:rFonts w:ascii="Arial"/>
          <w:b/>
          <w:sz w:val="17"/>
          <w:u w:val="single" w:color="000000"/>
          <w:lang w:val="cs-CZ"/>
        </w:rPr>
        <w:t>í</w:t>
      </w:r>
      <w:r w:rsidRPr="00276E30">
        <w:rPr>
          <w:rFonts w:ascii="Arial"/>
          <w:b/>
          <w:sz w:val="17"/>
          <w:u w:val="single" w:color="000000"/>
          <w:lang w:val="cs-CZ"/>
        </w:rPr>
        <w:t xml:space="preserve"> doprava</w:t>
      </w:r>
      <w:r w:rsidRPr="00276E30">
        <w:rPr>
          <w:rFonts w:ascii="Arial"/>
          <w:b/>
          <w:sz w:val="17"/>
          <w:u w:val="single" w:color="000000"/>
          <w:lang w:val="cs-CZ"/>
        </w:rPr>
        <w:t xml:space="preserve"> </w:t>
      </w:r>
      <w:r w:rsidR="00921F81" w:rsidRPr="00921F81">
        <w:rPr>
          <w:rFonts w:ascii="Arial"/>
          <w:b/>
          <w:sz w:val="17"/>
          <w:u w:val="single" w:color="000000"/>
          <w:lang w:val="cs-CZ"/>
        </w:rPr>
        <w:t>voln</w:t>
      </w:r>
      <w:r w:rsidR="00921F81" w:rsidRPr="00921F81">
        <w:rPr>
          <w:rFonts w:ascii="Arial"/>
          <w:b/>
          <w:sz w:val="17"/>
          <w:u w:val="single" w:color="000000"/>
          <w:lang w:val="cs-CZ"/>
        </w:rPr>
        <w:t>ě</w:t>
      </w:r>
      <w:r w:rsidR="00921F81" w:rsidRPr="00921F81">
        <w:rPr>
          <w:rFonts w:ascii="Arial"/>
          <w:b/>
          <w:sz w:val="17"/>
          <w:u w:val="single" w:color="000000"/>
          <w:lang w:val="cs-CZ"/>
        </w:rPr>
        <w:t xml:space="preserve"> sypan</w:t>
      </w:r>
      <w:r w:rsidR="00921F81" w:rsidRPr="00921F81">
        <w:rPr>
          <w:rFonts w:ascii="Arial"/>
          <w:b/>
          <w:sz w:val="17"/>
          <w:u w:val="single" w:color="000000"/>
          <w:lang w:val="cs-CZ"/>
        </w:rPr>
        <w:t>é</w:t>
      </w:r>
      <w:r w:rsidR="00921F81" w:rsidRPr="00921F81">
        <w:rPr>
          <w:rFonts w:ascii="Arial"/>
          <w:b/>
          <w:sz w:val="17"/>
          <w:u w:val="single" w:color="000000"/>
          <w:lang w:val="cs-CZ"/>
        </w:rPr>
        <w:t>ho materi</w:t>
      </w:r>
      <w:r w:rsidR="00921F81" w:rsidRPr="00921F81">
        <w:rPr>
          <w:rFonts w:ascii="Arial"/>
          <w:b/>
          <w:sz w:val="17"/>
          <w:u w:val="single" w:color="000000"/>
          <w:lang w:val="cs-CZ"/>
        </w:rPr>
        <w:t>á</w:t>
      </w:r>
      <w:r w:rsidR="00921F81" w:rsidRPr="00921F81">
        <w:rPr>
          <w:rFonts w:ascii="Arial"/>
          <w:b/>
          <w:sz w:val="17"/>
          <w:u w:val="single" w:color="000000"/>
          <w:lang w:val="cs-CZ"/>
        </w:rPr>
        <w:t>lu</w:t>
      </w:r>
      <w:r w:rsidR="00921F81" w:rsidRPr="00921F81">
        <w:rPr>
          <w:rFonts w:ascii="Arial"/>
          <w:b/>
          <w:sz w:val="17"/>
          <w:u w:val="single" w:color="000000"/>
          <w:lang w:val="cs-CZ"/>
        </w:rPr>
        <w:t xml:space="preserve"> </w:t>
      </w:r>
      <w:r>
        <w:rPr>
          <w:rFonts w:ascii="Arial"/>
          <w:b/>
          <w:spacing w:val="-1"/>
          <w:sz w:val="17"/>
          <w:u w:val="single" w:color="000000"/>
          <w:lang w:val="cs-CZ"/>
        </w:rPr>
        <w:t xml:space="preserve">podle </w:t>
      </w:r>
      <w:r w:rsidR="00BA4F8C" w:rsidRPr="00BA4F8C">
        <w:rPr>
          <w:rFonts w:ascii="Arial"/>
          <w:b/>
          <w:sz w:val="17"/>
          <w:u w:val="single" w:color="000000"/>
          <w:lang w:val="cs-CZ"/>
        </w:rPr>
        <w:t>n</w:t>
      </w:r>
      <w:r w:rsidR="00BA4F8C" w:rsidRPr="00BA4F8C">
        <w:rPr>
          <w:rFonts w:ascii="Arial"/>
          <w:b/>
          <w:sz w:val="17"/>
          <w:u w:val="single" w:color="000000"/>
          <w:lang w:val="cs-CZ"/>
        </w:rPr>
        <w:t>á</w:t>
      </w:r>
      <w:r w:rsidR="00BA4F8C" w:rsidRPr="00BA4F8C">
        <w:rPr>
          <w:rFonts w:ascii="Arial"/>
          <w:b/>
          <w:sz w:val="17"/>
          <w:u w:val="single" w:color="000000"/>
          <w:lang w:val="cs-CZ"/>
        </w:rPr>
        <w:t>stroj</w:t>
      </w:r>
      <w:r w:rsidR="00BA4F8C">
        <w:rPr>
          <w:rFonts w:ascii="Arial"/>
          <w:b/>
          <w:sz w:val="17"/>
          <w:u w:val="single" w:color="000000"/>
          <w:lang w:val="cs-CZ"/>
        </w:rPr>
        <w:t>ů</w:t>
      </w:r>
      <w:r w:rsidR="00BA4F8C">
        <w:rPr>
          <w:rFonts w:ascii="Arial"/>
          <w:b/>
          <w:sz w:val="17"/>
          <w:u w:val="single" w:color="000000"/>
          <w:lang w:val="cs-CZ"/>
        </w:rPr>
        <w:t xml:space="preserve"> </w:t>
      </w:r>
      <w:r w:rsidR="00BA4F8C" w:rsidRPr="00BA4F8C">
        <w:rPr>
          <w:rFonts w:ascii="Arial"/>
          <w:b/>
          <w:sz w:val="17"/>
          <w:u w:val="single" w:color="000000"/>
          <w:lang w:val="cs-CZ"/>
        </w:rPr>
        <w:t>Mezin</w:t>
      </w:r>
      <w:r w:rsidR="00BA4F8C" w:rsidRPr="00BA4F8C">
        <w:rPr>
          <w:rFonts w:ascii="Arial"/>
          <w:b/>
          <w:sz w:val="17"/>
          <w:u w:val="single" w:color="000000"/>
          <w:lang w:val="cs-CZ"/>
        </w:rPr>
        <w:t>á</w:t>
      </w:r>
      <w:r w:rsidR="00BA4F8C" w:rsidRPr="00BA4F8C">
        <w:rPr>
          <w:rFonts w:ascii="Arial"/>
          <w:b/>
          <w:sz w:val="17"/>
          <w:u w:val="single" w:color="000000"/>
          <w:lang w:val="cs-CZ"/>
        </w:rPr>
        <w:t>rodn</w:t>
      </w:r>
      <w:r w:rsidR="00BA4F8C" w:rsidRPr="00BA4F8C">
        <w:rPr>
          <w:rFonts w:ascii="Arial"/>
          <w:b/>
          <w:sz w:val="17"/>
          <w:u w:val="single" w:color="000000"/>
          <w:lang w:val="cs-CZ"/>
        </w:rPr>
        <w:t>í</w:t>
      </w:r>
      <w:r w:rsidR="00BA4F8C" w:rsidRPr="00BA4F8C">
        <w:rPr>
          <w:rFonts w:ascii="Arial"/>
          <w:b/>
          <w:sz w:val="17"/>
          <w:u w:val="single" w:color="000000"/>
          <w:lang w:val="cs-CZ"/>
        </w:rPr>
        <w:t xml:space="preserve"> organizace pro n</w:t>
      </w:r>
      <w:r w:rsidR="00BA4F8C" w:rsidRPr="00BA4F8C">
        <w:rPr>
          <w:rFonts w:ascii="Arial"/>
          <w:b/>
          <w:sz w:val="17"/>
          <w:u w:val="single" w:color="000000"/>
          <w:lang w:val="cs-CZ"/>
        </w:rPr>
        <w:t>á</w:t>
      </w:r>
      <w:r w:rsidR="00BA4F8C" w:rsidRPr="00BA4F8C">
        <w:rPr>
          <w:rFonts w:ascii="Arial"/>
          <w:b/>
          <w:sz w:val="17"/>
          <w:u w:val="single" w:color="000000"/>
          <w:lang w:val="cs-CZ"/>
        </w:rPr>
        <w:t>mo</w:t>
      </w:r>
      <w:r w:rsidR="00BA4F8C" w:rsidRPr="00BA4F8C">
        <w:rPr>
          <w:rFonts w:ascii="Arial"/>
          <w:b/>
          <w:sz w:val="17"/>
          <w:u w:val="single" w:color="000000"/>
          <w:lang w:val="cs-CZ"/>
        </w:rPr>
        <w:t>ř</w:t>
      </w:r>
      <w:r w:rsidR="00BA4F8C" w:rsidRPr="00BA4F8C">
        <w:rPr>
          <w:rFonts w:ascii="Arial"/>
          <w:b/>
          <w:sz w:val="17"/>
          <w:u w:val="single" w:color="000000"/>
          <w:lang w:val="cs-CZ"/>
        </w:rPr>
        <w:t>n</w:t>
      </w:r>
      <w:r w:rsidR="00BA4F8C" w:rsidRPr="00BA4F8C">
        <w:rPr>
          <w:rFonts w:ascii="Arial"/>
          <w:b/>
          <w:sz w:val="17"/>
          <w:u w:val="single" w:color="000000"/>
          <w:lang w:val="cs-CZ"/>
        </w:rPr>
        <w:t>í</w:t>
      </w:r>
      <w:r w:rsidR="00BA4F8C" w:rsidRPr="00BA4F8C">
        <w:rPr>
          <w:rFonts w:ascii="Arial"/>
          <w:b/>
          <w:sz w:val="17"/>
          <w:u w:val="single" w:color="000000"/>
          <w:lang w:val="cs-CZ"/>
        </w:rPr>
        <w:t xml:space="preserve"> dopravu</w:t>
      </w:r>
      <w:r w:rsidR="00BA4F8C">
        <w:rPr>
          <w:rFonts w:ascii="Arial"/>
          <w:b/>
          <w:sz w:val="17"/>
          <w:u w:val="single" w:color="000000"/>
          <w:lang w:val="cs-CZ"/>
        </w:rPr>
        <w:t xml:space="preserve"> (IMO)</w:t>
      </w:r>
    </w:p>
    <w:p w14:paraId="3115508B" w14:textId="37787126" w:rsidR="00185542" w:rsidRPr="00705033" w:rsidRDefault="00921F81">
      <w:pPr>
        <w:pStyle w:val="Zkladntext"/>
        <w:spacing w:before="54"/>
        <w:rPr>
          <w:lang w:val="cs-CZ"/>
        </w:rPr>
      </w:pPr>
      <w:r>
        <w:rPr>
          <w:spacing w:val="-5"/>
          <w:lang w:val="cs-CZ"/>
        </w:rPr>
        <w:t>B</w:t>
      </w:r>
      <w:r w:rsidRPr="00921F81">
        <w:rPr>
          <w:spacing w:val="-5"/>
          <w:lang w:val="cs-CZ"/>
        </w:rPr>
        <w:t xml:space="preserve">ezobalová přeprava </w:t>
      </w:r>
      <w:r w:rsidRPr="00921F81">
        <w:rPr>
          <w:spacing w:val="-1"/>
          <w:lang w:val="cs-CZ"/>
        </w:rPr>
        <w:t>podle přílohy II MARPOL 73/78 a předpisu IBC</w:t>
      </w:r>
    </w:p>
    <w:p w14:paraId="19BFB56C" w14:textId="77777777" w:rsidR="00185542" w:rsidRPr="00705033" w:rsidRDefault="00185542">
      <w:pPr>
        <w:spacing w:before="10"/>
        <w:rPr>
          <w:rFonts w:ascii="Arial" w:eastAsia="Arial" w:hAnsi="Arial" w:cs="Arial"/>
          <w:sz w:val="10"/>
          <w:szCs w:val="10"/>
          <w:lang w:val="cs-CZ"/>
        </w:rPr>
      </w:pPr>
    </w:p>
    <w:p w14:paraId="6A9FAA4D" w14:textId="77777777" w:rsidR="00185542" w:rsidRPr="00705033" w:rsidRDefault="00B6566A">
      <w:pPr>
        <w:spacing w:line="200" w:lineRule="atLeast"/>
        <w:ind w:left="114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sz w:val="20"/>
          <w:szCs w:val="20"/>
          <w:lang w:val="cs-CZ"/>
        </w:rPr>
      </w:r>
      <w:r>
        <w:rPr>
          <w:rFonts w:ascii="Arial" w:eastAsia="Arial" w:hAnsi="Arial" w:cs="Arial"/>
          <w:sz w:val="20"/>
          <w:szCs w:val="20"/>
          <w:lang w:val="cs-CZ"/>
        </w:rPr>
        <w:pict w14:anchorId="5960FC17">
          <v:group id="_x0000_s2057" style="width:542.55pt;height:18.6pt;mso-position-horizontal-relative:char;mso-position-vertical-relative:line" coordsize="10851,372">
            <v:group id="_x0000_s2058" style="position:absolute;left:10;top:10;width:10792;height:352" coordorigin="10,10" coordsize="10792,352">
              <v:shape id="_x0000_s2060" style="position:absolute;left:10;top:10;width:10792;height:352" coordorigin="10,10" coordsize="10792,352" path="m10,10r10792,l10802,362,10,362,10,10xe" filled="f" strokecolor="gray" strokeweight="1pt">
                <v:path arrowok="t"/>
              </v:shape>
              <v:shape id="_x0000_s2059" type="#_x0000_t202" style="position:absolute;width:10851;height:372" filled="f" stroked="f">
                <v:textbox inset="0,0,0,0">
                  <w:txbxContent>
                    <w:p w14:paraId="56395082" w14:textId="0F0E2549" w:rsidR="00185542" w:rsidRPr="00C06D0D" w:rsidRDefault="000B4D63">
                      <w:pPr>
                        <w:tabs>
                          <w:tab w:val="left" w:pos="10849"/>
                        </w:tabs>
                        <w:spacing w:before="84"/>
                        <w:ind w:left="1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cs-CZ"/>
                        </w:rPr>
                      </w:pPr>
                      <w:r w:rsidRPr="00C06D0D">
                        <w:rPr>
                          <w:rFonts w:ascii="Arial"/>
                          <w:b/>
                          <w:w w:val="10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C06D0D">
                        <w:rPr>
                          <w:rFonts w:ascii="Times New Roman"/>
                          <w:b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C06D0D">
                        <w:rPr>
                          <w:rFonts w:ascii="Times New Roman"/>
                          <w:b/>
                          <w:spacing w:val="-8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="00CC48D1" w:rsidRPr="00C06D0D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ODD</w:t>
                      </w:r>
                      <w:r w:rsidR="00CC48D1" w:rsidRPr="00C06D0D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Í</w:t>
                      </w:r>
                      <w:r w:rsidR="00CC48D1" w:rsidRPr="00C06D0D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L</w:t>
                      </w:r>
                      <w:r w:rsidRPr="00C06D0D">
                        <w:rPr>
                          <w:rFonts w:ascii="Arial"/>
                          <w:b/>
                          <w:spacing w:val="1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C06D0D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15:</w:t>
                      </w:r>
                      <w:r w:rsidRPr="00C06D0D">
                        <w:rPr>
                          <w:rFonts w:ascii="Arial"/>
                          <w:b/>
                          <w:spacing w:val="1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C06D0D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Regula</w:t>
                      </w:r>
                      <w:r w:rsidR="00C06D0D" w:rsidRPr="00C06D0D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č</w:t>
                      </w:r>
                      <w:r w:rsidR="00C06D0D" w:rsidRPr="00C06D0D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n</w:t>
                      </w:r>
                      <w:r w:rsidR="00C06D0D" w:rsidRPr="00C06D0D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í</w:t>
                      </w:r>
                      <w:r w:rsidR="00C06D0D" w:rsidRPr="00C06D0D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C06D0D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informa</w:t>
                      </w:r>
                      <w:r w:rsidR="00C06D0D" w:rsidRPr="00C06D0D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ce</w:t>
                      </w:r>
                      <w:r w:rsidRPr="00C06D0D">
                        <w:rPr>
                          <w:rFonts w:ascii="Arial"/>
                          <w:b/>
                          <w:w w:val="10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C06D0D">
                        <w:rPr>
                          <w:rFonts w:ascii="Times New Roman"/>
                          <w:b/>
                          <w:sz w:val="19"/>
                          <w:highlight w:val="lightGray"/>
                          <w:lang w:val="cs-CZ"/>
                        </w:rPr>
                        <w:tab/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A554369" w14:textId="77777777" w:rsidR="00185542" w:rsidRPr="00705033" w:rsidRDefault="00185542">
      <w:pPr>
        <w:spacing w:before="4"/>
        <w:rPr>
          <w:rFonts w:ascii="Arial" w:eastAsia="Arial" w:hAnsi="Arial" w:cs="Arial"/>
          <w:sz w:val="6"/>
          <w:szCs w:val="6"/>
          <w:lang w:val="cs-CZ"/>
        </w:rPr>
      </w:pPr>
    </w:p>
    <w:p w14:paraId="0407DB28" w14:textId="6ECE9CDC" w:rsidR="00185542" w:rsidRPr="00705033" w:rsidRDefault="004D6718">
      <w:pPr>
        <w:numPr>
          <w:ilvl w:val="1"/>
          <w:numId w:val="1"/>
        </w:numPr>
        <w:tabs>
          <w:tab w:val="left" w:pos="654"/>
        </w:tabs>
        <w:spacing w:before="82"/>
        <w:ind w:hanging="388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pacing w:val="-2"/>
          <w:sz w:val="17"/>
          <w:u w:val="single" w:color="000000"/>
          <w:lang w:val="cs-CZ"/>
        </w:rPr>
        <w:t>P</w:t>
      </w:r>
      <w:r>
        <w:rPr>
          <w:rFonts w:ascii="Arial"/>
          <w:b/>
          <w:spacing w:val="-2"/>
          <w:sz w:val="17"/>
          <w:u w:val="single" w:color="000000"/>
          <w:lang w:val="cs-CZ"/>
        </w:rPr>
        <w:t>ř</w:t>
      </w:r>
      <w:r>
        <w:rPr>
          <w:rFonts w:ascii="Arial"/>
          <w:b/>
          <w:spacing w:val="-2"/>
          <w:sz w:val="17"/>
          <w:u w:val="single" w:color="000000"/>
          <w:lang w:val="cs-CZ"/>
        </w:rPr>
        <w:t>edpisy t</w:t>
      </w:r>
      <w:r>
        <w:rPr>
          <w:rFonts w:ascii="Arial"/>
          <w:b/>
          <w:spacing w:val="-2"/>
          <w:sz w:val="17"/>
          <w:u w:val="single" w:color="000000"/>
          <w:lang w:val="cs-CZ"/>
        </w:rPr>
        <w:t>ý</w:t>
      </w:r>
      <w:r>
        <w:rPr>
          <w:rFonts w:ascii="Arial"/>
          <w:b/>
          <w:spacing w:val="-2"/>
          <w:sz w:val="17"/>
          <w:u w:val="single" w:color="000000"/>
          <w:lang w:val="cs-CZ"/>
        </w:rPr>
        <w:t>kaj</w:t>
      </w:r>
      <w:r>
        <w:rPr>
          <w:rFonts w:ascii="Arial"/>
          <w:b/>
          <w:spacing w:val="-2"/>
          <w:sz w:val="17"/>
          <w:u w:val="single" w:color="000000"/>
          <w:lang w:val="cs-CZ"/>
        </w:rPr>
        <w:t>í</w:t>
      </w:r>
      <w:r>
        <w:rPr>
          <w:rFonts w:ascii="Arial"/>
          <w:b/>
          <w:spacing w:val="-2"/>
          <w:sz w:val="17"/>
          <w:u w:val="single" w:color="000000"/>
          <w:lang w:val="cs-CZ"/>
        </w:rPr>
        <w:t>c</w:t>
      </w:r>
      <w:r>
        <w:rPr>
          <w:rFonts w:ascii="Arial"/>
          <w:b/>
          <w:spacing w:val="-2"/>
          <w:sz w:val="17"/>
          <w:u w:val="single" w:color="000000"/>
          <w:lang w:val="cs-CZ"/>
        </w:rPr>
        <w:t>í</w:t>
      </w:r>
      <w:r>
        <w:rPr>
          <w:rFonts w:ascii="Arial"/>
          <w:b/>
          <w:spacing w:val="-2"/>
          <w:sz w:val="17"/>
          <w:u w:val="single" w:color="000000"/>
          <w:lang w:val="cs-CZ"/>
        </w:rPr>
        <w:t xml:space="preserve"> se bezpe</w:t>
      </w:r>
      <w:r>
        <w:rPr>
          <w:rFonts w:ascii="Arial"/>
          <w:b/>
          <w:spacing w:val="-2"/>
          <w:sz w:val="17"/>
          <w:u w:val="single" w:color="000000"/>
          <w:lang w:val="cs-CZ"/>
        </w:rPr>
        <w:t>č</w:t>
      </w:r>
      <w:r>
        <w:rPr>
          <w:rFonts w:ascii="Arial"/>
          <w:b/>
          <w:spacing w:val="-2"/>
          <w:sz w:val="17"/>
          <w:u w:val="single" w:color="000000"/>
          <w:lang w:val="cs-CZ"/>
        </w:rPr>
        <w:t>nosti, zdrav</w:t>
      </w:r>
      <w:r>
        <w:rPr>
          <w:rFonts w:ascii="Arial"/>
          <w:b/>
          <w:spacing w:val="-2"/>
          <w:sz w:val="17"/>
          <w:u w:val="single" w:color="000000"/>
          <w:lang w:val="cs-CZ"/>
        </w:rPr>
        <w:t>í</w:t>
      </w:r>
      <w:r>
        <w:rPr>
          <w:rFonts w:ascii="Arial"/>
          <w:b/>
          <w:spacing w:val="-2"/>
          <w:sz w:val="17"/>
          <w:u w:val="single" w:color="000000"/>
          <w:lang w:val="cs-CZ"/>
        </w:rPr>
        <w:t xml:space="preserve"> a</w:t>
      </w:r>
      <w:r w:rsidR="000B4D63" w:rsidRPr="00705033">
        <w:rPr>
          <w:rFonts w:ascii="Arial"/>
          <w:b/>
          <w:spacing w:val="16"/>
          <w:sz w:val="17"/>
          <w:u w:val="single" w:color="000000"/>
          <w:lang w:val="cs-CZ"/>
        </w:rPr>
        <w:t xml:space="preserve"> </w:t>
      </w:r>
      <w:r>
        <w:rPr>
          <w:rFonts w:ascii="Arial"/>
          <w:b/>
          <w:spacing w:val="-1"/>
          <w:sz w:val="17"/>
          <w:u w:val="single" w:color="000000"/>
          <w:lang w:val="cs-CZ"/>
        </w:rPr>
        <w:t>ž</w:t>
      </w:r>
      <w:r>
        <w:rPr>
          <w:rFonts w:ascii="Arial"/>
          <w:b/>
          <w:spacing w:val="-1"/>
          <w:sz w:val="17"/>
          <w:u w:val="single" w:color="000000"/>
          <w:lang w:val="cs-CZ"/>
        </w:rPr>
        <w:t>ivotn</w:t>
      </w:r>
      <w:r>
        <w:rPr>
          <w:rFonts w:ascii="Arial"/>
          <w:b/>
          <w:spacing w:val="-1"/>
          <w:sz w:val="17"/>
          <w:u w:val="single" w:color="000000"/>
          <w:lang w:val="cs-CZ"/>
        </w:rPr>
        <w:t>í</w:t>
      </w:r>
      <w:r>
        <w:rPr>
          <w:rFonts w:ascii="Arial"/>
          <w:b/>
          <w:spacing w:val="-1"/>
          <w:sz w:val="17"/>
          <w:u w:val="single" w:color="000000"/>
          <w:lang w:val="cs-CZ"/>
        </w:rPr>
        <w:t>ho prost</w:t>
      </w:r>
      <w:r>
        <w:rPr>
          <w:rFonts w:ascii="Arial"/>
          <w:b/>
          <w:spacing w:val="-1"/>
          <w:sz w:val="17"/>
          <w:u w:val="single" w:color="000000"/>
          <w:lang w:val="cs-CZ"/>
        </w:rPr>
        <w:t>ř</w:t>
      </w:r>
      <w:r>
        <w:rPr>
          <w:rFonts w:ascii="Arial"/>
          <w:b/>
          <w:spacing w:val="-1"/>
          <w:sz w:val="17"/>
          <w:u w:val="single" w:color="000000"/>
          <w:lang w:val="cs-CZ"/>
        </w:rPr>
        <w:t>ed</w:t>
      </w:r>
      <w:r>
        <w:rPr>
          <w:rFonts w:ascii="Arial"/>
          <w:b/>
          <w:spacing w:val="-1"/>
          <w:sz w:val="17"/>
          <w:u w:val="single" w:color="000000"/>
          <w:lang w:val="cs-CZ"/>
        </w:rPr>
        <w:t>í</w:t>
      </w:r>
      <w:r>
        <w:rPr>
          <w:rFonts w:ascii="Arial"/>
          <w:b/>
          <w:spacing w:val="-1"/>
          <w:sz w:val="17"/>
          <w:u w:val="single" w:color="000000"/>
          <w:lang w:val="cs-CZ"/>
        </w:rPr>
        <w:t xml:space="preserve"> stanoven</w:t>
      </w:r>
      <w:r>
        <w:rPr>
          <w:rFonts w:ascii="Arial"/>
          <w:b/>
          <w:spacing w:val="-1"/>
          <w:sz w:val="17"/>
          <w:u w:val="single" w:color="000000"/>
          <w:lang w:val="cs-CZ"/>
        </w:rPr>
        <w:t>é</w:t>
      </w:r>
      <w:r>
        <w:rPr>
          <w:rFonts w:ascii="Arial"/>
          <w:b/>
          <w:spacing w:val="-1"/>
          <w:sz w:val="17"/>
          <w:u w:val="single" w:color="000000"/>
          <w:lang w:val="cs-CZ"/>
        </w:rPr>
        <w:t xml:space="preserve"> pro konkr</w:t>
      </w:r>
      <w:r>
        <w:rPr>
          <w:rFonts w:ascii="Arial"/>
          <w:b/>
          <w:spacing w:val="-1"/>
          <w:sz w:val="17"/>
          <w:u w:val="single" w:color="000000"/>
          <w:lang w:val="cs-CZ"/>
        </w:rPr>
        <w:t>é</w:t>
      </w:r>
      <w:r>
        <w:rPr>
          <w:rFonts w:ascii="Arial"/>
          <w:b/>
          <w:spacing w:val="-1"/>
          <w:sz w:val="17"/>
          <w:u w:val="single" w:color="000000"/>
          <w:lang w:val="cs-CZ"/>
        </w:rPr>
        <w:t>tn</w:t>
      </w:r>
      <w:r>
        <w:rPr>
          <w:rFonts w:ascii="Arial"/>
          <w:b/>
          <w:spacing w:val="-1"/>
          <w:sz w:val="17"/>
          <w:u w:val="single" w:color="000000"/>
          <w:lang w:val="cs-CZ"/>
        </w:rPr>
        <w:t>í</w:t>
      </w:r>
      <w:r>
        <w:rPr>
          <w:rFonts w:ascii="Arial"/>
          <w:b/>
          <w:spacing w:val="-1"/>
          <w:sz w:val="17"/>
          <w:u w:val="single" w:color="000000"/>
          <w:lang w:val="cs-CZ"/>
        </w:rPr>
        <w:t xml:space="preserve"> l</w:t>
      </w:r>
      <w:r>
        <w:rPr>
          <w:rFonts w:ascii="Arial"/>
          <w:b/>
          <w:spacing w:val="-1"/>
          <w:sz w:val="17"/>
          <w:u w:val="single" w:color="000000"/>
          <w:lang w:val="cs-CZ"/>
        </w:rPr>
        <w:t>á</w:t>
      </w:r>
      <w:r>
        <w:rPr>
          <w:rFonts w:ascii="Arial"/>
          <w:b/>
          <w:spacing w:val="-1"/>
          <w:sz w:val="17"/>
          <w:u w:val="single" w:color="000000"/>
          <w:lang w:val="cs-CZ"/>
        </w:rPr>
        <w:t xml:space="preserve">tku </w:t>
      </w:r>
      <w:r>
        <w:rPr>
          <w:rFonts w:ascii="Arial"/>
          <w:b/>
          <w:spacing w:val="-1"/>
          <w:sz w:val="17"/>
          <w:u w:val="single" w:color="000000"/>
          <w:lang w:val="cs-CZ"/>
        </w:rPr>
        <w:t>č</w:t>
      </w:r>
      <w:r>
        <w:rPr>
          <w:rFonts w:ascii="Arial"/>
          <w:b/>
          <w:spacing w:val="-1"/>
          <w:sz w:val="17"/>
          <w:u w:val="single" w:color="000000"/>
          <w:lang w:val="cs-CZ"/>
        </w:rPr>
        <w:t>i sm</w:t>
      </w:r>
      <w:r>
        <w:rPr>
          <w:rFonts w:ascii="Arial"/>
          <w:b/>
          <w:spacing w:val="-1"/>
          <w:sz w:val="17"/>
          <w:u w:val="single" w:color="000000"/>
          <w:lang w:val="cs-CZ"/>
        </w:rPr>
        <w:t>ě</w:t>
      </w:r>
      <w:r>
        <w:rPr>
          <w:rFonts w:ascii="Arial"/>
          <w:b/>
          <w:spacing w:val="-1"/>
          <w:sz w:val="17"/>
          <w:u w:val="single" w:color="000000"/>
          <w:lang w:val="cs-CZ"/>
        </w:rPr>
        <w:t>s</w:t>
      </w:r>
    </w:p>
    <w:p w14:paraId="3C6F3000" w14:textId="2F7D7793" w:rsidR="00185542" w:rsidRPr="00705033" w:rsidRDefault="004D6718">
      <w:pPr>
        <w:spacing w:before="140"/>
        <w:ind w:left="528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z w:val="17"/>
          <w:lang w:val="cs-CZ"/>
        </w:rPr>
        <w:t>Regula</w:t>
      </w:r>
      <w:r>
        <w:rPr>
          <w:rFonts w:ascii="Arial"/>
          <w:b/>
          <w:sz w:val="17"/>
          <w:lang w:val="cs-CZ"/>
        </w:rPr>
        <w:t>č</w:t>
      </w:r>
      <w:r>
        <w:rPr>
          <w:rFonts w:ascii="Arial"/>
          <w:b/>
          <w:sz w:val="17"/>
          <w:lang w:val="cs-CZ"/>
        </w:rPr>
        <w:t>n</w:t>
      </w:r>
      <w:r>
        <w:rPr>
          <w:rFonts w:ascii="Arial"/>
          <w:b/>
          <w:sz w:val="17"/>
          <w:lang w:val="cs-CZ"/>
        </w:rPr>
        <w:t>í</w:t>
      </w:r>
      <w:r>
        <w:rPr>
          <w:rFonts w:ascii="Arial"/>
          <w:b/>
          <w:sz w:val="17"/>
          <w:lang w:val="cs-CZ"/>
        </w:rPr>
        <w:t xml:space="preserve"> informace </w:t>
      </w:r>
      <w:r w:rsidR="000B4D63" w:rsidRPr="00705033">
        <w:rPr>
          <w:rFonts w:ascii="Arial"/>
          <w:b/>
          <w:sz w:val="17"/>
          <w:lang w:val="cs-CZ"/>
        </w:rPr>
        <w:t>EU</w:t>
      </w:r>
    </w:p>
    <w:p w14:paraId="109138C2" w14:textId="14E4D9DF" w:rsidR="00185542" w:rsidRPr="00705033" w:rsidRDefault="00DE0924">
      <w:pPr>
        <w:pStyle w:val="Zkladntext"/>
        <w:spacing w:before="57" w:line="286" w:lineRule="auto"/>
        <w:ind w:right="6991" w:hanging="300"/>
        <w:rPr>
          <w:lang w:val="cs-CZ"/>
        </w:rPr>
      </w:pPr>
      <w:r>
        <w:rPr>
          <w:spacing w:val="-1"/>
          <w:lang w:val="cs-CZ"/>
        </w:rPr>
        <w:t xml:space="preserve">Omezení používání </w:t>
      </w:r>
      <w:r w:rsidR="000B4D63" w:rsidRPr="00705033">
        <w:rPr>
          <w:lang w:val="cs-CZ"/>
        </w:rPr>
        <w:t>(REACH,</w:t>
      </w:r>
      <w:r w:rsidR="000B4D63" w:rsidRPr="00705033">
        <w:rPr>
          <w:spacing w:val="-8"/>
          <w:lang w:val="cs-CZ"/>
        </w:rPr>
        <w:t xml:space="preserve"> </w:t>
      </w:r>
      <w:r>
        <w:rPr>
          <w:spacing w:val="-1"/>
          <w:lang w:val="cs-CZ"/>
        </w:rPr>
        <w:t xml:space="preserve">příloha </w:t>
      </w:r>
      <w:r w:rsidR="000B4D63" w:rsidRPr="00705033">
        <w:rPr>
          <w:lang w:val="cs-CZ"/>
        </w:rPr>
        <w:t>XVII):</w:t>
      </w:r>
      <w:r w:rsidR="000B4D63" w:rsidRPr="00705033">
        <w:rPr>
          <w:rFonts w:ascii="Times New Roman"/>
          <w:spacing w:val="25"/>
          <w:w w:val="99"/>
          <w:lang w:val="cs-CZ"/>
        </w:rPr>
        <w:t xml:space="preserve"> </w:t>
      </w:r>
      <w:r w:rsidR="002C32E0">
        <w:rPr>
          <w:lang w:val="cs-CZ"/>
        </w:rPr>
        <w:t xml:space="preserve">vložka </w:t>
      </w:r>
      <w:r w:rsidR="000B4D63" w:rsidRPr="00705033">
        <w:rPr>
          <w:lang w:val="cs-CZ"/>
        </w:rPr>
        <w:t>3</w:t>
      </w:r>
    </w:p>
    <w:p w14:paraId="2E3B2C44" w14:textId="77777777" w:rsidR="00185542" w:rsidRPr="00705033" w:rsidRDefault="00185542">
      <w:pPr>
        <w:spacing w:line="286" w:lineRule="auto"/>
        <w:rPr>
          <w:lang w:val="cs-CZ"/>
        </w:rPr>
        <w:sectPr w:rsidR="00185542" w:rsidRPr="00705033">
          <w:type w:val="continuous"/>
          <w:pgSz w:w="11900" w:h="16820"/>
          <w:pgMar w:top="2640" w:right="380" w:bottom="1200" w:left="440" w:header="708" w:footer="708" w:gutter="0"/>
          <w:cols w:space="708"/>
        </w:sectPr>
      </w:pPr>
    </w:p>
    <w:p w14:paraId="2F1DF29D" w14:textId="77777777" w:rsidR="00185542" w:rsidRPr="00705033" w:rsidRDefault="000B4D63">
      <w:pPr>
        <w:pStyle w:val="Zkladntext"/>
        <w:spacing w:before="26"/>
        <w:ind w:left="528"/>
        <w:rPr>
          <w:lang w:val="cs-CZ"/>
        </w:rPr>
      </w:pPr>
      <w:r w:rsidRPr="00705033">
        <w:rPr>
          <w:spacing w:val="-1"/>
          <w:lang w:val="cs-CZ"/>
        </w:rPr>
        <w:t>2010/75/EU</w:t>
      </w:r>
      <w:r w:rsidRPr="00705033">
        <w:rPr>
          <w:spacing w:val="-16"/>
          <w:lang w:val="cs-CZ"/>
        </w:rPr>
        <w:t xml:space="preserve"> </w:t>
      </w:r>
      <w:r w:rsidRPr="00705033">
        <w:rPr>
          <w:lang w:val="cs-CZ"/>
        </w:rPr>
        <w:t>(VOC):</w:t>
      </w:r>
    </w:p>
    <w:p w14:paraId="2AF13692" w14:textId="77777777" w:rsidR="00185542" w:rsidRPr="00705033" w:rsidRDefault="000B4D63">
      <w:pPr>
        <w:pStyle w:val="Zkladntext"/>
        <w:spacing w:before="87"/>
        <w:ind w:left="528"/>
        <w:rPr>
          <w:lang w:val="cs-CZ"/>
        </w:rPr>
      </w:pPr>
      <w:r w:rsidRPr="00705033">
        <w:rPr>
          <w:spacing w:val="-1"/>
          <w:lang w:val="cs-CZ"/>
        </w:rPr>
        <w:t>2004/42/EC</w:t>
      </w:r>
      <w:r w:rsidRPr="00705033">
        <w:rPr>
          <w:spacing w:val="-16"/>
          <w:lang w:val="cs-CZ"/>
        </w:rPr>
        <w:t xml:space="preserve"> </w:t>
      </w:r>
      <w:r w:rsidRPr="00705033">
        <w:rPr>
          <w:lang w:val="cs-CZ"/>
        </w:rPr>
        <w:t>(VOC):</w:t>
      </w:r>
    </w:p>
    <w:p w14:paraId="02C74819" w14:textId="773DA79D" w:rsidR="00185542" w:rsidRPr="00705033" w:rsidRDefault="000B4D63">
      <w:pPr>
        <w:pStyle w:val="Zkladntext"/>
        <w:spacing w:before="35" w:line="264" w:lineRule="auto"/>
        <w:ind w:left="528"/>
        <w:rPr>
          <w:lang w:val="cs-CZ"/>
        </w:rPr>
      </w:pPr>
      <w:r w:rsidRPr="00705033">
        <w:rPr>
          <w:lang w:val="cs-CZ"/>
        </w:rPr>
        <w:t>Informa</w:t>
      </w:r>
      <w:r w:rsidR="002C32E0">
        <w:rPr>
          <w:lang w:val="cs-CZ"/>
        </w:rPr>
        <w:t xml:space="preserve">ce </w:t>
      </w:r>
      <w:r w:rsidR="002C32E0">
        <w:rPr>
          <w:spacing w:val="-1"/>
          <w:lang w:val="cs-CZ"/>
        </w:rPr>
        <w:t xml:space="preserve">podle </w:t>
      </w:r>
      <w:r w:rsidRPr="00705033">
        <w:rPr>
          <w:spacing w:val="-1"/>
          <w:lang w:val="cs-CZ"/>
        </w:rPr>
        <w:t>2012/18/EU</w:t>
      </w:r>
      <w:r w:rsidRPr="00705033">
        <w:rPr>
          <w:rFonts w:ascii="Times New Roman"/>
          <w:spacing w:val="21"/>
          <w:w w:val="99"/>
          <w:lang w:val="cs-CZ"/>
        </w:rPr>
        <w:t xml:space="preserve"> </w:t>
      </w:r>
      <w:r w:rsidRPr="00705033">
        <w:rPr>
          <w:lang w:val="cs-CZ"/>
        </w:rPr>
        <w:t>(SEVESO</w:t>
      </w:r>
      <w:r w:rsidRPr="00705033">
        <w:rPr>
          <w:spacing w:val="-12"/>
          <w:lang w:val="cs-CZ"/>
        </w:rPr>
        <w:t xml:space="preserve"> </w:t>
      </w:r>
      <w:r w:rsidRPr="00705033">
        <w:rPr>
          <w:lang w:val="cs-CZ"/>
        </w:rPr>
        <w:t>III):</w:t>
      </w:r>
    </w:p>
    <w:p w14:paraId="32259E61" w14:textId="1A19D969" w:rsidR="00185542" w:rsidRPr="00705033" w:rsidRDefault="002C32E0">
      <w:pPr>
        <w:spacing w:before="80"/>
        <w:ind w:left="528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pacing w:val="-1"/>
          <w:sz w:val="17"/>
          <w:lang w:val="cs-CZ"/>
        </w:rPr>
        <w:t>Dopl</w:t>
      </w:r>
      <w:r>
        <w:rPr>
          <w:rFonts w:ascii="Arial"/>
          <w:b/>
          <w:spacing w:val="-1"/>
          <w:sz w:val="17"/>
          <w:lang w:val="cs-CZ"/>
        </w:rPr>
        <w:t>ň</w:t>
      </w:r>
      <w:r>
        <w:rPr>
          <w:rFonts w:ascii="Arial"/>
          <w:b/>
          <w:spacing w:val="-1"/>
          <w:sz w:val="17"/>
          <w:lang w:val="cs-CZ"/>
        </w:rPr>
        <w:t>uj</w:t>
      </w:r>
      <w:r>
        <w:rPr>
          <w:rFonts w:ascii="Arial"/>
          <w:b/>
          <w:spacing w:val="-1"/>
          <w:sz w:val="17"/>
          <w:lang w:val="cs-CZ"/>
        </w:rPr>
        <w:t>í</w:t>
      </w:r>
      <w:r>
        <w:rPr>
          <w:rFonts w:ascii="Arial"/>
          <w:b/>
          <w:spacing w:val="-1"/>
          <w:sz w:val="17"/>
          <w:lang w:val="cs-CZ"/>
        </w:rPr>
        <w:t>c</w:t>
      </w:r>
      <w:r>
        <w:rPr>
          <w:rFonts w:ascii="Arial"/>
          <w:b/>
          <w:spacing w:val="-1"/>
          <w:sz w:val="17"/>
          <w:lang w:val="cs-CZ"/>
        </w:rPr>
        <w:t>í</w:t>
      </w:r>
      <w:r>
        <w:rPr>
          <w:rFonts w:ascii="Arial"/>
          <w:b/>
          <w:spacing w:val="-1"/>
          <w:sz w:val="17"/>
          <w:lang w:val="cs-CZ"/>
        </w:rPr>
        <w:t xml:space="preserve"> </w:t>
      </w:r>
      <w:r w:rsidR="000B4D63" w:rsidRPr="00705033">
        <w:rPr>
          <w:rFonts w:ascii="Arial"/>
          <w:b/>
          <w:sz w:val="17"/>
          <w:lang w:val="cs-CZ"/>
        </w:rPr>
        <w:t>informa</w:t>
      </w:r>
      <w:r>
        <w:rPr>
          <w:rFonts w:ascii="Arial"/>
          <w:b/>
          <w:sz w:val="17"/>
          <w:lang w:val="cs-CZ"/>
        </w:rPr>
        <w:t>ce</w:t>
      </w:r>
    </w:p>
    <w:p w14:paraId="6839CB07" w14:textId="77777777" w:rsidR="00185542" w:rsidRPr="00705033" w:rsidRDefault="000B4D63">
      <w:pPr>
        <w:pStyle w:val="Zkladntext"/>
        <w:spacing w:before="33"/>
        <w:ind w:left="528"/>
        <w:rPr>
          <w:lang w:val="cs-CZ"/>
        </w:rPr>
      </w:pPr>
      <w:r w:rsidRPr="00705033">
        <w:rPr>
          <w:lang w:val="cs-CZ"/>
        </w:rPr>
        <w:br w:type="column"/>
      </w:r>
      <w:r w:rsidRPr="00705033">
        <w:rPr>
          <w:spacing w:val="-1"/>
          <w:lang w:val="cs-CZ"/>
        </w:rPr>
        <w:t>4,393</w:t>
      </w:r>
      <w:r w:rsidRPr="00705033">
        <w:rPr>
          <w:spacing w:val="-6"/>
          <w:lang w:val="cs-CZ"/>
        </w:rPr>
        <w:t xml:space="preserve"> </w:t>
      </w:r>
      <w:r w:rsidRPr="00705033">
        <w:rPr>
          <w:lang w:val="cs-CZ"/>
        </w:rPr>
        <w:t>%</w:t>
      </w:r>
      <w:r w:rsidRPr="00705033">
        <w:rPr>
          <w:spacing w:val="-6"/>
          <w:lang w:val="cs-CZ"/>
        </w:rPr>
        <w:t xml:space="preserve"> </w:t>
      </w:r>
      <w:r w:rsidRPr="00705033">
        <w:rPr>
          <w:lang w:val="cs-CZ"/>
        </w:rPr>
        <w:t>(43,842</w:t>
      </w:r>
      <w:r w:rsidRPr="00705033">
        <w:rPr>
          <w:spacing w:val="-6"/>
          <w:lang w:val="cs-CZ"/>
        </w:rPr>
        <w:t xml:space="preserve"> </w:t>
      </w:r>
      <w:r w:rsidRPr="00705033">
        <w:rPr>
          <w:spacing w:val="-1"/>
          <w:lang w:val="cs-CZ"/>
        </w:rPr>
        <w:t>g/l)</w:t>
      </w:r>
    </w:p>
    <w:p w14:paraId="0C2EA995" w14:textId="77777777" w:rsidR="00185542" w:rsidRPr="00705033" w:rsidRDefault="000B4D63">
      <w:pPr>
        <w:pStyle w:val="Zkladntext"/>
        <w:spacing w:before="87"/>
        <w:ind w:left="528"/>
        <w:rPr>
          <w:lang w:val="cs-CZ"/>
        </w:rPr>
      </w:pPr>
      <w:r w:rsidRPr="00705033">
        <w:rPr>
          <w:spacing w:val="-1"/>
          <w:lang w:val="cs-CZ"/>
        </w:rPr>
        <w:t>4,406</w:t>
      </w:r>
      <w:r w:rsidRPr="00705033">
        <w:rPr>
          <w:spacing w:val="-6"/>
          <w:lang w:val="cs-CZ"/>
        </w:rPr>
        <w:t xml:space="preserve"> </w:t>
      </w:r>
      <w:r w:rsidRPr="00705033">
        <w:rPr>
          <w:lang w:val="cs-CZ"/>
        </w:rPr>
        <w:t>%</w:t>
      </w:r>
      <w:r w:rsidRPr="00705033">
        <w:rPr>
          <w:spacing w:val="-6"/>
          <w:lang w:val="cs-CZ"/>
        </w:rPr>
        <w:t xml:space="preserve"> </w:t>
      </w:r>
      <w:r w:rsidRPr="00705033">
        <w:rPr>
          <w:lang w:val="cs-CZ"/>
        </w:rPr>
        <w:t>(43,969</w:t>
      </w:r>
      <w:r w:rsidRPr="00705033">
        <w:rPr>
          <w:spacing w:val="-6"/>
          <w:lang w:val="cs-CZ"/>
        </w:rPr>
        <w:t xml:space="preserve"> </w:t>
      </w:r>
      <w:r w:rsidRPr="00705033">
        <w:rPr>
          <w:spacing w:val="-1"/>
          <w:lang w:val="cs-CZ"/>
        </w:rPr>
        <w:t>g/l)</w:t>
      </w:r>
    </w:p>
    <w:p w14:paraId="752C6B07" w14:textId="0CC8BA01" w:rsidR="00185542" w:rsidRPr="00705033" w:rsidRDefault="002C32E0">
      <w:pPr>
        <w:pStyle w:val="Zkladntext"/>
        <w:spacing w:before="35"/>
        <w:ind w:left="528"/>
        <w:rPr>
          <w:lang w:val="cs-CZ"/>
        </w:rPr>
      </w:pPr>
      <w:r>
        <w:rPr>
          <w:spacing w:val="-1"/>
          <w:lang w:val="cs-CZ"/>
        </w:rPr>
        <w:t xml:space="preserve">nepodléhá </w:t>
      </w:r>
      <w:r w:rsidR="000B4D63" w:rsidRPr="00705033">
        <w:rPr>
          <w:spacing w:val="-1"/>
          <w:lang w:val="cs-CZ"/>
        </w:rPr>
        <w:t>2012/18/EU</w:t>
      </w:r>
      <w:r w:rsidR="000B4D63" w:rsidRPr="00705033">
        <w:rPr>
          <w:spacing w:val="-6"/>
          <w:lang w:val="cs-CZ"/>
        </w:rPr>
        <w:t xml:space="preserve"> </w:t>
      </w:r>
      <w:r w:rsidR="000B4D63" w:rsidRPr="00705033">
        <w:rPr>
          <w:lang w:val="cs-CZ"/>
        </w:rPr>
        <w:t>(SEVESO</w:t>
      </w:r>
      <w:r w:rsidR="000B4D63" w:rsidRPr="00705033">
        <w:rPr>
          <w:spacing w:val="-7"/>
          <w:lang w:val="cs-CZ"/>
        </w:rPr>
        <w:t xml:space="preserve"> </w:t>
      </w:r>
      <w:r w:rsidR="000B4D63" w:rsidRPr="00705033">
        <w:rPr>
          <w:lang w:val="cs-CZ"/>
        </w:rPr>
        <w:t>III)</w:t>
      </w:r>
    </w:p>
    <w:p w14:paraId="4412EAB2" w14:textId="77777777" w:rsidR="00185542" w:rsidRPr="00705033" w:rsidRDefault="00185542">
      <w:pPr>
        <w:rPr>
          <w:lang w:val="cs-CZ"/>
        </w:rPr>
        <w:sectPr w:rsidR="00185542" w:rsidRPr="00705033">
          <w:type w:val="continuous"/>
          <w:pgSz w:w="11900" w:h="16820"/>
          <w:pgMar w:top="2640" w:right="380" w:bottom="1200" w:left="440" w:header="708" w:footer="708" w:gutter="0"/>
          <w:cols w:num="2" w:space="708" w:equalWidth="0">
            <w:col w:w="3443" w:space="82"/>
            <w:col w:w="7555"/>
          </w:cols>
        </w:sectPr>
      </w:pPr>
    </w:p>
    <w:p w14:paraId="24C291F2" w14:textId="194BF975" w:rsidR="00185542" w:rsidRPr="00705033" w:rsidRDefault="00E51EF7">
      <w:pPr>
        <w:pStyle w:val="Zkladntext"/>
        <w:spacing w:before="60" w:line="264" w:lineRule="auto"/>
        <w:ind w:right="1545"/>
        <w:rPr>
          <w:lang w:val="cs-CZ"/>
        </w:rPr>
      </w:pPr>
      <w:r w:rsidRPr="00E51EF7">
        <w:rPr>
          <w:spacing w:val="-1"/>
          <w:lang w:val="cs-CZ"/>
        </w:rPr>
        <w:t>Nařízení Evropského parlamentu a Rady (ES) č. 648/2004 ze dne 31. března 2004 o detergentech</w:t>
      </w:r>
      <w:r>
        <w:rPr>
          <w:spacing w:val="-1"/>
          <w:lang w:val="cs-CZ"/>
        </w:rPr>
        <w:t>. Dále</w:t>
      </w:r>
      <w:r w:rsidR="000B4D63" w:rsidRPr="00705033">
        <w:rPr>
          <w:lang w:val="cs-CZ"/>
        </w:rPr>
        <w:t>:</w:t>
      </w:r>
      <w:r w:rsidR="000B4D63" w:rsidRPr="00705033">
        <w:rPr>
          <w:spacing w:val="-7"/>
          <w:lang w:val="cs-CZ"/>
        </w:rPr>
        <w:t xml:space="preserve"> </w:t>
      </w:r>
      <w:r w:rsidR="000B4D63" w:rsidRPr="00705033">
        <w:rPr>
          <w:spacing w:val="-1"/>
          <w:lang w:val="cs-CZ"/>
        </w:rPr>
        <w:t>850/2004/EC,</w:t>
      </w:r>
      <w:r w:rsidR="000B4D63" w:rsidRPr="00705033">
        <w:rPr>
          <w:spacing w:val="-7"/>
          <w:lang w:val="cs-CZ"/>
        </w:rPr>
        <w:t xml:space="preserve"> </w:t>
      </w:r>
      <w:r w:rsidR="000B4D63" w:rsidRPr="00705033">
        <w:rPr>
          <w:spacing w:val="-1"/>
          <w:lang w:val="cs-CZ"/>
        </w:rPr>
        <w:t>79/117/EEC,</w:t>
      </w:r>
      <w:r w:rsidR="000B4D63" w:rsidRPr="00705033">
        <w:rPr>
          <w:spacing w:val="-8"/>
          <w:lang w:val="cs-CZ"/>
        </w:rPr>
        <w:t xml:space="preserve"> </w:t>
      </w:r>
      <w:r w:rsidR="000B4D63" w:rsidRPr="00705033">
        <w:rPr>
          <w:spacing w:val="-1"/>
          <w:lang w:val="cs-CZ"/>
        </w:rPr>
        <w:t>689/2008/EC</w:t>
      </w:r>
      <w:r w:rsidR="000B4D63" w:rsidRPr="00705033">
        <w:rPr>
          <w:lang w:val="cs-CZ"/>
        </w:rPr>
        <w:t>,</w:t>
      </w:r>
      <w:r w:rsidR="000B4D63" w:rsidRPr="00705033">
        <w:rPr>
          <w:rFonts w:ascii="Times New Roman"/>
          <w:spacing w:val="28"/>
          <w:w w:val="99"/>
          <w:lang w:val="cs-CZ"/>
        </w:rPr>
        <w:t xml:space="preserve"> </w:t>
      </w:r>
      <w:r w:rsidR="000B4D63" w:rsidRPr="00705033">
        <w:rPr>
          <w:spacing w:val="-1"/>
          <w:lang w:val="cs-CZ"/>
        </w:rPr>
        <w:t>2008/47/EC</w:t>
      </w:r>
    </w:p>
    <w:p w14:paraId="5765BE3D" w14:textId="54DED05A" w:rsidR="00185542" w:rsidRPr="00705033" w:rsidRDefault="000B4D63">
      <w:pPr>
        <w:spacing w:before="91"/>
        <w:ind w:left="528"/>
        <w:rPr>
          <w:rFonts w:ascii="Arial" w:eastAsia="Arial" w:hAnsi="Arial" w:cs="Arial"/>
          <w:sz w:val="17"/>
          <w:szCs w:val="17"/>
          <w:lang w:val="cs-CZ"/>
        </w:rPr>
      </w:pPr>
      <w:r w:rsidRPr="00705033">
        <w:rPr>
          <w:rFonts w:ascii="Arial"/>
          <w:b/>
          <w:spacing w:val="-1"/>
          <w:sz w:val="17"/>
          <w:lang w:val="cs-CZ"/>
        </w:rPr>
        <w:t>N</w:t>
      </w:r>
      <w:r w:rsidR="00A039B7">
        <w:rPr>
          <w:rFonts w:ascii="Arial"/>
          <w:b/>
          <w:spacing w:val="-1"/>
          <w:sz w:val="17"/>
          <w:lang w:val="cs-CZ"/>
        </w:rPr>
        <w:t>á</w:t>
      </w:r>
      <w:r w:rsidR="00A039B7">
        <w:rPr>
          <w:rFonts w:ascii="Arial"/>
          <w:b/>
          <w:spacing w:val="-1"/>
          <w:sz w:val="17"/>
          <w:lang w:val="cs-CZ"/>
        </w:rPr>
        <w:t>rodn</w:t>
      </w:r>
      <w:r w:rsidR="00A039B7">
        <w:rPr>
          <w:rFonts w:ascii="Arial"/>
          <w:b/>
          <w:spacing w:val="-1"/>
          <w:sz w:val="17"/>
          <w:lang w:val="cs-CZ"/>
        </w:rPr>
        <w:t>í</w:t>
      </w:r>
      <w:r w:rsidR="00A039B7">
        <w:rPr>
          <w:rFonts w:ascii="Arial"/>
          <w:b/>
          <w:spacing w:val="-1"/>
          <w:sz w:val="17"/>
          <w:lang w:val="cs-CZ"/>
        </w:rPr>
        <w:t xml:space="preserve"> </w:t>
      </w:r>
      <w:r w:rsidRPr="00705033">
        <w:rPr>
          <w:rFonts w:ascii="Arial"/>
          <w:b/>
          <w:spacing w:val="-1"/>
          <w:sz w:val="17"/>
          <w:lang w:val="cs-CZ"/>
        </w:rPr>
        <w:t>regula</w:t>
      </w:r>
      <w:r w:rsidR="00A039B7">
        <w:rPr>
          <w:rFonts w:ascii="Arial"/>
          <w:b/>
          <w:spacing w:val="-1"/>
          <w:sz w:val="17"/>
          <w:lang w:val="cs-CZ"/>
        </w:rPr>
        <w:t>č</w:t>
      </w:r>
      <w:r w:rsidR="00A039B7">
        <w:rPr>
          <w:rFonts w:ascii="Arial"/>
          <w:b/>
          <w:spacing w:val="-1"/>
          <w:sz w:val="17"/>
          <w:lang w:val="cs-CZ"/>
        </w:rPr>
        <w:t>n</w:t>
      </w:r>
      <w:r w:rsidR="00A039B7">
        <w:rPr>
          <w:rFonts w:ascii="Arial"/>
          <w:b/>
          <w:spacing w:val="-1"/>
          <w:sz w:val="17"/>
          <w:lang w:val="cs-CZ"/>
        </w:rPr>
        <w:t>í</w:t>
      </w:r>
      <w:r w:rsidR="00A039B7">
        <w:rPr>
          <w:rFonts w:ascii="Arial"/>
          <w:b/>
          <w:spacing w:val="-1"/>
          <w:sz w:val="17"/>
          <w:lang w:val="cs-CZ"/>
        </w:rPr>
        <w:t xml:space="preserve"> </w:t>
      </w:r>
      <w:r w:rsidRPr="00705033">
        <w:rPr>
          <w:rFonts w:ascii="Arial"/>
          <w:b/>
          <w:sz w:val="17"/>
          <w:lang w:val="cs-CZ"/>
        </w:rPr>
        <w:t>informa</w:t>
      </w:r>
      <w:r w:rsidR="00A039B7">
        <w:rPr>
          <w:rFonts w:ascii="Arial"/>
          <w:b/>
          <w:sz w:val="17"/>
          <w:lang w:val="cs-CZ"/>
        </w:rPr>
        <w:t>ce</w:t>
      </w:r>
    </w:p>
    <w:p w14:paraId="75401561" w14:textId="77777777" w:rsidR="00185542" w:rsidRPr="00705033" w:rsidRDefault="00185542">
      <w:pPr>
        <w:rPr>
          <w:rFonts w:ascii="Arial" w:eastAsia="Arial" w:hAnsi="Arial" w:cs="Arial"/>
          <w:sz w:val="17"/>
          <w:szCs w:val="17"/>
          <w:lang w:val="cs-CZ"/>
        </w:rPr>
        <w:sectPr w:rsidR="00185542" w:rsidRPr="00705033">
          <w:type w:val="continuous"/>
          <w:pgSz w:w="11900" w:h="16820"/>
          <w:pgMar w:top="2640" w:right="380" w:bottom="1200" w:left="440" w:header="708" w:footer="708" w:gutter="0"/>
          <w:cols w:space="708"/>
        </w:sectPr>
      </w:pPr>
    </w:p>
    <w:p w14:paraId="368127AB" w14:textId="316F6232" w:rsidR="00185542" w:rsidRPr="00705033" w:rsidRDefault="00C818BC">
      <w:pPr>
        <w:pStyle w:val="Zkladntext"/>
        <w:spacing w:before="85"/>
        <w:ind w:left="528"/>
        <w:rPr>
          <w:lang w:val="cs-CZ"/>
        </w:rPr>
      </w:pPr>
      <w:r>
        <w:rPr>
          <w:lang w:val="cs-CZ"/>
        </w:rPr>
        <w:t>O</w:t>
      </w:r>
      <w:r>
        <w:rPr>
          <w:lang w:val="cs-CZ"/>
        </w:rPr>
        <w:t xml:space="preserve">mezení </w:t>
      </w:r>
      <w:r>
        <w:rPr>
          <w:spacing w:val="-1"/>
          <w:lang w:val="cs-CZ"/>
        </w:rPr>
        <w:t>týkající se zaměstnávání</w:t>
      </w:r>
      <w:r w:rsidR="000B4D63" w:rsidRPr="00705033">
        <w:rPr>
          <w:lang w:val="cs-CZ"/>
        </w:rPr>
        <w:t>:</w:t>
      </w:r>
    </w:p>
    <w:p w14:paraId="13DBA7A9" w14:textId="77777777" w:rsidR="00185542" w:rsidRPr="00705033" w:rsidRDefault="00185542">
      <w:pPr>
        <w:spacing w:before="2"/>
        <w:rPr>
          <w:rFonts w:ascii="Arial" w:eastAsia="Arial" w:hAnsi="Arial" w:cs="Arial"/>
          <w:lang w:val="cs-CZ"/>
        </w:rPr>
      </w:pPr>
    </w:p>
    <w:p w14:paraId="6CBBBE62" w14:textId="35FAFF3A" w:rsidR="00185542" w:rsidRPr="00705033" w:rsidRDefault="00C818BC">
      <w:pPr>
        <w:pStyle w:val="Zkladntext"/>
        <w:ind w:left="528"/>
        <w:rPr>
          <w:lang w:val="cs-CZ"/>
        </w:rPr>
      </w:pPr>
      <w:r>
        <w:rPr>
          <w:spacing w:val="-2"/>
          <w:lang w:val="cs-CZ"/>
        </w:rPr>
        <w:t>T</w:t>
      </w:r>
      <w:r w:rsidRPr="00C818BC">
        <w:rPr>
          <w:spacing w:val="-2"/>
          <w:lang w:val="cs-CZ"/>
        </w:rPr>
        <w:t>řída nebezpečnosti pro vodní prostředí</w:t>
      </w:r>
      <w:r w:rsidRPr="00C818BC">
        <w:rPr>
          <w:spacing w:val="-2"/>
          <w:lang w:val="cs-CZ"/>
        </w:rPr>
        <w:t xml:space="preserve"> </w:t>
      </w:r>
      <w:r w:rsidR="000B4D63" w:rsidRPr="00705033">
        <w:rPr>
          <w:lang w:val="cs-CZ"/>
        </w:rPr>
        <w:t>(D):</w:t>
      </w:r>
    </w:p>
    <w:p w14:paraId="79839415" w14:textId="2DCF5CB8" w:rsidR="00185542" w:rsidRPr="00705033" w:rsidRDefault="005C0884">
      <w:pPr>
        <w:pStyle w:val="Zkladntext"/>
        <w:spacing w:before="28"/>
        <w:ind w:left="265" w:firstLine="263"/>
        <w:rPr>
          <w:lang w:val="cs-CZ"/>
        </w:rPr>
      </w:pPr>
      <w:r>
        <w:rPr>
          <w:spacing w:val="-24"/>
          <w:lang w:val="cs-CZ"/>
        </w:rPr>
        <w:t>R</w:t>
      </w:r>
      <w:r w:rsidR="000B4D63" w:rsidRPr="00705033">
        <w:rPr>
          <w:lang w:val="cs-CZ"/>
        </w:rPr>
        <w:t>esorp</w:t>
      </w:r>
      <w:r>
        <w:rPr>
          <w:lang w:val="cs-CZ"/>
        </w:rPr>
        <w:t xml:space="preserve">ce a </w:t>
      </w:r>
      <w:r w:rsidRPr="005C0884">
        <w:rPr>
          <w:lang w:val="cs-CZ"/>
        </w:rPr>
        <w:t>senzibilizace kůže</w:t>
      </w:r>
      <w:r w:rsidR="000B4D63" w:rsidRPr="00705033">
        <w:rPr>
          <w:lang w:val="cs-CZ"/>
        </w:rPr>
        <w:t>:</w:t>
      </w:r>
    </w:p>
    <w:p w14:paraId="47D4EBC7" w14:textId="7EA3B05C" w:rsidR="00185542" w:rsidRPr="00705033" w:rsidRDefault="00D74AFA">
      <w:pPr>
        <w:numPr>
          <w:ilvl w:val="1"/>
          <w:numId w:val="1"/>
        </w:numPr>
        <w:tabs>
          <w:tab w:val="left" w:pos="654"/>
        </w:tabs>
        <w:spacing w:before="142"/>
        <w:ind w:hanging="388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pacing w:val="-1"/>
          <w:sz w:val="17"/>
          <w:u w:val="single" w:color="000000"/>
          <w:lang w:val="cs-CZ"/>
        </w:rPr>
        <w:t>Posouzen</w:t>
      </w:r>
      <w:r>
        <w:rPr>
          <w:rFonts w:ascii="Arial"/>
          <w:b/>
          <w:spacing w:val="-1"/>
          <w:sz w:val="17"/>
          <w:u w:val="single" w:color="000000"/>
          <w:lang w:val="cs-CZ"/>
        </w:rPr>
        <w:t>í</w:t>
      </w:r>
      <w:r>
        <w:rPr>
          <w:rFonts w:ascii="Arial"/>
          <w:b/>
          <w:spacing w:val="-1"/>
          <w:sz w:val="17"/>
          <w:u w:val="single" w:color="000000"/>
          <w:lang w:val="cs-CZ"/>
        </w:rPr>
        <w:t xml:space="preserve"> c</w:t>
      </w:r>
      <w:r w:rsidR="000B4D63" w:rsidRPr="00705033">
        <w:rPr>
          <w:rFonts w:ascii="Arial"/>
          <w:b/>
          <w:spacing w:val="-1"/>
          <w:sz w:val="17"/>
          <w:u w:val="single" w:color="000000"/>
          <w:lang w:val="cs-CZ"/>
        </w:rPr>
        <w:t>hemic</w:t>
      </w:r>
      <w:r>
        <w:rPr>
          <w:rFonts w:ascii="Arial"/>
          <w:b/>
          <w:spacing w:val="-1"/>
          <w:sz w:val="17"/>
          <w:u w:val="single" w:color="000000"/>
          <w:lang w:val="cs-CZ"/>
        </w:rPr>
        <w:t>k</w:t>
      </w:r>
      <w:r>
        <w:rPr>
          <w:rFonts w:ascii="Arial"/>
          <w:b/>
          <w:spacing w:val="-1"/>
          <w:sz w:val="17"/>
          <w:u w:val="single" w:color="000000"/>
          <w:lang w:val="cs-CZ"/>
        </w:rPr>
        <w:t>é</w:t>
      </w:r>
      <w:r>
        <w:rPr>
          <w:rFonts w:ascii="Arial"/>
          <w:b/>
          <w:spacing w:val="-1"/>
          <w:sz w:val="17"/>
          <w:u w:val="single" w:color="000000"/>
          <w:lang w:val="cs-CZ"/>
        </w:rPr>
        <w:t xml:space="preserve"> bezpe</w:t>
      </w:r>
      <w:r>
        <w:rPr>
          <w:rFonts w:ascii="Arial"/>
          <w:b/>
          <w:spacing w:val="-1"/>
          <w:sz w:val="17"/>
          <w:u w:val="single" w:color="000000"/>
          <w:lang w:val="cs-CZ"/>
        </w:rPr>
        <w:t>č</w:t>
      </w:r>
      <w:r>
        <w:rPr>
          <w:rFonts w:ascii="Arial"/>
          <w:b/>
          <w:spacing w:val="-1"/>
          <w:sz w:val="17"/>
          <w:u w:val="single" w:color="000000"/>
          <w:lang w:val="cs-CZ"/>
        </w:rPr>
        <w:t>nosti</w:t>
      </w:r>
    </w:p>
    <w:p w14:paraId="4E661EC3" w14:textId="547E4E96" w:rsidR="00185542" w:rsidRPr="00705033" w:rsidRDefault="000B4D63">
      <w:pPr>
        <w:pStyle w:val="Zkladntext"/>
        <w:spacing w:before="91" w:line="264" w:lineRule="auto"/>
        <w:ind w:left="265" w:right="1190"/>
        <w:rPr>
          <w:lang w:val="cs-CZ"/>
        </w:rPr>
      </w:pPr>
      <w:r w:rsidRPr="00705033">
        <w:rPr>
          <w:lang w:val="cs-CZ"/>
        </w:rPr>
        <w:br w:type="column"/>
      </w:r>
      <w:r w:rsidR="00C818BC">
        <w:rPr>
          <w:lang w:val="cs-CZ"/>
        </w:rPr>
        <w:t xml:space="preserve">Dodržujte omezení </w:t>
      </w:r>
      <w:r w:rsidR="00C818BC">
        <w:rPr>
          <w:spacing w:val="-1"/>
          <w:lang w:val="cs-CZ"/>
        </w:rPr>
        <w:t xml:space="preserve">týkajícího se zaměstnávání mladistvých podle </w:t>
      </w:r>
      <w:r w:rsidR="00C818BC" w:rsidRPr="00C818BC">
        <w:rPr>
          <w:spacing w:val="-1"/>
          <w:lang w:val="cs-CZ"/>
        </w:rPr>
        <w:t>Směrnice Rady 94/33/ES ze dne 22. června 1994 o ochraně mladistvých pracovníků</w:t>
      </w:r>
      <w:r w:rsidRPr="00705033">
        <w:rPr>
          <w:lang w:val="cs-CZ"/>
        </w:rPr>
        <w:t>.</w:t>
      </w:r>
    </w:p>
    <w:p w14:paraId="3EB70724" w14:textId="7EFDD377" w:rsidR="00185542" w:rsidRPr="00705033" w:rsidRDefault="000B4D63">
      <w:pPr>
        <w:pStyle w:val="Zkladntext"/>
        <w:spacing w:before="8"/>
        <w:ind w:left="265"/>
        <w:rPr>
          <w:lang w:val="cs-CZ"/>
        </w:rPr>
      </w:pPr>
      <w:r w:rsidRPr="00705033">
        <w:rPr>
          <w:lang w:val="cs-CZ"/>
        </w:rPr>
        <w:t>2</w:t>
      </w:r>
      <w:r w:rsidRPr="00705033">
        <w:rPr>
          <w:spacing w:val="-6"/>
          <w:lang w:val="cs-CZ"/>
        </w:rPr>
        <w:t xml:space="preserve"> </w:t>
      </w:r>
      <w:r w:rsidR="001C5071">
        <w:rPr>
          <w:lang w:val="cs-CZ"/>
        </w:rPr>
        <w:t xml:space="preserve">– středně </w:t>
      </w:r>
      <w:r w:rsidR="001C5071" w:rsidRPr="001C5071">
        <w:rPr>
          <w:spacing w:val="-6"/>
          <w:lang w:val="cs-CZ"/>
        </w:rPr>
        <w:t>nebezpečný pro vodní prostředí</w:t>
      </w:r>
    </w:p>
    <w:p w14:paraId="0E99C3ED" w14:textId="0B0C59D7" w:rsidR="00185542" w:rsidRPr="00705033" w:rsidRDefault="00A107DA">
      <w:pPr>
        <w:pStyle w:val="Zkladntext"/>
        <w:spacing w:before="28"/>
        <w:ind w:left="265"/>
        <w:rPr>
          <w:lang w:val="cs-CZ"/>
        </w:rPr>
      </w:pPr>
      <w:r>
        <w:rPr>
          <w:spacing w:val="-1"/>
          <w:lang w:val="cs-CZ"/>
        </w:rPr>
        <w:t xml:space="preserve">Vyvolává </w:t>
      </w:r>
      <w:r w:rsidRPr="00A107DA">
        <w:rPr>
          <w:spacing w:val="-1"/>
          <w:lang w:val="cs-CZ"/>
        </w:rPr>
        <w:t>alergick</w:t>
      </w:r>
      <w:r>
        <w:rPr>
          <w:spacing w:val="-1"/>
          <w:lang w:val="cs-CZ"/>
        </w:rPr>
        <w:t xml:space="preserve">é </w:t>
      </w:r>
      <w:r w:rsidRPr="00A107DA">
        <w:rPr>
          <w:spacing w:val="-1"/>
          <w:lang w:val="cs-CZ"/>
        </w:rPr>
        <w:t>přecitlivěl</w:t>
      </w:r>
      <w:r>
        <w:rPr>
          <w:spacing w:val="-1"/>
          <w:lang w:val="cs-CZ"/>
        </w:rPr>
        <w:t xml:space="preserve">é </w:t>
      </w:r>
      <w:r w:rsidRPr="00A107DA">
        <w:rPr>
          <w:spacing w:val="-1"/>
          <w:lang w:val="cs-CZ"/>
        </w:rPr>
        <w:t>reakce</w:t>
      </w:r>
      <w:r w:rsidR="000B4D63" w:rsidRPr="00705033">
        <w:rPr>
          <w:lang w:val="cs-CZ"/>
        </w:rPr>
        <w:t>.</w:t>
      </w:r>
    </w:p>
    <w:p w14:paraId="3BFE1864" w14:textId="77777777" w:rsidR="00185542" w:rsidRPr="00705033" w:rsidRDefault="00185542">
      <w:pPr>
        <w:rPr>
          <w:lang w:val="cs-CZ"/>
        </w:rPr>
        <w:sectPr w:rsidR="00185542" w:rsidRPr="00705033">
          <w:type w:val="continuous"/>
          <w:pgSz w:w="11900" w:h="16820"/>
          <w:pgMar w:top="2640" w:right="380" w:bottom="1200" w:left="440" w:header="708" w:footer="708" w:gutter="0"/>
          <w:cols w:num="2" w:space="708" w:equalWidth="0">
            <w:col w:w="3086" w:space="702"/>
            <w:col w:w="7292"/>
          </w:cols>
        </w:sectPr>
      </w:pPr>
    </w:p>
    <w:p w14:paraId="1DFA7E23" w14:textId="3F80EA1E" w:rsidR="00185542" w:rsidRPr="00705033" w:rsidRDefault="002B52F8">
      <w:pPr>
        <w:pStyle w:val="Zkladntext"/>
        <w:spacing w:before="70"/>
        <w:rPr>
          <w:lang w:val="cs-CZ"/>
        </w:rPr>
      </w:pPr>
      <w:r>
        <w:rPr>
          <w:spacing w:val="-1"/>
          <w:lang w:val="cs-CZ"/>
        </w:rPr>
        <w:t>P</w:t>
      </w:r>
      <w:r w:rsidRPr="002B52F8">
        <w:rPr>
          <w:spacing w:val="-1"/>
          <w:lang w:val="cs-CZ"/>
        </w:rPr>
        <w:t>osouzení chemické bezpečnosti</w:t>
      </w:r>
      <w:r w:rsidRPr="002B52F8">
        <w:rPr>
          <w:spacing w:val="-1"/>
          <w:lang w:val="cs-CZ"/>
        </w:rPr>
        <w:t xml:space="preserve"> </w:t>
      </w:r>
      <w:r>
        <w:rPr>
          <w:lang w:val="cs-CZ"/>
        </w:rPr>
        <w:t xml:space="preserve">látek v této směsi </w:t>
      </w:r>
      <w:r>
        <w:rPr>
          <w:spacing w:val="-1"/>
          <w:lang w:val="cs-CZ"/>
        </w:rPr>
        <w:t>nebylo provedeno</w:t>
      </w:r>
      <w:r w:rsidR="000B4D63" w:rsidRPr="00705033">
        <w:rPr>
          <w:spacing w:val="-1"/>
          <w:lang w:val="cs-CZ"/>
        </w:rPr>
        <w:t>.</w:t>
      </w:r>
    </w:p>
    <w:p w14:paraId="2DC5B4F8" w14:textId="77777777" w:rsidR="00185542" w:rsidRPr="00705033" w:rsidRDefault="00185542">
      <w:pPr>
        <w:spacing w:before="2"/>
        <w:rPr>
          <w:rFonts w:ascii="Arial" w:eastAsia="Arial" w:hAnsi="Arial" w:cs="Arial"/>
          <w:sz w:val="11"/>
          <w:szCs w:val="11"/>
          <w:lang w:val="cs-CZ"/>
        </w:rPr>
      </w:pPr>
    </w:p>
    <w:p w14:paraId="14BC6709" w14:textId="77777777" w:rsidR="00185542" w:rsidRPr="00705033" w:rsidRDefault="00B6566A">
      <w:pPr>
        <w:spacing w:line="200" w:lineRule="atLeast"/>
        <w:ind w:left="114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sz w:val="20"/>
          <w:szCs w:val="20"/>
          <w:lang w:val="cs-CZ"/>
        </w:rPr>
      </w:r>
      <w:r>
        <w:rPr>
          <w:rFonts w:ascii="Arial" w:eastAsia="Arial" w:hAnsi="Arial" w:cs="Arial"/>
          <w:sz w:val="20"/>
          <w:szCs w:val="20"/>
          <w:lang w:val="cs-CZ"/>
        </w:rPr>
        <w:pict w14:anchorId="2693A6AD">
          <v:group id="_x0000_s2053" style="width:542.55pt;height:18.6pt;mso-position-horizontal-relative:char;mso-position-vertical-relative:line" coordsize="10851,372">
            <v:group id="_x0000_s2054" style="position:absolute;left:10;top:10;width:10792;height:352" coordorigin="10,10" coordsize="10792,352">
              <v:shape id="_x0000_s2056" style="position:absolute;left:10;top:10;width:10792;height:352" coordorigin="10,10" coordsize="10792,352" path="m10,10r10792,l10802,362,10,362,10,10xe" filled="f" strokecolor="gray" strokeweight="1pt">
                <v:path arrowok="t"/>
              </v:shape>
              <v:shape id="_x0000_s2055" type="#_x0000_t202" style="position:absolute;width:10851;height:372" filled="f" stroked="f">
                <v:textbox inset="0,0,0,0">
                  <w:txbxContent>
                    <w:p w14:paraId="7622C758" w14:textId="1F3695F3" w:rsidR="00185542" w:rsidRPr="001D1F62" w:rsidRDefault="000B4D63">
                      <w:pPr>
                        <w:tabs>
                          <w:tab w:val="left" w:pos="10849"/>
                        </w:tabs>
                        <w:spacing w:before="82"/>
                        <w:ind w:left="1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cs-CZ"/>
                        </w:rPr>
                      </w:pPr>
                      <w:r w:rsidRPr="001D1F62">
                        <w:rPr>
                          <w:rFonts w:ascii="Arial"/>
                          <w:b/>
                          <w:w w:val="101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1D1F62">
                        <w:rPr>
                          <w:rFonts w:ascii="Times New Roman"/>
                          <w:b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1D1F62">
                        <w:rPr>
                          <w:rFonts w:ascii="Times New Roman"/>
                          <w:b/>
                          <w:spacing w:val="-8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="001D1F62" w:rsidRPr="001D1F62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ODD</w:t>
                      </w:r>
                      <w:r w:rsidR="001D1F62" w:rsidRPr="001D1F62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Í</w:t>
                      </w:r>
                      <w:r w:rsidR="001D1F62" w:rsidRPr="001D1F62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L</w:t>
                      </w:r>
                      <w:r w:rsidRPr="001D1F62">
                        <w:rPr>
                          <w:rFonts w:ascii="Arial"/>
                          <w:b/>
                          <w:spacing w:val="9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1D1F62">
                        <w:rPr>
                          <w:rFonts w:ascii="Arial"/>
                          <w:b/>
                          <w:spacing w:val="-1"/>
                          <w:sz w:val="19"/>
                          <w:highlight w:val="lightGray"/>
                          <w:lang w:val="cs-CZ"/>
                        </w:rPr>
                        <w:t>16:</w:t>
                      </w:r>
                      <w:r w:rsidRPr="001D1F62">
                        <w:rPr>
                          <w:rFonts w:ascii="Arial"/>
                          <w:b/>
                          <w:spacing w:val="9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="001D1F62" w:rsidRPr="001D1F62">
                        <w:rPr>
                          <w:rFonts w:ascii="Arial"/>
                          <w:b/>
                          <w:spacing w:val="9"/>
                          <w:sz w:val="19"/>
                          <w:highlight w:val="lightGray"/>
                          <w:lang w:val="cs-CZ"/>
                        </w:rPr>
                        <w:t>Dal</w:t>
                      </w:r>
                      <w:r w:rsidR="001D1F62" w:rsidRPr="001D1F62">
                        <w:rPr>
                          <w:rFonts w:ascii="Arial"/>
                          <w:b/>
                          <w:spacing w:val="9"/>
                          <w:sz w:val="19"/>
                          <w:highlight w:val="lightGray"/>
                          <w:lang w:val="cs-CZ"/>
                        </w:rPr>
                        <w:t>ší</w:t>
                      </w:r>
                      <w:r w:rsidR="001D1F62" w:rsidRPr="001D1F62">
                        <w:rPr>
                          <w:rFonts w:ascii="Arial"/>
                          <w:b/>
                          <w:spacing w:val="9"/>
                          <w:sz w:val="19"/>
                          <w:highlight w:val="lightGray"/>
                          <w:lang w:val="cs-CZ"/>
                        </w:rPr>
                        <w:t xml:space="preserve"> </w:t>
                      </w:r>
                      <w:r w:rsidRPr="001D1F62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inform</w:t>
                      </w:r>
                      <w:r w:rsidR="001D1F62" w:rsidRPr="001D1F62">
                        <w:rPr>
                          <w:rFonts w:ascii="Arial"/>
                          <w:b/>
                          <w:sz w:val="19"/>
                          <w:highlight w:val="lightGray"/>
                          <w:lang w:val="cs-CZ"/>
                        </w:rPr>
                        <w:t>ace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AC98F0D" w14:textId="77777777" w:rsidR="00185542" w:rsidRPr="00705033" w:rsidRDefault="00185542">
      <w:pPr>
        <w:spacing w:before="5"/>
        <w:rPr>
          <w:rFonts w:ascii="Arial" w:eastAsia="Arial" w:hAnsi="Arial" w:cs="Arial"/>
          <w:sz w:val="5"/>
          <w:szCs w:val="5"/>
          <w:lang w:val="cs-CZ"/>
        </w:rPr>
      </w:pPr>
    </w:p>
    <w:p w14:paraId="4181A3D7" w14:textId="6B5302B3" w:rsidR="00185542" w:rsidRPr="00705033" w:rsidRDefault="00467DF2">
      <w:pPr>
        <w:spacing w:before="82"/>
        <w:ind w:left="528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pacing w:val="-1"/>
          <w:sz w:val="17"/>
          <w:lang w:val="cs-CZ"/>
        </w:rPr>
        <w:t>Zkratky a akronymy</w:t>
      </w:r>
      <w:r w:rsidRPr="00705033">
        <w:rPr>
          <w:rFonts w:ascii="Arial"/>
          <w:b/>
          <w:spacing w:val="-1"/>
          <w:sz w:val="17"/>
          <w:lang w:val="cs-CZ"/>
        </w:rPr>
        <w:t xml:space="preserve"> </w:t>
      </w:r>
    </w:p>
    <w:p w14:paraId="257738D6" w14:textId="04DF676C" w:rsidR="00185542" w:rsidRPr="00705033" w:rsidRDefault="00467DF2">
      <w:pPr>
        <w:pStyle w:val="Zkladntext"/>
        <w:spacing w:before="44" w:line="264" w:lineRule="auto"/>
        <w:ind w:right="2988"/>
        <w:rPr>
          <w:lang w:val="cs-CZ"/>
        </w:rPr>
      </w:pPr>
      <w:r w:rsidRPr="00705033">
        <w:rPr>
          <w:lang w:val="cs-CZ"/>
        </w:rPr>
        <w:t>ADR:</w:t>
      </w:r>
      <w:r w:rsidRPr="00705033">
        <w:rPr>
          <w:spacing w:val="-8"/>
          <w:lang w:val="cs-CZ"/>
        </w:rPr>
        <w:t xml:space="preserve"> </w:t>
      </w:r>
      <w:r w:rsidR="0040111B" w:rsidRPr="00B61EA0">
        <w:rPr>
          <w:spacing w:val="-8"/>
          <w:lang w:val="cs-CZ"/>
        </w:rPr>
        <w:t>Accord européen relatif au transport international des marchandises dangereuses par route</w:t>
      </w:r>
      <w:r w:rsidR="0040111B">
        <w:rPr>
          <w:spacing w:val="-8"/>
          <w:lang w:val="cs-CZ"/>
        </w:rPr>
        <w:t xml:space="preserve">, </w:t>
      </w:r>
      <w:r w:rsidRPr="00B61EA0">
        <w:rPr>
          <w:spacing w:val="-8"/>
          <w:lang w:val="cs-CZ"/>
        </w:rPr>
        <w:t>Evropská dohoda o mezinárodní silniční přepravě nebezpečných věcí</w:t>
      </w:r>
    </w:p>
    <w:p w14:paraId="69CC3964" w14:textId="77777777" w:rsidR="00185542" w:rsidRPr="00705033" w:rsidRDefault="00185542">
      <w:pPr>
        <w:spacing w:line="264" w:lineRule="auto"/>
        <w:rPr>
          <w:lang w:val="cs-CZ"/>
        </w:rPr>
        <w:sectPr w:rsidR="00185542" w:rsidRPr="00705033">
          <w:type w:val="continuous"/>
          <w:pgSz w:w="11900" w:h="16820"/>
          <w:pgMar w:top="2640" w:right="380" w:bottom="1200" w:left="440" w:header="708" w:footer="708" w:gutter="0"/>
          <w:cols w:space="708"/>
        </w:sectPr>
      </w:pPr>
    </w:p>
    <w:p w14:paraId="48614E95" w14:textId="3A9A9146" w:rsidR="00AA12B1" w:rsidRDefault="00AA12B1" w:rsidP="00AA12B1">
      <w:pPr>
        <w:pStyle w:val="Zkladntext"/>
        <w:spacing w:before="74" w:line="264" w:lineRule="auto"/>
        <w:ind w:right="5325"/>
        <w:rPr>
          <w:spacing w:val="-8"/>
          <w:lang w:val="cs-CZ"/>
        </w:rPr>
      </w:pPr>
      <w:r w:rsidRPr="00705033">
        <w:rPr>
          <w:spacing w:val="-5"/>
          <w:lang w:val="cs-CZ"/>
        </w:rPr>
        <w:lastRenderedPageBreak/>
        <w:t>ATE:</w:t>
      </w:r>
      <w:r w:rsidRPr="00705033">
        <w:rPr>
          <w:spacing w:val="-7"/>
          <w:lang w:val="cs-CZ"/>
        </w:rPr>
        <w:t xml:space="preserve"> </w:t>
      </w:r>
      <w:r w:rsidRPr="00705033">
        <w:rPr>
          <w:lang w:val="cs-CZ"/>
        </w:rPr>
        <w:t>Acute</w:t>
      </w:r>
      <w:r w:rsidRPr="00705033">
        <w:rPr>
          <w:spacing w:val="-7"/>
          <w:lang w:val="cs-CZ"/>
        </w:rPr>
        <w:t xml:space="preserve"> </w:t>
      </w:r>
      <w:r w:rsidRPr="00705033">
        <w:rPr>
          <w:lang w:val="cs-CZ"/>
        </w:rPr>
        <w:t>toxicity</w:t>
      </w:r>
      <w:r w:rsidRPr="00705033">
        <w:rPr>
          <w:spacing w:val="-7"/>
          <w:lang w:val="cs-CZ"/>
        </w:rPr>
        <w:t xml:space="preserve"> </w:t>
      </w:r>
      <w:r w:rsidRPr="00705033">
        <w:rPr>
          <w:spacing w:val="-1"/>
          <w:lang w:val="cs-CZ"/>
        </w:rPr>
        <w:t>estimate</w:t>
      </w:r>
      <w:r w:rsidR="002205FC">
        <w:rPr>
          <w:spacing w:val="-1"/>
          <w:lang w:val="cs-CZ"/>
        </w:rPr>
        <w:t xml:space="preserve">, </w:t>
      </w:r>
      <w:r w:rsidR="002205FC" w:rsidRPr="002205FC">
        <w:rPr>
          <w:spacing w:val="-1"/>
          <w:lang w:val="cs-CZ"/>
        </w:rPr>
        <w:t>odhady akutní toxicity</w:t>
      </w:r>
    </w:p>
    <w:p w14:paraId="3A5FA1A9" w14:textId="02946877" w:rsidR="00AA12B1" w:rsidRDefault="00AA12B1" w:rsidP="00AA12B1">
      <w:pPr>
        <w:pStyle w:val="Zkladntext"/>
        <w:spacing w:before="74" w:line="264" w:lineRule="auto"/>
        <w:ind w:right="5325"/>
        <w:rPr>
          <w:spacing w:val="-8"/>
          <w:lang w:val="cs-CZ"/>
        </w:rPr>
      </w:pPr>
      <w:r w:rsidRPr="00705033">
        <w:rPr>
          <w:lang w:val="cs-CZ"/>
        </w:rPr>
        <w:t>BCF:</w:t>
      </w:r>
      <w:r w:rsidRPr="00705033">
        <w:rPr>
          <w:spacing w:val="-13"/>
          <w:lang w:val="cs-CZ"/>
        </w:rPr>
        <w:t xml:space="preserve"> </w:t>
      </w:r>
      <w:r w:rsidRPr="00705033">
        <w:rPr>
          <w:lang w:val="cs-CZ"/>
        </w:rPr>
        <w:t>Bio-concentration</w:t>
      </w:r>
      <w:r w:rsidRPr="00705033">
        <w:rPr>
          <w:spacing w:val="-12"/>
          <w:lang w:val="cs-CZ"/>
        </w:rPr>
        <w:t xml:space="preserve"> </w:t>
      </w:r>
      <w:r w:rsidRPr="00705033">
        <w:rPr>
          <w:lang w:val="cs-CZ"/>
        </w:rPr>
        <w:t>factor</w:t>
      </w:r>
      <w:r w:rsidR="00D01D59">
        <w:rPr>
          <w:lang w:val="cs-CZ"/>
        </w:rPr>
        <w:t xml:space="preserve">, </w:t>
      </w:r>
      <w:r w:rsidR="00D01D59" w:rsidRPr="00D01D59">
        <w:rPr>
          <w:lang w:val="cs-CZ"/>
        </w:rPr>
        <w:t xml:space="preserve">biokoncentrační faktor </w:t>
      </w:r>
    </w:p>
    <w:p w14:paraId="36452C9B" w14:textId="6C28A30E" w:rsidR="00AA12B1" w:rsidRDefault="00596AF3" w:rsidP="00596AF3">
      <w:pPr>
        <w:pStyle w:val="Zkladntext"/>
        <w:spacing w:before="74" w:line="264" w:lineRule="auto"/>
        <w:ind w:right="5325"/>
        <w:rPr>
          <w:rFonts w:ascii="Times New Roman"/>
          <w:spacing w:val="23"/>
          <w:w w:val="99"/>
          <w:lang w:val="cs-CZ"/>
        </w:rPr>
      </w:pPr>
      <w:r w:rsidRPr="00705033">
        <w:rPr>
          <w:spacing w:val="-1"/>
          <w:lang w:val="cs-CZ"/>
        </w:rPr>
        <w:t>CAS:</w:t>
      </w:r>
      <w:r w:rsidRPr="00705033">
        <w:rPr>
          <w:spacing w:val="-9"/>
          <w:lang w:val="cs-CZ"/>
        </w:rPr>
        <w:t xml:space="preserve"> </w:t>
      </w:r>
      <w:r w:rsidRPr="00705033">
        <w:rPr>
          <w:spacing w:val="-1"/>
          <w:lang w:val="cs-CZ"/>
        </w:rPr>
        <w:t>Chemical</w:t>
      </w:r>
      <w:r w:rsidRPr="00705033">
        <w:rPr>
          <w:spacing w:val="-17"/>
          <w:lang w:val="cs-CZ"/>
        </w:rPr>
        <w:t xml:space="preserve"> </w:t>
      </w:r>
      <w:r w:rsidRPr="00705033">
        <w:rPr>
          <w:lang w:val="cs-CZ"/>
        </w:rPr>
        <w:t>Abstracts</w:t>
      </w:r>
      <w:r w:rsidRPr="00705033">
        <w:rPr>
          <w:spacing w:val="-9"/>
          <w:lang w:val="cs-CZ"/>
        </w:rPr>
        <w:t xml:space="preserve"> </w:t>
      </w:r>
      <w:r w:rsidRPr="00705033">
        <w:rPr>
          <w:lang w:val="cs-CZ"/>
        </w:rPr>
        <w:t>Service</w:t>
      </w:r>
      <w:r w:rsidR="002205FC">
        <w:rPr>
          <w:lang w:val="cs-CZ"/>
        </w:rPr>
        <w:t xml:space="preserve">, americký </w:t>
      </w:r>
      <w:r w:rsidR="002205FC" w:rsidRPr="002205FC">
        <w:rPr>
          <w:lang w:val="cs-CZ"/>
        </w:rPr>
        <w:t>vědecký časopis</w:t>
      </w:r>
    </w:p>
    <w:p w14:paraId="00243AA4" w14:textId="58E79C14" w:rsidR="00596AF3" w:rsidRDefault="00596AF3" w:rsidP="00596AF3">
      <w:pPr>
        <w:pStyle w:val="Zkladntext"/>
        <w:spacing w:before="74" w:line="264" w:lineRule="auto"/>
        <w:ind w:right="5325"/>
        <w:rPr>
          <w:spacing w:val="-8"/>
          <w:lang w:val="cs-CZ"/>
        </w:rPr>
      </w:pPr>
      <w:r w:rsidRPr="00705033">
        <w:rPr>
          <w:spacing w:val="-1"/>
          <w:lang w:val="cs-CZ"/>
        </w:rPr>
        <w:t>CLP:</w:t>
      </w:r>
      <w:r w:rsidRPr="00705033">
        <w:rPr>
          <w:spacing w:val="-10"/>
          <w:lang w:val="cs-CZ"/>
        </w:rPr>
        <w:t xml:space="preserve"> </w:t>
      </w:r>
      <w:r w:rsidRPr="00705033">
        <w:rPr>
          <w:spacing w:val="-1"/>
          <w:lang w:val="cs-CZ"/>
        </w:rPr>
        <w:t>Classification,</w:t>
      </w:r>
      <w:r w:rsidRPr="00705033">
        <w:rPr>
          <w:spacing w:val="-8"/>
          <w:lang w:val="cs-CZ"/>
        </w:rPr>
        <w:t xml:space="preserve"> </w:t>
      </w:r>
      <w:r w:rsidRPr="00705033">
        <w:rPr>
          <w:spacing w:val="-1"/>
          <w:lang w:val="cs-CZ"/>
        </w:rPr>
        <w:t>labelling</w:t>
      </w:r>
      <w:r w:rsidRPr="00705033">
        <w:rPr>
          <w:spacing w:val="-9"/>
          <w:lang w:val="cs-CZ"/>
        </w:rPr>
        <w:t xml:space="preserve"> </w:t>
      </w:r>
      <w:r w:rsidRPr="00705033">
        <w:rPr>
          <w:spacing w:val="-1"/>
          <w:lang w:val="cs-CZ"/>
        </w:rPr>
        <w:t>and</w:t>
      </w:r>
      <w:r w:rsidRPr="00705033">
        <w:rPr>
          <w:spacing w:val="-9"/>
          <w:lang w:val="cs-CZ"/>
        </w:rPr>
        <w:t xml:space="preserve"> </w:t>
      </w:r>
      <w:r w:rsidRPr="00705033">
        <w:rPr>
          <w:lang w:val="cs-CZ"/>
        </w:rPr>
        <w:t>Packaging</w:t>
      </w:r>
      <w:r w:rsidR="002D1F05">
        <w:rPr>
          <w:lang w:val="cs-CZ"/>
        </w:rPr>
        <w:t xml:space="preserve">, </w:t>
      </w:r>
      <w:r w:rsidR="002D1F05" w:rsidRPr="002D1F05">
        <w:rPr>
          <w:lang w:val="cs-CZ"/>
        </w:rPr>
        <w:t xml:space="preserve">klasifikace, označování a balení </w:t>
      </w:r>
      <w:r w:rsidR="002D1F05">
        <w:rPr>
          <w:lang w:val="cs-CZ"/>
        </w:rPr>
        <w:t>(</w:t>
      </w:r>
      <w:r w:rsidR="002D1F05" w:rsidRPr="002D1F05">
        <w:rPr>
          <w:lang w:val="cs-CZ"/>
        </w:rPr>
        <w:t>chemických látek a směsí</w:t>
      </w:r>
      <w:r w:rsidR="002D1F05">
        <w:rPr>
          <w:lang w:val="cs-CZ"/>
        </w:rPr>
        <w:t>)</w:t>
      </w:r>
    </w:p>
    <w:p w14:paraId="0B79BB8E" w14:textId="448CA7DA" w:rsidR="00AA12B1" w:rsidRDefault="00AA12B1" w:rsidP="00AA12B1">
      <w:pPr>
        <w:pStyle w:val="Zkladntext"/>
        <w:spacing w:before="74" w:line="264" w:lineRule="auto"/>
        <w:ind w:right="5325"/>
        <w:rPr>
          <w:rFonts w:ascii="Times New Roman"/>
          <w:spacing w:val="26"/>
          <w:w w:val="99"/>
          <w:lang w:val="cs-CZ"/>
        </w:rPr>
      </w:pPr>
      <w:r w:rsidRPr="00705033">
        <w:rPr>
          <w:spacing w:val="-1"/>
          <w:lang w:val="cs-CZ"/>
        </w:rPr>
        <w:t>DNEL:</w:t>
      </w:r>
      <w:r w:rsidRPr="00705033">
        <w:rPr>
          <w:spacing w:val="-6"/>
          <w:lang w:val="cs-CZ"/>
        </w:rPr>
        <w:t xml:space="preserve"> </w:t>
      </w:r>
      <w:r w:rsidRPr="00705033">
        <w:rPr>
          <w:spacing w:val="-1"/>
          <w:lang w:val="cs-CZ"/>
        </w:rPr>
        <w:t>Derived</w:t>
      </w:r>
      <w:r w:rsidRPr="00705033">
        <w:rPr>
          <w:spacing w:val="-7"/>
          <w:lang w:val="cs-CZ"/>
        </w:rPr>
        <w:t xml:space="preserve"> </w:t>
      </w:r>
      <w:r w:rsidRPr="00705033">
        <w:rPr>
          <w:spacing w:val="-1"/>
          <w:lang w:val="cs-CZ"/>
        </w:rPr>
        <w:t>No</w:t>
      </w:r>
      <w:r w:rsidRPr="00705033">
        <w:rPr>
          <w:spacing w:val="-7"/>
          <w:lang w:val="cs-CZ"/>
        </w:rPr>
        <w:t xml:space="preserve"> </w:t>
      </w:r>
      <w:r w:rsidRPr="00705033">
        <w:rPr>
          <w:spacing w:val="-1"/>
          <w:lang w:val="cs-CZ"/>
        </w:rPr>
        <w:t>Effect</w:t>
      </w:r>
      <w:r w:rsidRPr="00705033">
        <w:rPr>
          <w:spacing w:val="-6"/>
          <w:lang w:val="cs-CZ"/>
        </w:rPr>
        <w:t xml:space="preserve"> </w:t>
      </w:r>
      <w:r w:rsidRPr="00705033">
        <w:rPr>
          <w:spacing w:val="-1"/>
          <w:lang w:val="cs-CZ"/>
        </w:rPr>
        <w:t>Level</w:t>
      </w:r>
      <w:r w:rsidR="005D074D">
        <w:rPr>
          <w:spacing w:val="-1"/>
          <w:lang w:val="cs-CZ"/>
        </w:rPr>
        <w:t>, odvozená úroveň, při které nedochází k nepříznivým účinkům</w:t>
      </w:r>
    </w:p>
    <w:p w14:paraId="2D8D885C" w14:textId="0680105D" w:rsidR="00AA12B1" w:rsidRDefault="00AA12B1" w:rsidP="00AA12B1">
      <w:pPr>
        <w:pStyle w:val="Zkladntext"/>
        <w:spacing w:before="74" w:line="264" w:lineRule="auto"/>
        <w:ind w:right="5325"/>
        <w:rPr>
          <w:spacing w:val="-8"/>
          <w:lang w:val="cs-CZ"/>
        </w:rPr>
      </w:pPr>
      <w:r w:rsidRPr="00705033">
        <w:rPr>
          <w:spacing w:val="-1"/>
          <w:lang w:val="cs-CZ"/>
        </w:rPr>
        <w:t>DMEL:</w:t>
      </w:r>
      <w:r w:rsidRPr="00705033">
        <w:rPr>
          <w:spacing w:val="-7"/>
          <w:lang w:val="cs-CZ"/>
        </w:rPr>
        <w:t xml:space="preserve"> </w:t>
      </w:r>
      <w:r w:rsidRPr="00705033">
        <w:rPr>
          <w:spacing w:val="-1"/>
          <w:lang w:val="cs-CZ"/>
        </w:rPr>
        <w:t>Derived</w:t>
      </w:r>
      <w:r w:rsidRPr="00705033">
        <w:rPr>
          <w:spacing w:val="-8"/>
          <w:lang w:val="cs-CZ"/>
        </w:rPr>
        <w:t xml:space="preserve"> </w:t>
      </w:r>
      <w:r w:rsidRPr="00705033">
        <w:rPr>
          <w:lang w:val="cs-CZ"/>
        </w:rPr>
        <w:t>Minimal</w:t>
      </w:r>
      <w:r w:rsidRPr="00705033">
        <w:rPr>
          <w:spacing w:val="-8"/>
          <w:lang w:val="cs-CZ"/>
        </w:rPr>
        <w:t xml:space="preserve"> </w:t>
      </w:r>
      <w:r w:rsidRPr="00705033">
        <w:rPr>
          <w:spacing w:val="-1"/>
          <w:lang w:val="cs-CZ"/>
        </w:rPr>
        <w:t>Effect</w:t>
      </w:r>
      <w:r w:rsidRPr="00705033">
        <w:rPr>
          <w:spacing w:val="-7"/>
          <w:lang w:val="cs-CZ"/>
        </w:rPr>
        <w:t xml:space="preserve"> </w:t>
      </w:r>
      <w:r w:rsidRPr="00705033">
        <w:rPr>
          <w:spacing w:val="-1"/>
          <w:lang w:val="cs-CZ"/>
        </w:rPr>
        <w:t>Level</w:t>
      </w:r>
      <w:r w:rsidR="005D074D">
        <w:rPr>
          <w:spacing w:val="-1"/>
          <w:lang w:val="cs-CZ"/>
        </w:rPr>
        <w:t xml:space="preserve">, </w:t>
      </w:r>
      <w:r w:rsidR="005D074D" w:rsidRPr="005D074D">
        <w:rPr>
          <w:spacing w:val="-1"/>
          <w:lang w:val="cs-CZ"/>
        </w:rPr>
        <w:t>odvozená minimální úroveň, při které dochází k nepříznivým účinkům</w:t>
      </w:r>
    </w:p>
    <w:p w14:paraId="2D61830B" w14:textId="3B506F8C" w:rsidR="00AA12B1" w:rsidRDefault="00AA12B1" w:rsidP="00AA12B1">
      <w:pPr>
        <w:pStyle w:val="Zkladntext"/>
        <w:spacing w:before="74" w:line="264" w:lineRule="auto"/>
        <w:ind w:right="5325"/>
        <w:rPr>
          <w:spacing w:val="-8"/>
          <w:lang w:val="cs-CZ"/>
        </w:rPr>
      </w:pPr>
      <w:r w:rsidRPr="00705033">
        <w:rPr>
          <w:lang w:val="cs-CZ"/>
        </w:rPr>
        <w:t>EC50:</w:t>
      </w:r>
      <w:r w:rsidRPr="00705033">
        <w:rPr>
          <w:spacing w:val="-9"/>
          <w:lang w:val="cs-CZ"/>
        </w:rPr>
        <w:t xml:space="preserve"> </w:t>
      </w:r>
      <w:r w:rsidR="006F794A" w:rsidRPr="006F794A">
        <w:rPr>
          <w:spacing w:val="-1"/>
          <w:lang w:val="cs-CZ"/>
        </w:rPr>
        <w:t xml:space="preserve">účinná koncentrace </w:t>
      </w:r>
      <w:r w:rsidRPr="00705033">
        <w:rPr>
          <w:spacing w:val="-1"/>
          <w:lang w:val="cs-CZ"/>
        </w:rPr>
        <w:t>50</w:t>
      </w:r>
      <w:r w:rsidR="006F794A">
        <w:rPr>
          <w:spacing w:val="-1"/>
          <w:lang w:val="cs-CZ"/>
        </w:rPr>
        <w:t xml:space="preserve"> </w:t>
      </w:r>
      <w:r w:rsidRPr="00705033">
        <w:rPr>
          <w:spacing w:val="-1"/>
          <w:lang w:val="cs-CZ"/>
        </w:rPr>
        <w:t>%</w:t>
      </w:r>
    </w:p>
    <w:p w14:paraId="66D96A2A" w14:textId="42C0A8A8" w:rsidR="00AA12B1" w:rsidRDefault="00AA12B1" w:rsidP="00AA12B1">
      <w:pPr>
        <w:pStyle w:val="Zkladntext"/>
        <w:spacing w:before="74" w:line="264" w:lineRule="auto"/>
        <w:ind w:right="5325"/>
        <w:rPr>
          <w:rFonts w:ascii="Times New Roman"/>
          <w:spacing w:val="30"/>
          <w:w w:val="99"/>
          <w:lang w:val="cs-CZ"/>
        </w:rPr>
      </w:pPr>
      <w:r w:rsidRPr="00705033">
        <w:rPr>
          <w:lang w:val="cs-CZ"/>
        </w:rPr>
        <w:t>ErC50:</w:t>
      </w:r>
      <w:r w:rsidRPr="00705033">
        <w:rPr>
          <w:spacing w:val="-8"/>
          <w:lang w:val="cs-CZ"/>
        </w:rPr>
        <w:t xml:space="preserve"> </w:t>
      </w:r>
      <w:r w:rsidR="006F794A" w:rsidRPr="006F794A">
        <w:rPr>
          <w:spacing w:val="-1"/>
          <w:lang w:val="cs-CZ"/>
        </w:rPr>
        <w:t xml:space="preserve">účinná koncentrace </w:t>
      </w:r>
      <w:r w:rsidRPr="00705033">
        <w:rPr>
          <w:spacing w:val="-1"/>
          <w:lang w:val="cs-CZ"/>
        </w:rPr>
        <w:t>50</w:t>
      </w:r>
      <w:r w:rsidR="00D12388">
        <w:rPr>
          <w:spacing w:val="-1"/>
          <w:lang w:val="cs-CZ"/>
        </w:rPr>
        <w:t xml:space="preserve"> </w:t>
      </w:r>
      <w:r w:rsidRPr="00705033">
        <w:rPr>
          <w:spacing w:val="-1"/>
          <w:lang w:val="cs-CZ"/>
        </w:rPr>
        <w:t>%,</w:t>
      </w:r>
      <w:r w:rsidRPr="00705033">
        <w:rPr>
          <w:spacing w:val="-8"/>
          <w:lang w:val="cs-CZ"/>
        </w:rPr>
        <w:t xml:space="preserve"> </w:t>
      </w:r>
      <w:r w:rsidR="006F794A">
        <w:rPr>
          <w:spacing w:val="-8"/>
          <w:lang w:val="cs-CZ"/>
        </w:rPr>
        <w:t>tempo růstu</w:t>
      </w:r>
      <w:r w:rsidRPr="00705033">
        <w:rPr>
          <w:rFonts w:ascii="Times New Roman"/>
          <w:spacing w:val="30"/>
          <w:w w:val="99"/>
          <w:lang w:val="cs-CZ"/>
        </w:rPr>
        <w:t xml:space="preserve"> </w:t>
      </w:r>
    </w:p>
    <w:p w14:paraId="5691140C" w14:textId="543758E2" w:rsidR="00596AF3" w:rsidRDefault="00596AF3" w:rsidP="00596AF3">
      <w:pPr>
        <w:pStyle w:val="Zkladntext"/>
        <w:spacing w:before="74" w:line="264" w:lineRule="auto"/>
        <w:ind w:right="5325"/>
        <w:rPr>
          <w:rFonts w:ascii="Times New Roman"/>
          <w:spacing w:val="24"/>
          <w:w w:val="99"/>
          <w:lang w:val="cs-CZ"/>
        </w:rPr>
      </w:pPr>
      <w:r w:rsidRPr="00705033">
        <w:rPr>
          <w:lang w:val="cs-CZ"/>
        </w:rPr>
        <w:t>EINECS:</w:t>
      </w:r>
      <w:r w:rsidRPr="00705033">
        <w:rPr>
          <w:spacing w:val="-10"/>
          <w:lang w:val="cs-CZ"/>
        </w:rPr>
        <w:t xml:space="preserve"> </w:t>
      </w:r>
      <w:r w:rsidRPr="00705033">
        <w:rPr>
          <w:lang w:val="cs-CZ"/>
        </w:rPr>
        <w:t>European</w:t>
      </w:r>
      <w:r w:rsidRPr="00705033">
        <w:rPr>
          <w:spacing w:val="-9"/>
          <w:lang w:val="cs-CZ"/>
        </w:rPr>
        <w:t xml:space="preserve"> </w:t>
      </w:r>
      <w:r w:rsidRPr="00705033">
        <w:rPr>
          <w:lang w:val="cs-CZ"/>
        </w:rPr>
        <w:t>Inventory</w:t>
      </w:r>
      <w:r w:rsidRPr="00705033">
        <w:rPr>
          <w:spacing w:val="-9"/>
          <w:lang w:val="cs-CZ"/>
        </w:rPr>
        <w:t xml:space="preserve"> </w:t>
      </w:r>
      <w:r w:rsidRPr="00705033">
        <w:rPr>
          <w:spacing w:val="-1"/>
          <w:lang w:val="cs-CZ"/>
        </w:rPr>
        <w:t>of</w:t>
      </w:r>
      <w:r w:rsidRPr="00705033">
        <w:rPr>
          <w:spacing w:val="-9"/>
          <w:lang w:val="cs-CZ"/>
        </w:rPr>
        <w:t xml:space="preserve"> </w:t>
      </w:r>
      <w:r w:rsidRPr="00705033">
        <w:rPr>
          <w:lang w:val="cs-CZ"/>
        </w:rPr>
        <w:t>Existing</w:t>
      </w:r>
      <w:r w:rsidRPr="00705033">
        <w:rPr>
          <w:spacing w:val="-9"/>
          <w:lang w:val="cs-CZ"/>
        </w:rPr>
        <w:t xml:space="preserve"> </w:t>
      </w:r>
      <w:r w:rsidRPr="00705033">
        <w:rPr>
          <w:spacing w:val="-1"/>
          <w:lang w:val="cs-CZ"/>
        </w:rPr>
        <w:t>Commercial</w:t>
      </w:r>
      <w:r w:rsidRPr="00705033">
        <w:rPr>
          <w:spacing w:val="-8"/>
          <w:lang w:val="cs-CZ"/>
        </w:rPr>
        <w:t xml:space="preserve"> </w:t>
      </w:r>
      <w:r w:rsidRPr="00705033">
        <w:rPr>
          <w:spacing w:val="-1"/>
          <w:lang w:val="cs-CZ"/>
        </w:rPr>
        <w:t>Chemical</w:t>
      </w:r>
      <w:r w:rsidRPr="00705033">
        <w:rPr>
          <w:spacing w:val="-8"/>
          <w:lang w:val="cs-CZ"/>
        </w:rPr>
        <w:t xml:space="preserve"> </w:t>
      </w:r>
      <w:r w:rsidRPr="00705033">
        <w:rPr>
          <w:lang w:val="cs-CZ"/>
        </w:rPr>
        <w:t>Substances</w:t>
      </w:r>
      <w:r w:rsidR="00D12388">
        <w:rPr>
          <w:lang w:val="cs-CZ"/>
        </w:rPr>
        <w:t xml:space="preserve">, </w:t>
      </w:r>
      <w:r w:rsidR="00D12388" w:rsidRPr="00D12388">
        <w:rPr>
          <w:lang w:val="cs-CZ"/>
        </w:rPr>
        <w:t>Evropský seznam existujících obchodovaných chemických látek</w:t>
      </w:r>
    </w:p>
    <w:p w14:paraId="575CAEE3" w14:textId="30F828F3" w:rsidR="00AA12B1" w:rsidRDefault="00AA12B1" w:rsidP="00AA12B1">
      <w:pPr>
        <w:pStyle w:val="Zkladntext"/>
        <w:spacing w:before="74" w:line="264" w:lineRule="auto"/>
        <w:ind w:right="5325"/>
        <w:rPr>
          <w:spacing w:val="-8"/>
          <w:lang w:val="cs-CZ"/>
        </w:rPr>
      </w:pPr>
      <w:r w:rsidRPr="00705033">
        <w:rPr>
          <w:lang w:val="cs-CZ"/>
        </w:rPr>
        <w:t>EL50:</w:t>
      </w:r>
      <w:r w:rsidRPr="00705033">
        <w:rPr>
          <w:spacing w:val="-6"/>
          <w:lang w:val="cs-CZ"/>
        </w:rPr>
        <w:t xml:space="preserve"> </w:t>
      </w:r>
      <w:r w:rsidRPr="00705033">
        <w:rPr>
          <w:spacing w:val="-1"/>
          <w:lang w:val="cs-CZ"/>
        </w:rPr>
        <w:t>Effect</w:t>
      </w:r>
      <w:r w:rsidRPr="00705033">
        <w:rPr>
          <w:spacing w:val="-7"/>
          <w:lang w:val="cs-CZ"/>
        </w:rPr>
        <w:t xml:space="preserve"> </w:t>
      </w:r>
      <w:r w:rsidRPr="00705033">
        <w:rPr>
          <w:spacing w:val="-1"/>
          <w:lang w:val="cs-CZ"/>
        </w:rPr>
        <w:t>loading,</w:t>
      </w:r>
      <w:r w:rsidRPr="00705033">
        <w:rPr>
          <w:spacing w:val="-8"/>
          <w:lang w:val="cs-CZ"/>
        </w:rPr>
        <w:t xml:space="preserve"> </w:t>
      </w:r>
      <w:r w:rsidRPr="00705033">
        <w:rPr>
          <w:spacing w:val="-1"/>
          <w:lang w:val="cs-CZ"/>
        </w:rPr>
        <w:t>50</w:t>
      </w:r>
      <w:r w:rsidR="003E4F81">
        <w:rPr>
          <w:spacing w:val="-1"/>
          <w:lang w:val="cs-CZ"/>
        </w:rPr>
        <w:t xml:space="preserve"> </w:t>
      </w:r>
      <w:r w:rsidRPr="00705033">
        <w:rPr>
          <w:spacing w:val="-1"/>
          <w:lang w:val="cs-CZ"/>
        </w:rPr>
        <w:t>%</w:t>
      </w:r>
    </w:p>
    <w:p w14:paraId="16BAE269" w14:textId="0E6664C5" w:rsidR="00596AF3" w:rsidRDefault="00596AF3" w:rsidP="00596AF3">
      <w:pPr>
        <w:pStyle w:val="Zkladntext"/>
        <w:spacing w:before="74" w:line="264" w:lineRule="auto"/>
        <w:ind w:right="5325"/>
        <w:rPr>
          <w:spacing w:val="-8"/>
          <w:lang w:val="cs-CZ"/>
        </w:rPr>
      </w:pPr>
      <w:r w:rsidRPr="00705033">
        <w:rPr>
          <w:lang w:val="cs-CZ"/>
        </w:rPr>
        <w:t>ELINCS:</w:t>
      </w:r>
      <w:r w:rsidRPr="00705033">
        <w:rPr>
          <w:spacing w:val="-8"/>
          <w:lang w:val="cs-CZ"/>
        </w:rPr>
        <w:t xml:space="preserve"> </w:t>
      </w:r>
      <w:r w:rsidRPr="00705033">
        <w:rPr>
          <w:lang w:val="cs-CZ"/>
        </w:rPr>
        <w:t>European</w:t>
      </w:r>
      <w:r w:rsidRPr="00705033">
        <w:rPr>
          <w:spacing w:val="-9"/>
          <w:lang w:val="cs-CZ"/>
        </w:rPr>
        <w:t xml:space="preserve"> </w:t>
      </w:r>
      <w:r w:rsidRPr="00705033">
        <w:rPr>
          <w:spacing w:val="-1"/>
          <w:lang w:val="cs-CZ"/>
        </w:rPr>
        <w:t>List</w:t>
      </w:r>
      <w:r w:rsidRPr="00705033">
        <w:rPr>
          <w:spacing w:val="-8"/>
          <w:lang w:val="cs-CZ"/>
        </w:rPr>
        <w:t xml:space="preserve"> </w:t>
      </w:r>
      <w:r w:rsidRPr="00705033">
        <w:rPr>
          <w:spacing w:val="-1"/>
          <w:lang w:val="cs-CZ"/>
        </w:rPr>
        <w:t>of</w:t>
      </w:r>
      <w:r w:rsidRPr="00705033">
        <w:rPr>
          <w:spacing w:val="-8"/>
          <w:lang w:val="cs-CZ"/>
        </w:rPr>
        <w:t xml:space="preserve"> </w:t>
      </w:r>
      <w:r w:rsidRPr="00705033">
        <w:rPr>
          <w:spacing w:val="-1"/>
          <w:lang w:val="cs-CZ"/>
        </w:rPr>
        <w:t>Notified</w:t>
      </w:r>
      <w:r w:rsidRPr="00705033">
        <w:rPr>
          <w:spacing w:val="-7"/>
          <w:lang w:val="cs-CZ"/>
        </w:rPr>
        <w:t xml:space="preserve"> </w:t>
      </w:r>
      <w:r w:rsidRPr="00705033">
        <w:rPr>
          <w:spacing w:val="-1"/>
          <w:lang w:val="cs-CZ"/>
        </w:rPr>
        <w:t>Chemical</w:t>
      </w:r>
      <w:r w:rsidRPr="00705033">
        <w:rPr>
          <w:spacing w:val="-7"/>
          <w:lang w:val="cs-CZ"/>
        </w:rPr>
        <w:t xml:space="preserve"> </w:t>
      </w:r>
      <w:r w:rsidRPr="00705033">
        <w:rPr>
          <w:lang w:val="cs-CZ"/>
        </w:rPr>
        <w:t>Substances</w:t>
      </w:r>
      <w:r w:rsidR="003E4F81">
        <w:rPr>
          <w:lang w:val="cs-CZ"/>
        </w:rPr>
        <w:t xml:space="preserve">, </w:t>
      </w:r>
      <w:r w:rsidR="003E4F81" w:rsidRPr="003E4F81">
        <w:rPr>
          <w:lang w:val="cs-CZ"/>
        </w:rPr>
        <w:t>Evropský seznam oznámených látek</w:t>
      </w:r>
    </w:p>
    <w:p w14:paraId="1BF0114A" w14:textId="3A127010" w:rsidR="00596AF3" w:rsidRPr="00596AF3" w:rsidRDefault="00596AF3" w:rsidP="00596AF3">
      <w:pPr>
        <w:pStyle w:val="Zkladntext"/>
        <w:spacing w:before="74" w:line="264" w:lineRule="auto"/>
        <w:ind w:right="5325"/>
        <w:rPr>
          <w:spacing w:val="-8"/>
          <w:lang w:val="cs-CZ"/>
        </w:rPr>
      </w:pPr>
      <w:r w:rsidRPr="00705033">
        <w:rPr>
          <w:lang w:val="cs-CZ"/>
        </w:rPr>
        <w:t>GHS:</w:t>
      </w:r>
      <w:r w:rsidRPr="00705033">
        <w:rPr>
          <w:spacing w:val="-8"/>
          <w:lang w:val="cs-CZ"/>
        </w:rPr>
        <w:t xml:space="preserve"> </w:t>
      </w:r>
      <w:r w:rsidR="0065399A" w:rsidRPr="00705033">
        <w:rPr>
          <w:lang w:val="cs-CZ"/>
        </w:rPr>
        <w:t>Globally</w:t>
      </w:r>
      <w:r w:rsidR="0065399A" w:rsidRPr="00705033">
        <w:rPr>
          <w:spacing w:val="-8"/>
          <w:lang w:val="cs-CZ"/>
        </w:rPr>
        <w:t xml:space="preserve"> </w:t>
      </w:r>
      <w:r w:rsidR="0065399A" w:rsidRPr="00705033">
        <w:rPr>
          <w:spacing w:val="-1"/>
          <w:lang w:val="cs-CZ"/>
        </w:rPr>
        <w:t>Harmonised</w:t>
      </w:r>
      <w:r w:rsidR="0065399A" w:rsidRPr="00705033">
        <w:rPr>
          <w:spacing w:val="-7"/>
          <w:lang w:val="cs-CZ"/>
        </w:rPr>
        <w:t xml:space="preserve"> </w:t>
      </w:r>
      <w:r w:rsidR="0065399A" w:rsidRPr="00705033">
        <w:rPr>
          <w:lang w:val="cs-CZ"/>
        </w:rPr>
        <w:t>System</w:t>
      </w:r>
      <w:r w:rsidR="0065399A" w:rsidRPr="00705033">
        <w:rPr>
          <w:spacing w:val="-8"/>
          <w:lang w:val="cs-CZ"/>
        </w:rPr>
        <w:t xml:space="preserve"> </w:t>
      </w:r>
      <w:r w:rsidR="0065399A" w:rsidRPr="00705033">
        <w:rPr>
          <w:spacing w:val="-1"/>
          <w:lang w:val="cs-CZ"/>
        </w:rPr>
        <w:t>of</w:t>
      </w:r>
      <w:r w:rsidR="0065399A" w:rsidRPr="00705033">
        <w:rPr>
          <w:spacing w:val="-8"/>
          <w:lang w:val="cs-CZ"/>
        </w:rPr>
        <w:t xml:space="preserve"> </w:t>
      </w:r>
      <w:r w:rsidR="0065399A" w:rsidRPr="00705033">
        <w:rPr>
          <w:spacing w:val="-1"/>
          <w:lang w:val="cs-CZ"/>
        </w:rPr>
        <w:t>Classification</w:t>
      </w:r>
      <w:r w:rsidR="0065399A">
        <w:rPr>
          <w:spacing w:val="-1"/>
          <w:lang w:val="cs-CZ"/>
        </w:rPr>
        <w:t xml:space="preserve"> and</w:t>
      </w:r>
      <w:r w:rsidR="0065399A" w:rsidRPr="00705033">
        <w:rPr>
          <w:spacing w:val="-6"/>
          <w:lang w:val="cs-CZ"/>
        </w:rPr>
        <w:t xml:space="preserve"> </w:t>
      </w:r>
      <w:r w:rsidR="0065399A" w:rsidRPr="00705033">
        <w:rPr>
          <w:spacing w:val="-1"/>
          <w:lang w:val="cs-CZ"/>
        </w:rPr>
        <w:t>Labelling</w:t>
      </w:r>
      <w:r w:rsidR="0065399A" w:rsidRPr="00705033">
        <w:rPr>
          <w:spacing w:val="-8"/>
          <w:lang w:val="cs-CZ"/>
        </w:rPr>
        <w:t xml:space="preserve"> </w:t>
      </w:r>
      <w:r w:rsidR="0065399A" w:rsidRPr="00705033">
        <w:rPr>
          <w:spacing w:val="-1"/>
          <w:lang w:val="cs-CZ"/>
        </w:rPr>
        <w:t>of</w:t>
      </w:r>
      <w:r w:rsidR="0065399A" w:rsidRPr="00705033">
        <w:rPr>
          <w:spacing w:val="-8"/>
          <w:lang w:val="cs-CZ"/>
        </w:rPr>
        <w:t xml:space="preserve"> </w:t>
      </w:r>
      <w:r w:rsidR="0065399A" w:rsidRPr="00705033">
        <w:rPr>
          <w:spacing w:val="-1"/>
          <w:lang w:val="cs-CZ"/>
        </w:rPr>
        <w:t>Chemicals</w:t>
      </w:r>
      <w:r w:rsidR="0065399A">
        <w:rPr>
          <w:spacing w:val="-8"/>
          <w:lang w:val="cs-CZ"/>
        </w:rPr>
        <w:t xml:space="preserve">, </w:t>
      </w:r>
      <w:r w:rsidRPr="00D36842">
        <w:rPr>
          <w:spacing w:val="-8"/>
          <w:lang w:val="cs-CZ"/>
        </w:rPr>
        <w:t xml:space="preserve">Globálně harmonizovaný </w:t>
      </w:r>
      <w:r>
        <w:rPr>
          <w:spacing w:val="-8"/>
          <w:lang w:val="cs-CZ"/>
        </w:rPr>
        <w:t>systém klasifikace a označování chemikálií</w:t>
      </w:r>
    </w:p>
    <w:p w14:paraId="6A492CD6" w14:textId="50F04A05" w:rsidR="00596AF3" w:rsidRDefault="00596AF3" w:rsidP="00596AF3">
      <w:pPr>
        <w:pStyle w:val="Zkladntext"/>
        <w:spacing w:before="74" w:line="264" w:lineRule="auto"/>
        <w:ind w:right="5325"/>
        <w:rPr>
          <w:lang w:val="cs-CZ"/>
        </w:rPr>
      </w:pPr>
      <w:r w:rsidRPr="00705033">
        <w:rPr>
          <w:spacing w:val="-7"/>
          <w:lang w:val="cs-CZ"/>
        </w:rPr>
        <w:t>IATA:</w:t>
      </w:r>
      <w:r w:rsidRPr="00705033">
        <w:rPr>
          <w:spacing w:val="-9"/>
          <w:lang w:val="cs-CZ"/>
        </w:rPr>
        <w:t xml:space="preserve"> </w:t>
      </w:r>
      <w:r w:rsidR="0065399A" w:rsidRPr="00705033">
        <w:rPr>
          <w:lang w:val="cs-CZ"/>
        </w:rPr>
        <w:t>International</w:t>
      </w:r>
      <w:r w:rsidR="0065399A" w:rsidRPr="00705033">
        <w:rPr>
          <w:spacing w:val="-17"/>
          <w:lang w:val="cs-CZ"/>
        </w:rPr>
        <w:t xml:space="preserve"> </w:t>
      </w:r>
      <w:r w:rsidR="0065399A" w:rsidRPr="00705033">
        <w:rPr>
          <w:lang w:val="cs-CZ"/>
        </w:rPr>
        <w:t>Air</w:t>
      </w:r>
      <w:r w:rsidR="0065399A" w:rsidRPr="00705033">
        <w:rPr>
          <w:spacing w:val="-12"/>
          <w:lang w:val="cs-CZ"/>
        </w:rPr>
        <w:t xml:space="preserve"> </w:t>
      </w:r>
      <w:r w:rsidR="0065399A" w:rsidRPr="00705033">
        <w:rPr>
          <w:spacing w:val="-1"/>
          <w:lang w:val="cs-CZ"/>
        </w:rPr>
        <w:t>Transport</w:t>
      </w:r>
      <w:r w:rsidR="0065399A" w:rsidRPr="00705033">
        <w:rPr>
          <w:spacing w:val="-17"/>
          <w:lang w:val="cs-CZ"/>
        </w:rPr>
        <w:t xml:space="preserve"> </w:t>
      </w:r>
      <w:r w:rsidR="0065399A" w:rsidRPr="00705033">
        <w:rPr>
          <w:lang w:val="cs-CZ"/>
        </w:rPr>
        <w:t>Association</w:t>
      </w:r>
      <w:r w:rsidR="0065399A">
        <w:rPr>
          <w:spacing w:val="-9"/>
          <w:lang w:val="cs-CZ"/>
        </w:rPr>
        <w:t xml:space="preserve">, </w:t>
      </w:r>
      <w:r w:rsidRPr="006F042F">
        <w:rPr>
          <w:spacing w:val="-9"/>
          <w:lang w:val="cs-CZ"/>
        </w:rPr>
        <w:t>Sdružení mezinárodních leteckých dopravců</w:t>
      </w:r>
    </w:p>
    <w:p w14:paraId="2755E3C2" w14:textId="1050C4C9" w:rsidR="00AA12B1" w:rsidRDefault="00AA12B1" w:rsidP="00AA12B1">
      <w:pPr>
        <w:pStyle w:val="Zkladntext"/>
        <w:spacing w:before="74" w:line="264" w:lineRule="auto"/>
        <w:ind w:right="5325"/>
        <w:rPr>
          <w:spacing w:val="-8"/>
          <w:lang w:val="cs-CZ"/>
        </w:rPr>
      </w:pPr>
      <w:r w:rsidRPr="00705033">
        <w:rPr>
          <w:lang w:val="cs-CZ"/>
        </w:rPr>
        <w:t>IBC:</w:t>
      </w:r>
      <w:r w:rsidRPr="00705033">
        <w:rPr>
          <w:spacing w:val="-10"/>
          <w:lang w:val="cs-CZ"/>
        </w:rPr>
        <w:t xml:space="preserve"> </w:t>
      </w:r>
      <w:r w:rsidRPr="00705033">
        <w:rPr>
          <w:lang w:val="cs-CZ"/>
        </w:rPr>
        <w:t>Intermediate</w:t>
      </w:r>
      <w:r w:rsidRPr="00705033">
        <w:rPr>
          <w:spacing w:val="-9"/>
          <w:lang w:val="cs-CZ"/>
        </w:rPr>
        <w:t xml:space="preserve"> </w:t>
      </w:r>
      <w:r w:rsidRPr="00705033">
        <w:rPr>
          <w:lang w:val="cs-CZ"/>
        </w:rPr>
        <w:t>Bulk</w:t>
      </w:r>
      <w:r w:rsidRPr="00705033">
        <w:rPr>
          <w:spacing w:val="-9"/>
          <w:lang w:val="cs-CZ"/>
        </w:rPr>
        <w:t xml:space="preserve"> </w:t>
      </w:r>
      <w:r w:rsidRPr="00705033">
        <w:rPr>
          <w:spacing w:val="-1"/>
          <w:lang w:val="cs-CZ"/>
        </w:rPr>
        <w:t>Container</w:t>
      </w:r>
      <w:r w:rsidR="00DC7636">
        <w:rPr>
          <w:spacing w:val="-1"/>
          <w:lang w:val="cs-CZ"/>
        </w:rPr>
        <w:t>, středně velký kontejner</w:t>
      </w:r>
    </w:p>
    <w:p w14:paraId="2E111D9A" w14:textId="6C3EDE77" w:rsidR="00DF6768" w:rsidRDefault="00DF6768" w:rsidP="00DC7636">
      <w:pPr>
        <w:pStyle w:val="Zkladntext"/>
        <w:spacing w:before="74" w:line="264" w:lineRule="auto"/>
        <w:ind w:right="5325"/>
        <w:rPr>
          <w:rFonts w:ascii="Times New Roman"/>
          <w:spacing w:val="23"/>
          <w:w w:val="99"/>
          <w:lang w:val="cs-CZ"/>
        </w:rPr>
      </w:pPr>
      <w:r w:rsidRPr="00705033">
        <w:rPr>
          <w:lang w:val="cs-CZ"/>
        </w:rPr>
        <w:t>IMDG:</w:t>
      </w:r>
      <w:r w:rsidRPr="00705033">
        <w:rPr>
          <w:spacing w:val="-9"/>
          <w:lang w:val="cs-CZ"/>
        </w:rPr>
        <w:t xml:space="preserve"> </w:t>
      </w:r>
      <w:r w:rsidR="00DC7636" w:rsidRPr="00705033">
        <w:rPr>
          <w:lang w:val="cs-CZ"/>
        </w:rPr>
        <w:t>International</w:t>
      </w:r>
      <w:r w:rsidR="00DC7636" w:rsidRPr="00705033">
        <w:rPr>
          <w:spacing w:val="-9"/>
          <w:lang w:val="cs-CZ"/>
        </w:rPr>
        <w:t xml:space="preserve"> </w:t>
      </w:r>
      <w:r w:rsidR="00DC7636" w:rsidRPr="00705033">
        <w:rPr>
          <w:lang w:val="cs-CZ"/>
        </w:rPr>
        <w:t>Maritime</w:t>
      </w:r>
      <w:r w:rsidR="00DC7636" w:rsidRPr="00705033">
        <w:rPr>
          <w:spacing w:val="-8"/>
          <w:lang w:val="cs-CZ"/>
        </w:rPr>
        <w:t xml:space="preserve"> </w:t>
      </w:r>
      <w:r w:rsidR="00DC7636" w:rsidRPr="00705033">
        <w:rPr>
          <w:spacing w:val="-1"/>
          <w:lang w:val="cs-CZ"/>
        </w:rPr>
        <w:t>Code</w:t>
      </w:r>
      <w:r w:rsidR="00DC7636" w:rsidRPr="00705033">
        <w:rPr>
          <w:spacing w:val="-8"/>
          <w:lang w:val="cs-CZ"/>
        </w:rPr>
        <w:t xml:space="preserve"> </w:t>
      </w:r>
      <w:r w:rsidR="00DC7636" w:rsidRPr="00705033">
        <w:rPr>
          <w:lang w:val="cs-CZ"/>
        </w:rPr>
        <w:t>for</w:t>
      </w:r>
      <w:r w:rsidR="00DC7636" w:rsidRPr="00705033">
        <w:rPr>
          <w:spacing w:val="-8"/>
          <w:lang w:val="cs-CZ"/>
        </w:rPr>
        <w:t xml:space="preserve"> </w:t>
      </w:r>
      <w:r w:rsidR="00DC7636" w:rsidRPr="00705033">
        <w:rPr>
          <w:spacing w:val="-1"/>
          <w:lang w:val="cs-CZ"/>
        </w:rPr>
        <w:t>Dangerous</w:t>
      </w:r>
      <w:r w:rsidR="00DC7636" w:rsidRPr="00705033">
        <w:rPr>
          <w:spacing w:val="-7"/>
          <w:lang w:val="cs-CZ"/>
        </w:rPr>
        <w:t xml:space="preserve"> </w:t>
      </w:r>
      <w:r w:rsidR="00DC7636" w:rsidRPr="00705033">
        <w:rPr>
          <w:lang w:val="cs-CZ"/>
        </w:rPr>
        <w:t>Goods</w:t>
      </w:r>
      <w:r w:rsidR="00DC7636">
        <w:rPr>
          <w:lang w:val="cs-CZ"/>
        </w:rPr>
        <w:t xml:space="preserve">, </w:t>
      </w:r>
      <w:r w:rsidRPr="006F042F">
        <w:rPr>
          <w:spacing w:val="-9"/>
          <w:lang w:val="cs-CZ"/>
        </w:rPr>
        <w:t>Mezinárodní předpis o námořní přepravě nebezpečného</w:t>
      </w:r>
      <w:r>
        <w:rPr>
          <w:spacing w:val="-9"/>
          <w:lang w:val="cs-CZ"/>
        </w:rPr>
        <w:t xml:space="preserve"> </w:t>
      </w:r>
      <w:r w:rsidRPr="006F042F">
        <w:rPr>
          <w:spacing w:val="-9"/>
          <w:lang w:val="cs-CZ"/>
        </w:rPr>
        <w:t xml:space="preserve">zboží </w:t>
      </w:r>
    </w:p>
    <w:p w14:paraId="4677AC91" w14:textId="0C8CA5F3" w:rsidR="00AA12B1" w:rsidRDefault="00AA12B1" w:rsidP="00AA12B1">
      <w:pPr>
        <w:pStyle w:val="Zkladntext"/>
        <w:spacing w:before="74" w:line="264" w:lineRule="auto"/>
        <w:ind w:right="5325"/>
        <w:rPr>
          <w:rFonts w:ascii="Times New Roman"/>
          <w:spacing w:val="22"/>
          <w:w w:val="99"/>
          <w:lang w:val="cs-CZ"/>
        </w:rPr>
      </w:pPr>
      <w:r w:rsidRPr="00705033">
        <w:rPr>
          <w:spacing w:val="-1"/>
          <w:lang w:val="cs-CZ"/>
        </w:rPr>
        <w:t>LC50:</w:t>
      </w:r>
      <w:r w:rsidRPr="00705033">
        <w:rPr>
          <w:spacing w:val="-7"/>
          <w:lang w:val="cs-CZ"/>
        </w:rPr>
        <w:t xml:space="preserve"> </w:t>
      </w:r>
      <w:r w:rsidRPr="00705033">
        <w:rPr>
          <w:spacing w:val="-1"/>
          <w:lang w:val="cs-CZ"/>
        </w:rPr>
        <w:t>Lethal</w:t>
      </w:r>
      <w:r w:rsidRPr="00705033">
        <w:rPr>
          <w:spacing w:val="-6"/>
          <w:lang w:val="cs-CZ"/>
        </w:rPr>
        <w:t xml:space="preserve"> </w:t>
      </w:r>
      <w:r w:rsidRPr="00705033">
        <w:rPr>
          <w:lang w:val="cs-CZ"/>
        </w:rPr>
        <w:t>concentration,</w:t>
      </w:r>
      <w:r w:rsidRPr="00705033">
        <w:rPr>
          <w:spacing w:val="-7"/>
          <w:lang w:val="cs-CZ"/>
        </w:rPr>
        <w:t xml:space="preserve"> </w:t>
      </w:r>
      <w:r w:rsidRPr="00705033">
        <w:rPr>
          <w:spacing w:val="-1"/>
          <w:lang w:val="cs-CZ"/>
        </w:rPr>
        <w:t>50%</w:t>
      </w:r>
      <w:r w:rsidR="00DC7636">
        <w:rPr>
          <w:spacing w:val="-1"/>
          <w:lang w:val="cs-CZ"/>
        </w:rPr>
        <w:t xml:space="preserve">, </w:t>
      </w:r>
      <w:r w:rsidR="00B92B21">
        <w:rPr>
          <w:spacing w:val="-1"/>
          <w:lang w:val="cs-CZ"/>
        </w:rPr>
        <w:t xml:space="preserve">střední letální </w:t>
      </w:r>
      <w:r w:rsidR="00DC7636">
        <w:rPr>
          <w:spacing w:val="-1"/>
          <w:lang w:val="cs-CZ"/>
        </w:rPr>
        <w:t>koncentrace</w:t>
      </w:r>
      <w:r w:rsidR="00DC7636">
        <w:rPr>
          <w:rFonts w:ascii="Times New Roman"/>
          <w:spacing w:val="22"/>
          <w:w w:val="99"/>
          <w:lang w:val="cs-CZ"/>
        </w:rPr>
        <w:t xml:space="preserve"> </w:t>
      </w:r>
    </w:p>
    <w:p w14:paraId="78241528" w14:textId="63FBFFA7" w:rsidR="00AA12B1" w:rsidRDefault="00AA12B1" w:rsidP="00AA12B1">
      <w:pPr>
        <w:pStyle w:val="Zkladntext"/>
        <w:spacing w:before="74" w:line="264" w:lineRule="auto"/>
        <w:ind w:right="5325"/>
        <w:rPr>
          <w:spacing w:val="-8"/>
          <w:lang w:val="cs-CZ"/>
        </w:rPr>
      </w:pPr>
      <w:r w:rsidRPr="00705033">
        <w:rPr>
          <w:spacing w:val="-1"/>
          <w:lang w:val="cs-CZ"/>
        </w:rPr>
        <w:t>LD50:</w:t>
      </w:r>
      <w:r w:rsidRPr="00705033">
        <w:rPr>
          <w:spacing w:val="-7"/>
          <w:lang w:val="cs-CZ"/>
        </w:rPr>
        <w:t xml:space="preserve"> </w:t>
      </w:r>
      <w:r w:rsidRPr="00705033">
        <w:rPr>
          <w:spacing w:val="-1"/>
          <w:lang w:val="cs-CZ"/>
        </w:rPr>
        <w:t>Lethal</w:t>
      </w:r>
      <w:r w:rsidRPr="00705033">
        <w:rPr>
          <w:spacing w:val="-7"/>
          <w:lang w:val="cs-CZ"/>
        </w:rPr>
        <w:t xml:space="preserve"> </w:t>
      </w:r>
      <w:r w:rsidRPr="00705033">
        <w:rPr>
          <w:spacing w:val="-1"/>
          <w:lang w:val="cs-CZ"/>
        </w:rPr>
        <w:t>dose,</w:t>
      </w:r>
      <w:r w:rsidRPr="00705033">
        <w:rPr>
          <w:spacing w:val="-7"/>
          <w:lang w:val="cs-CZ"/>
        </w:rPr>
        <w:t xml:space="preserve"> </w:t>
      </w:r>
      <w:r w:rsidRPr="00705033">
        <w:rPr>
          <w:spacing w:val="-1"/>
          <w:lang w:val="cs-CZ"/>
        </w:rPr>
        <w:t>50%</w:t>
      </w:r>
      <w:r w:rsidR="00DC7636">
        <w:rPr>
          <w:spacing w:val="-1"/>
          <w:lang w:val="cs-CZ"/>
        </w:rPr>
        <w:t xml:space="preserve">, </w:t>
      </w:r>
      <w:r w:rsidR="00B92B21">
        <w:rPr>
          <w:spacing w:val="-1"/>
          <w:lang w:val="cs-CZ"/>
        </w:rPr>
        <w:t xml:space="preserve">střední </w:t>
      </w:r>
      <w:r w:rsidR="00DC7636">
        <w:rPr>
          <w:spacing w:val="-1"/>
          <w:lang w:val="cs-CZ"/>
        </w:rPr>
        <w:t>smrtelná dávka</w:t>
      </w:r>
    </w:p>
    <w:p w14:paraId="67EAFB9D" w14:textId="7342F16F" w:rsidR="00AA12B1" w:rsidRDefault="00AA12B1" w:rsidP="00AA12B1">
      <w:pPr>
        <w:pStyle w:val="Zkladntext"/>
        <w:spacing w:before="74" w:line="264" w:lineRule="auto"/>
        <w:ind w:right="5325"/>
        <w:rPr>
          <w:rFonts w:ascii="Times New Roman"/>
          <w:spacing w:val="23"/>
          <w:w w:val="99"/>
          <w:lang w:val="cs-CZ"/>
        </w:rPr>
      </w:pPr>
      <w:r w:rsidRPr="00705033">
        <w:rPr>
          <w:spacing w:val="-1"/>
          <w:lang w:val="cs-CZ"/>
        </w:rPr>
        <w:t>LL50:</w:t>
      </w:r>
      <w:r w:rsidRPr="00705033">
        <w:rPr>
          <w:spacing w:val="-8"/>
          <w:lang w:val="cs-CZ"/>
        </w:rPr>
        <w:t xml:space="preserve"> </w:t>
      </w:r>
      <w:r w:rsidRPr="00705033">
        <w:rPr>
          <w:spacing w:val="-1"/>
          <w:lang w:val="cs-CZ"/>
        </w:rPr>
        <w:t>Lethal</w:t>
      </w:r>
      <w:r w:rsidRPr="00705033">
        <w:rPr>
          <w:spacing w:val="-7"/>
          <w:lang w:val="cs-CZ"/>
        </w:rPr>
        <w:t xml:space="preserve"> </w:t>
      </w:r>
      <w:r w:rsidRPr="00705033">
        <w:rPr>
          <w:spacing w:val="-1"/>
          <w:lang w:val="cs-CZ"/>
        </w:rPr>
        <w:t>loading,</w:t>
      </w:r>
      <w:r w:rsidRPr="00705033">
        <w:rPr>
          <w:spacing w:val="-7"/>
          <w:lang w:val="cs-CZ"/>
        </w:rPr>
        <w:t xml:space="preserve"> </w:t>
      </w:r>
      <w:r w:rsidRPr="00705033">
        <w:rPr>
          <w:spacing w:val="-1"/>
          <w:lang w:val="cs-CZ"/>
        </w:rPr>
        <w:t>50%</w:t>
      </w:r>
      <w:r w:rsidR="00DC7636">
        <w:rPr>
          <w:spacing w:val="-1"/>
          <w:lang w:val="cs-CZ"/>
        </w:rPr>
        <w:t xml:space="preserve">, </w:t>
      </w:r>
      <w:r w:rsidR="00F20ED0">
        <w:rPr>
          <w:spacing w:val="-1"/>
          <w:lang w:val="cs-CZ"/>
        </w:rPr>
        <w:t xml:space="preserve">střední </w:t>
      </w:r>
      <w:r w:rsidR="00DC7636">
        <w:rPr>
          <w:spacing w:val="-1"/>
          <w:lang w:val="cs-CZ"/>
        </w:rPr>
        <w:t>smrtelné zatížení</w:t>
      </w:r>
    </w:p>
    <w:p w14:paraId="2CD7FB61" w14:textId="409D6CF8" w:rsidR="00AA12B1" w:rsidRDefault="00AA12B1" w:rsidP="00AA12B1">
      <w:pPr>
        <w:pStyle w:val="Zkladntext"/>
        <w:spacing w:before="74" w:line="264" w:lineRule="auto"/>
        <w:ind w:right="5325"/>
        <w:rPr>
          <w:rFonts w:ascii="Times New Roman"/>
          <w:spacing w:val="23"/>
          <w:w w:val="99"/>
          <w:lang w:val="cs-CZ"/>
        </w:rPr>
      </w:pPr>
      <w:r w:rsidRPr="00705033">
        <w:rPr>
          <w:lang w:val="cs-CZ"/>
        </w:rPr>
        <w:t>MARPOL:</w:t>
      </w:r>
      <w:r w:rsidRPr="00705033">
        <w:rPr>
          <w:spacing w:val="-8"/>
          <w:lang w:val="cs-CZ"/>
        </w:rPr>
        <w:t xml:space="preserve"> </w:t>
      </w:r>
      <w:r w:rsidRPr="00705033">
        <w:rPr>
          <w:lang w:val="cs-CZ"/>
        </w:rPr>
        <w:t>International</w:t>
      </w:r>
      <w:r w:rsidRPr="00705033">
        <w:rPr>
          <w:spacing w:val="-8"/>
          <w:lang w:val="cs-CZ"/>
        </w:rPr>
        <w:t xml:space="preserve"> </w:t>
      </w:r>
      <w:r w:rsidRPr="00705033">
        <w:rPr>
          <w:spacing w:val="-1"/>
          <w:lang w:val="cs-CZ"/>
        </w:rPr>
        <w:t>Convention</w:t>
      </w:r>
      <w:r w:rsidRPr="00705033">
        <w:rPr>
          <w:spacing w:val="-6"/>
          <w:lang w:val="cs-CZ"/>
        </w:rPr>
        <w:t xml:space="preserve"> </w:t>
      </w:r>
      <w:r w:rsidRPr="00705033">
        <w:rPr>
          <w:lang w:val="cs-CZ"/>
        </w:rPr>
        <w:t>for</w:t>
      </w:r>
      <w:r w:rsidRPr="00705033">
        <w:rPr>
          <w:spacing w:val="-8"/>
          <w:lang w:val="cs-CZ"/>
        </w:rPr>
        <w:t xml:space="preserve"> </w:t>
      </w:r>
      <w:r w:rsidRPr="00705033">
        <w:rPr>
          <w:lang w:val="cs-CZ"/>
        </w:rPr>
        <w:t>the</w:t>
      </w:r>
      <w:r w:rsidRPr="00705033">
        <w:rPr>
          <w:spacing w:val="-7"/>
          <w:lang w:val="cs-CZ"/>
        </w:rPr>
        <w:t xml:space="preserve"> </w:t>
      </w:r>
      <w:r w:rsidRPr="00705033">
        <w:rPr>
          <w:lang w:val="cs-CZ"/>
        </w:rPr>
        <w:t>Prevention</w:t>
      </w:r>
      <w:r w:rsidRPr="00705033">
        <w:rPr>
          <w:spacing w:val="-7"/>
          <w:lang w:val="cs-CZ"/>
        </w:rPr>
        <w:t xml:space="preserve"> </w:t>
      </w:r>
      <w:r w:rsidRPr="00705033">
        <w:rPr>
          <w:spacing w:val="-1"/>
          <w:lang w:val="cs-CZ"/>
        </w:rPr>
        <w:t>of</w:t>
      </w:r>
      <w:r w:rsidRPr="00705033">
        <w:rPr>
          <w:spacing w:val="-7"/>
          <w:lang w:val="cs-CZ"/>
        </w:rPr>
        <w:t xml:space="preserve"> </w:t>
      </w:r>
      <w:r w:rsidRPr="00705033">
        <w:rPr>
          <w:lang w:val="cs-CZ"/>
        </w:rPr>
        <w:t>Marine</w:t>
      </w:r>
      <w:r w:rsidRPr="00705033">
        <w:rPr>
          <w:spacing w:val="-8"/>
          <w:lang w:val="cs-CZ"/>
        </w:rPr>
        <w:t xml:space="preserve"> </w:t>
      </w:r>
      <w:r w:rsidRPr="00705033">
        <w:rPr>
          <w:lang w:val="cs-CZ"/>
        </w:rPr>
        <w:t>Pollution</w:t>
      </w:r>
      <w:r w:rsidRPr="00705033">
        <w:rPr>
          <w:spacing w:val="-7"/>
          <w:lang w:val="cs-CZ"/>
        </w:rPr>
        <w:t xml:space="preserve"> </w:t>
      </w:r>
      <w:r w:rsidRPr="00705033">
        <w:rPr>
          <w:lang w:val="cs-CZ"/>
        </w:rPr>
        <w:t>from</w:t>
      </w:r>
      <w:r w:rsidRPr="00705033">
        <w:rPr>
          <w:spacing w:val="-7"/>
          <w:lang w:val="cs-CZ"/>
        </w:rPr>
        <w:t xml:space="preserve"> </w:t>
      </w:r>
      <w:r w:rsidRPr="00705033">
        <w:rPr>
          <w:lang w:val="cs-CZ"/>
        </w:rPr>
        <w:t>Ship</w:t>
      </w:r>
      <w:r w:rsidR="00F20ED0">
        <w:rPr>
          <w:lang w:val="cs-CZ"/>
        </w:rPr>
        <w:t>s,</w:t>
      </w:r>
      <w:r w:rsidR="0028263F">
        <w:rPr>
          <w:lang w:val="cs-CZ"/>
        </w:rPr>
        <w:t xml:space="preserve"> </w:t>
      </w:r>
      <w:r w:rsidR="0028263F" w:rsidRPr="0028263F">
        <w:rPr>
          <w:lang w:val="cs-CZ"/>
        </w:rPr>
        <w:t>Mezinárodní úmluva o zabraňování znečišťování moře z lodí</w:t>
      </w:r>
      <w:r w:rsidR="00F20ED0">
        <w:rPr>
          <w:lang w:val="cs-CZ"/>
        </w:rPr>
        <w:t xml:space="preserve"> </w:t>
      </w:r>
    </w:p>
    <w:p w14:paraId="65E09DBC" w14:textId="292B0340" w:rsidR="00AA12B1" w:rsidRDefault="00AA12B1" w:rsidP="00AA12B1">
      <w:pPr>
        <w:pStyle w:val="Zkladntext"/>
        <w:spacing w:before="74" w:line="264" w:lineRule="auto"/>
        <w:ind w:right="5325"/>
        <w:rPr>
          <w:spacing w:val="-8"/>
          <w:lang w:val="cs-CZ"/>
        </w:rPr>
      </w:pPr>
      <w:r w:rsidRPr="00705033">
        <w:rPr>
          <w:spacing w:val="-1"/>
          <w:lang w:val="cs-CZ"/>
        </w:rPr>
        <w:t>NOEC:</w:t>
      </w:r>
      <w:r w:rsidRPr="00705033">
        <w:rPr>
          <w:spacing w:val="-9"/>
          <w:lang w:val="cs-CZ"/>
        </w:rPr>
        <w:t xml:space="preserve"> </w:t>
      </w:r>
      <w:r w:rsidRPr="00705033">
        <w:rPr>
          <w:spacing w:val="-1"/>
          <w:lang w:val="cs-CZ"/>
        </w:rPr>
        <w:t>No</w:t>
      </w:r>
      <w:r w:rsidRPr="00705033">
        <w:rPr>
          <w:spacing w:val="-9"/>
          <w:lang w:val="cs-CZ"/>
        </w:rPr>
        <w:t xml:space="preserve"> </w:t>
      </w:r>
      <w:r w:rsidRPr="00705033">
        <w:rPr>
          <w:lang w:val="cs-CZ"/>
        </w:rPr>
        <w:t>Observed</w:t>
      </w:r>
      <w:r w:rsidRPr="00705033">
        <w:rPr>
          <w:spacing w:val="-9"/>
          <w:lang w:val="cs-CZ"/>
        </w:rPr>
        <w:t xml:space="preserve"> </w:t>
      </w:r>
      <w:r w:rsidRPr="00705033">
        <w:rPr>
          <w:spacing w:val="-1"/>
          <w:lang w:val="cs-CZ"/>
        </w:rPr>
        <w:t>Effect</w:t>
      </w:r>
      <w:r w:rsidRPr="00705033">
        <w:rPr>
          <w:spacing w:val="-9"/>
          <w:lang w:val="cs-CZ"/>
        </w:rPr>
        <w:t xml:space="preserve"> </w:t>
      </w:r>
      <w:r w:rsidRPr="00705033">
        <w:rPr>
          <w:spacing w:val="-1"/>
          <w:lang w:val="cs-CZ"/>
        </w:rPr>
        <w:t>Concentration</w:t>
      </w:r>
      <w:r w:rsidR="008D4B05">
        <w:rPr>
          <w:spacing w:val="-1"/>
          <w:lang w:val="cs-CZ"/>
        </w:rPr>
        <w:t xml:space="preserve">, </w:t>
      </w:r>
      <w:r w:rsidR="002F11EF" w:rsidRPr="002F11EF">
        <w:rPr>
          <w:spacing w:val="-1"/>
          <w:lang w:val="cs-CZ"/>
        </w:rPr>
        <w:t xml:space="preserve">koncentrace bez pozorovatelných účinků </w:t>
      </w:r>
    </w:p>
    <w:p w14:paraId="7A629FB3" w14:textId="4EA87317" w:rsidR="00AA12B1" w:rsidRDefault="00AA12B1" w:rsidP="00AA12B1">
      <w:pPr>
        <w:pStyle w:val="Zkladntext"/>
        <w:spacing w:before="74" w:line="264" w:lineRule="auto"/>
        <w:ind w:right="5325"/>
        <w:rPr>
          <w:rFonts w:ascii="Times New Roman"/>
          <w:spacing w:val="23"/>
          <w:w w:val="99"/>
          <w:lang w:val="cs-CZ"/>
        </w:rPr>
      </w:pPr>
      <w:r w:rsidRPr="00705033">
        <w:rPr>
          <w:lang w:val="cs-CZ"/>
        </w:rPr>
        <w:t>PBT:</w:t>
      </w:r>
      <w:r w:rsidRPr="00705033">
        <w:rPr>
          <w:spacing w:val="-11"/>
          <w:lang w:val="cs-CZ"/>
        </w:rPr>
        <w:t xml:space="preserve"> </w:t>
      </w:r>
      <w:r w:rsidRPr="00705033">
        <w:rPr>
          <w:spacing w:val="-1"/>
          <w:lang w:val="cs-CZ"/>
        </w:rPr>
        <w:t>persistent,</w:t>
      </w:r>
      <w:r w:rsidRPr="00705033">
        <w:rPr>
          <w:spacing w:val="-10"/>
          <w:lang w:val="cs-CZ"/>
        </w:rPr>
        <w:t xml:space="preserve"> </w:t>
      </w:r>
      <w:r w:rsidRPr="00705033">
        <w:rPr>
          <w:spacing w:val="-1"/>
          <w:lang w:val="cs-CZ"/>
        </w:rPr>
        <w:t>bioaccumulative,</w:t>
      </w:r>
      <w:r w:rsidRPr="00705033">
        <w:rPr>
          <w:spacing w:val="-10"/>
          <w:lang w:val="cs-CZ"/>
        </w:rPr>
        <w:t xml:space="preserve"> </w:t>
      </w:r>
      <w:r w:rsidRPr="00705033">
        <w:rPr>
          <w:lang w:val="cs-CZ"/>
        </w:rPr>
        <w:t>toxi</w:t>
      </w:r>
      <w:r w:rsidR="00DF00B5">
        <w:rPr>
          <w:lang w:val="cs-CZ"/>
        </w:rPr>
        <w:t>c, perzistentní, bioakumulativní a toxické látky</w:t>
      </w:r>
    </w:p>
    <w:p w14:paraId="05DF0F58" w14:textId="24062E97" w:rsidR="00AA12B1" w:rsidRDefault="00AA12B1" w:rsidP="00AA12B1">
      <w:pPr>
        <w:pStyle w:val="Zkladntext"/>
        <w:spacing w:before="74" w:line="264" w:lineRule="auto"/>
        <w:ind w:right="5325"/>
        <w:rPr>
          <w:rFonts w:ascii="Times New Roman"/>
          <w:spacing w:val="24"/>
          <w:w w:val="99"/>
          <w:lang w:val="cs-CZ"/>
        </w:rPr>
      </w:pPr>
      <w:r w:rsidRPr="00705033">
        <w:rPr>
          <w:lang w:val="cs-CZ"/>
        </w:rPr>
        <w:t>PNEC:</w:t>
      </w:r>
      <w:r w:rsidRPr="00705033">
        <w:rPr>
          <w:spacing w:val="-10"/>
          <w:lang w:val="cs-CZ"/>
        </w:rPr>
        <w:t xml:space="preserve"> </w:t>
      </w:r>
      <w:r w:rsidRPr="00705033">
        <w:rPr>
          <w:lang w:val="cs-CZ"/>
        </w:rPr>
        <w:t>Predicted</w:t>
      </w:r>
      <w:r w:rsidRPr="00705033">
        <w:rPr>
          <w:spacing w:val="-9"/>
          <w:lang w:val="cs-CZ"/>
        </w:rPr>
        <w:t xml:space="preserve"> </w:t>
      </w:r>
      <w:r w:rsidRPr="00705033">
        <w:rPr>
          <w:spacing w:val="-1"/>
          <w:lang w:val="cs-CZ"/>
        </w:rPr>
        <w:t>No</w:t>
      </w:r>
      <w:r w:rsidRPr="00705033">
        <w:rPr>
          <w:spacing w:val="-9"/>
          <w:lang w:val="cs-CZ"/>
        </w:rPr>
        <w:t xml:space="preserve"> </w:t>
      </w:r>
      <w:r w:rsidRPr="00705033">
        <w:rPr>
          <w:spacing w:val="-1"/>
          <w:lang w:val="cs-CZ"/>
        </w:rPr>
        <w:t>Effect</w:t>
      </w:r>
      <w:r w:rsidRPr="00705033">
        <w:rPr>
          <w:spacing w:val="-9"/>
          <w:lang w:val="cs-CZ"/>
        </w:rPr>
        <w:t xml:space="preserve"> </w:t>
      </w:r>
      <w:r w:rsidRPr="00705033">
        <w:rPr>
          <w:spacing w:val="-1"/>
          <w:lang w:val="cs-CZ"/>
        </w:rPr>
        <w:t>Concentratio</w:t>
      </w:r>
      <w:r w:rsidR="004548D4">
        <w:rPr>
          <w:spacing w:val="-1"/>
          <w:lang w:val="cs-CZ"/>
        </w:rPr>
        <w:t xml:space="preserve">n, </w:t>
      </w:r>
      <w:r w:rsidR="004548D4" w:rsidRPr="004548D4">
        <w:rPr>
          <w:spacing w:val="-1"/>
          <w:lang w:val="cs-CZ"/>
        </w:rPr>
        <w:t xml:space="preserve">předpokládaná koncentrace nezpůsobující žádný účinek </w:t>
      </w:r>
    </w:p>
    <w:p w14:paraId="3DC1549E" w14:textId="42556C5B" w:rsidR="007E5B2A" w:rsidRDefault="000B4D63" w:rsidP="007E5B2A">
      <w:pPr>
        <w:pStyle w:val="Zkladntext"/>
        <w:spacing w:before="74" w:line="264" w:lineRule="auto"/>
        <w:ind w:right="5325"/>
        <w:rPr>
          <w:spacing w:val="-8"/>
          <w:lang w:val="cs-CZ"/>
        </w:rPr>
      </w:pPr>
      <w:r w:rsidRPr="00705033">
        <w:rPr>
          <w:spacing w:val="-1"/>
          <w:lang w:val="cs-CZ"/>
        </w:rPr>
        <w:t>REACH:</w:t>
      </w:r>
      <w:r w:rsidRPr="00705033">
        <w:rPr>
          <w:spacing w:val="-9"/>
          <w:lang w:val="cs-CZ"/>
        </w:rPr>
        <w:t xml:space="preserve"> </w:t>
      </w:r>
      <w:r w:rsidRPr="00705033">
        <w:rPr>
          <w:spacing w:val="-1"/>
          <w:lang w:val="cs-CZ"/>
        </w:rPr>
        <w:t>Registration,</w:t>
      </w:r>
      <w:r w:rsidRPr="00705033">
        <w:rPr>
          <w:spacing w:val="-6"/>
          <w:lang w:val="cs-CZ"/>
        </w:rPr>
        <w:t xml:space="preserve"> </w:t>
      </w:r>
      <w:r w:rsidRPr="00705033">
        <w:rPr>
          <w:lang w:val="cs-CZ"/>
        </w:rPr>
        <w:t>Evaluation</w:t>
      </w:r>
      <w:r w:rsidRPr="00705033">
        <w:rPr>
          <w:spacing w:val="-9"/>
          <w:lang w:val="cs-CZ"/>
        </w:rPr>
        <w:t xml:space="preserve"> </w:t>
      </w:r>
      <w:r w:rsidRPr="00705033">
        <w:rPr>
          <w:spacing w:val="-1"/>
          <w:lang w:val="cs-CZ"/>
        </w:rPr>
        <w:t>and</w:t>
      </w:r>
      <w:r w:rsidRPr="00705033">
        <w:rPr>
          <w:spacing w:val="-18"/>
          <w:lang w:val="cs-CZ"/>
        </w:rPr>
        <w:t xml:space="preserve"> </w:t>
      </w:r>
      <w:r w:rsidRPr="00705033">
        <w:rPr>
          <w:lang w:val="cs-CZ"/>
        </w:rPr>
        <w:t>Authorization</w:t>
      </w:r>
      <w:r w:rsidRPr="00705033">
        <w:rPr>
          <w:spacing w:val="-9"/>
          <w:lang w:val="cs-CZ"/>
        </w:rPr>
        <w:t xml:space="preserve"> </w:t>
      </w:r>
      <w:r w:rsidRPr="00705033">
        <w:rPr>
          <w:spacing w:val="-1"/>
          <w:lang w:val="cs-CZ"/>
        </w:rPr>
        <w:t>of</w:t>
      </w:r>
      <w:r w:rsidRPr="00705033">
        <w:rPr>
          <w:spacing w:val="-9"/>
          <w:lang w:val="cs-CZ"/>
        </w:rPr>
        <w:t xml:space="preserve"> </w:t>
      </w:r>
      <w:r w:rsidRPr="00705033">
        <w:rPr>
          <w:spacing w:val="-1"/>
          <w:lang w:val="cs-CZ"/>
        </w:rPr>
        <w:t>Chemicals</w:t>
      </w:r>
      <w:r w:rsidR="007E359E">
        <w:rPr>
          <w:spacing w:val="-1"/>
          <w:lang w:val="cs-CZ"/>
        </w:rPr>
        <w:t xml:space="preserve">, </w:t>
      </w:r>
      <w:r w:rsidR="007E359E" w:rsidRPr="007E359E">
        <w:rPr>
          <w:spacing w:val="-1"/>
          <w:lang w:val="cs-CZ"/>
        </w:rPr>
        <w:t>registrace, hodnocení, povolování a omezování chemických látek</w:t>
      </w:r>
      <w:r w:rsidR="007E359E">
        <w:rPr>
          <w:spacing w:val="-1"/>
          <w:lang w:val="cs-CZ"/>
        </w:rPr>
        <w:t xml:space="preserve"> – </w:t>
      </w:r>
      <w:r w:rsidR="007E359E" w:rsidRPr="007E359E">
        <w:rPr>
          <w:spacing w:val="-1"/>
          <w:lang w:val="cs-CZ"/>
        </w:rPr>
        <w:t xml:space="preserve">nařízení </w:t>
      </w:r>
      <w:r w:rsidR="007E359E">
        <w:rPr>
          <w:spacing w:val="-1"/>
          <w:lang w:val="cs-CZ"/>
        </w:rPr>
        <w:t>EU</w:t>
      </w:r>
    </w:p>
    <w:p w14:paraId="64A17F8D" w14:textId="16DC7655" w:rsidR="00AA12B1" w:rsidRDefault="000B4D63" w:rsidP="007E5B2A">
      <w:pPr>
        <w:pStyle w:val="Zkladntext"/>
        <w:spacing w:before="74" w:line="264" w:lineRule="auto"/>
        <w:ind w:right="5325"/>
        <w:rPr>
          <w:rFonts w:ascii="Times New Roman"/>
          <w:spacing w:val="28"/>
          <w:w w:val="99"/>
          <w:lang w:val="cs-CZ"/>
        </w:rPr>
      </w:pPr>
      <w:r w:rsidRPr="00705033">
        <w:rPr>
          <w:spacing w:val="-1"/>
          <w:lang w:val="cs-CZ"/>
        </w:rPr>
        <w:t>RID:</w:t>
      </w:r>
      <w:r w:rsidRPr="00705033">
        <w:rPr>
          <w:spacing w:val="-7"/>
          <w:lang w:val="cs-CZ"/>
        </w:rPr>
        <w:t xml:space="preserve"> </w:t>
      </w:r>
      <w:r w:rsidRPr="00705033">
        <w:rPr>
          <w:spacing w:val="-1"/>
          <w:lang w:val="cs-CZ"/>
        </w:rPr>
        <w:t>Regulations</w:t>
      </w:r>
      <w:r w:rsidRPr="00705033">
        <w:rPr>
          <w:spacing w:val="-7"/>
          <w:lang w:val="cs-CZ"/>
        </w:rPr>
        <w:t xml:space="preserve"> </w:t>
      </w:r>
      <w:r w:rsidRPr="00705033">
        <w:rPr>
          <w:lang w:val="cs-CZ"/>
        </w:rPr>
        <w:t>concerning</w:t>
      </w:r>
      <w:r w:rsidRPr="00705033">
        <w:rPr>
          <w:spacing w:val="-7"/>
          <w:lang w:val="cs-CZ"/>
        </w:rPr>
        <w:t xml:space="preserve"> </w:t>
      </w:r>
      <w:r w:rsidRPr="00705033">
        <w:rPr>
          <w:lang w:val="cs-CZ"/>
        </w:rPr>
        <w:t>the</w:t>
      </w:r>
      <w:r w:rsidRPr="00705033">
        <w:rPr>
          <w:spacing w:val="-7"/>
          <w:lang w:val="cs-CZ"/>
        </w:rPr>
        <w:t xml:space="preserve"> </w:t>
      </w:r>
      <w:r w:rsidRPr="00705033">
        <w:rPr>
          <w:spacing w:val="-1"/>
          <w:lang w:val="cs-CZ"/>
        </w:rPr>
        <w:t>international</w:t>
      </w:r>
      <w:r w:rsidRPr="00705033">
        <w:rPr>
          <w:spacing w:val="-6"/>
          <w:lang w:val="cs-CZ"/>
        </w:rPr>
        <w:t xml:space="preserve"> </w:t>
      </w:r>
      <w:r w:rsidRPr="00705033">
        <w:rPr>
          <w:lang w:val="cs-CZ"/>
        </w:rPr>
        <w:t>carriage</w:t>
      </w:r>
      <w:r w:rsidRPr="00705033">
        <w:rPr>
          <w:spacing w:val="-7"/>
          <w:lang w:val="cs-CZ"/>
        </w:rPr>
        <w:t xml:space="preserve"> </w:t>
      </w:r>
      <w:r w:rsidRPr="00705033">
        <w:rPr>
          <w:spacing w:val="-1"/>
          <w:lang w:val="cs-CZ"/>
        </w:rPr>
        <w:t>of</w:t>
      </w:r>
      <w:r w:rsidRPr="00705033">
        <w:rPr>
          <w:spacing w:val="-7"/>
          <w:lang w:val="cs-CZ"/>
        </w:rPr>
        <w:t xml:space="preserve"> </w:t>
      </w:r>
      <w:r w:rsidRPr="00705033">
        <w:rPr>
          <w:spacing w:val="-1"/>
          <w:lang w:val="cs-CZ"/>
        </w:rPr>
        <w:t>dangerous</w:t>
      </w:r>
      <w:r w:rsidRPr="00705033">
        <w:rPr>
          <w:spacing w:val="-6"/>
          <w:lang w:val="cs-CZ"/>
        </w:rPr>
        <w:t xml:space="preserve"> </w:t>
      </w:r>
      <w:r w:rsidRPr="00705033">
        <w:rPr>
          <w:spacing w:val="-1"/>
          <w:lang w:val="cs-CZ"/>
        </w:rPr>
        <w:t>goods</w:t>
      </w:r>
      <w:r w:rsidRPr="00705033">
        <w:rPr>
          <w:spacing w:val="-7"/>
          <w:lang w:val="cs-CZ"/>
        </w:rPr>
        <w:t xml:space="preserve"> </w:t>
      </w:r>
      <w:r w:rsidRPr="00705033">
        <w:rPr>
          <w:spacing w:val="-1"/>
          <w:lang w:val="cs-CZ"/>
        </w:rPr>
        <w:t>by</w:t>
      </w:r>
      <w:r w:rsidRPr="00705033">
        <w:rPr>
          <w:spacing w:val="-7"/>
          <w:lang w:val="cs-CZ"/>
        </w:rPr>
        <w:t xml:space="preserve"> </w:t>
      </w:r>
      <w:r w:rsidRPr="00705033">
        <w:rPr>
          <w:lang w:val="cs-CZ"/>
        </w:rPr>
        <w:t>rail</w:t>
      </w:r>
      <w:r w:rsidR="005906B7">
        <w:rPr>
          <w:lang w:val="cs-CZ"/>
        </w:rPr>
        <w:t xml:space="preserve">, </w:t>
      </w:r>
      <w:r w:rsidR="005906B7" w:rsidRPr="005906B7">
        <w:rPr>
          <w:lang w:val="cs-CZ"/>
        </w:rPr>
        <w:t>francouzsky R</w:t>
      </w:r>
      <w:r w:rsidR="005906B7">
        <w:rPr>
          <w:lang w:val="cs-CZ"/>
        </w:rPr>
        <w:t>è</w:t>
      </w:r>
      <w:r w:rsidR="005906B7" w:rsidRPr="005906B7">
        <w:rPr>
          <w:lang w:val="cs-CZ"/>
        </w:rPr>
        <w:t>glement concernant le transport international ferroviaire des marchandises dangereuses</w:t>
      </w:r>
      <w:r w:rsidR="005906B7">
        <w:rPr>
          <w:lang w:val="cs-CZ"/>
        </w:rPr>
        <w:t xml:space="preserve">, </w:t>
      </w:r>
      <w:r w:rsidR="005906B7" w:rsidRPr="005906B7">
        <w:rPr>
          <w:lang w:val="cs-CZ"/>
        </w:rPr>
        <w:t xml:space="preserve">Řád pro mezinárodní železniční přepravu nebezpečných věcí </w:t>
      </w:r>
      <w:r w:rsidR="005906B7">
        <w:rPr>
          <w:lang w:val="cs-CZ"/>
        </w:rPr>
        <w:t xml:space="preserve">– </w:t>
      </w:r>
      <w:r w:rsidR="005906B7" w:rsidRPr="005906B7">
        <w:rPr>
          <w:lang w:val="cs-CZ"/>
        </w:rPr>
        <w:t>mezinárodní smlouva</w:t>
      </w:r>
      <w:r w:rsidRPr="00705033">
        <w:rPr>
          <w:rFonts w:ascii="Times New Roman"/>
          <w:spacing w:val="28"/>
          <w:w w:val="99"/>
          <w:lang w:val="cs-CZ"/>
        </w:rPr>
        <w:t xml:space="preserve"> </w:t>
      </w:r>
    </w:p>
    <w:p w14:paraId="1F2B6381" w14:textId="0069DA64" w:rsidR="007E5B2A" w:rsidRDefault="000B4D63" w:rsidP="007E5B2A">
      <w:pPr>
        <w:pStyle w:val="Zkladntext"/>
        <w:spacing w:before="74" w:line="264" w:lineRule="auto"/>
        <w:ind w:right="5325"/>
        <w:rPr>
          <w:spacing w:val="-8"/>
          <w:lang w:val="cs-CZ"/>
        </w:rPr>
      </w:pPr>
      <w:r w:rsidRPr="00705033">
        <w:rPr>
          <w:lang w:val="cs-CZ"/>
        </w:rPr>
        <w:t>SVHC:</w:t>
      </w:r>
      <w:r w:rsidRPr="00705033">
        <w:rPr>
          <w:spacing w:val="-8"/>
          <w:lang w:val="cs-CZ"/>
        </w:rPr>
        <w:t xml:space="preserve"> </w:t>
      </w:r>
      <w:r w:rsidRPr="00705033">
        <w:rPr>
          <w:lang w:val="cs-CZ"/>
        </w:rPr>
        <w:t>Substance</w:t>
      </w:r>
      <w:r w:rsidRPr="00705033">
        <w:rPr>
          <w:spacing w:val="-7"/>
          <w:lang w:val="cs-CZ"/>
        </w:rPr>
        <w:t xml:space="preserve"> </w:t>
      </w:r>
      <w:r w:rsidRPr="00705033">
        <w:rPr>
          <w:spacing w:val="-1"/>
          <w:lang w:val="cs-CZ"/>
        </w:rPr>
        <w:t>of</w:t>
      </w:r>
      <w:r w:rsidRPr="00705033">
        <w:rPr>
          <w:spacing w:val="-7"/>
          <w:lang w:val="cs-CZ"/>
        </w:rPr>
        <w:t xml:space="preserve"> </w:t>
      </w:r>
      <w:r w:rsidRPr="00705033">
        <w:rPr>
          <w:spacing w:val="-3"/>
          <w:lang w:val="cs-CZ"/>
        </w:rPr>
        <w:t>Very</w:t>
      </w:r>
      <w:r w:rsidRPr="00705033">
        <w:rPr>
          <w:spacing w:val="-7"/>
          <w:lang w:val="cs-CZ"/>
        </w:rPr>
        <w:t xml:space="preserve"> </w:t>
      </w:r>
      <w:r w:rsidRPr="00705033">
        <w:rPr>
          <w:spacing w:val="-1"/>
          <w:lang w:val="cs-CZ"/>
        </w:rPr>
        <w:t>High</w:t>
      </w:r>
      <w:r w:rsidRPr="00705033">
        <w:rPr>
          <w:spacing w:val="-7"/>
          <w:lang w:val="cs-CZ"/>
        </w:rPr>
        <w:t xml:space="preserve"> </w:t>
      </w:r>
      <w:r w:rsidRPr="00705033">
        <w:rPr>
          <w:spacing w:val="-1"/>
          <w:lang w:val="cs-CZ"/>
        </w:rPr>
        <w:t>Concern</w:t>
      </w:r>
      <w:r w:rsidR="00811B31">
        <w:rPr>
          <w:spacing w:val="-1"/>
          <w:lang w:val="cs-CZ"/>
        </w:rPr>
        <w:t xml:space="preserve">, </w:t>
      </w:r>
      <w:r w:rsidR="00811B31" w:rsidRPr="00811B31">
        <w:rPr>
          <w:spacing w:val="-1"/>
          <w:lang w:val="cs-CZ"/>
        </w:rPr>
        <w:t>látk</w:t>
      </w:r>
      <w:r w:rsidR="00811B31">
        <w:rPr>
          <w:spacing w:val="-1"/>
          <w:lang w:val="cs-CZ"/>
        </w:rPr>
        <w:t xml:space="preserve">a </w:t>
      </w:r>
      <w:r w:rsidR="00811B31" w:rsidRPr="00811B31">
        <w:rPr>
          <w:spacing w:val="-1"/>
          <w:lang w:val="cs-CZ"/>
        </w:rPr>
        <w:t>vzbuzující mimořádné obavy</w:t>
      </w:r>
    </w:p>
    <w:p w14:paraId="7153350F" w14:textId="41D54664" w:rsidR="00AA12B1" w:rsidRDefault="00AA12B1" w:rsidP="00AA12B1">
      <w:pPr>
        <w:pStyle w:val="Zkladntext"/>
        <w:spacing w:before="74" w:line="264" w:lineRule="auto"/>
        <w:ind w:right="5325"/>
        <w:rPr>
          <w:spacing w:val="-8"/>
          <w:lang w:val="cs-CZ"/>
        </w:rPr>
      </w:pPr>
      <w:r w:rsidRPr="00705033">
        <w:rPr>
          <w:spacing w:val="-1"/>
          <w:lang w:val="cs-CZ"/>
        </w:rPr>
        <w:t>UN:</w:t>
      </w:r>
      <w:r w:rsidRPr="00705033">
        <w:rPr>
          <w:spacing w:val="-9"/>
          <w:lang w:val="cs-CZ"/>
        </w:rPr>
        <w:t xml:space="preserve"> </w:t>
      </w:r>
      <w:r w:rsidR="0087356C" w:rsidRPr="00705033">
        <w:rPr>
          <w:spacing w:val="-1"/>
          <w:lang w:val="cs-CZ"/>
        </w:rPr>
        <w:t>United</w:t>
      </w:r>
      <w:r w:rsidR="0087356C" w:rsidRPr="00705033">
        <w:rPr>
          <w:spacing w:val="-8"/>
          <w:lang w:val="cs-CZ"/>
        </w:rPr>
        <w:t xml:space="preserve"> </w:t>
      </w:r>
      <w:r w:rsidR="0087356C" w:rsidRPr="00705033">
        <w:rPr>
          <w:spacing w:val="-1"/>
          <w:lang w:val="cs-CZ"/>
        </w:rPr>
        <w:t>Nations</w:t>
      </w:r>
      <w:r w:rsidR="0087356C">
        <w:rPr>
          <w:spacing w:val="-9"/>
          <w:lang w:val="cs-CZ"/>
        </w:rPr>
        <w:t xml:space="preserve">, </w:t>
      </w:r>
      <w:r w:rsidRPr="00AA12B1">
        <w:rPr>
          <w:spacing w:val="-9"/>
          <w:lang w:val="cs-CZ"/>
        </w:rPr>
        <w:t>Organizace Spojených národů (OSN)</w:t>
      </w:r>
      <w:r>
        <w:rPr>
          <w:spacing w:val="-9"/>
          <w:lang w:val="cs-CZ"/>
        </w:rPr>
        <w:t xml:space="preserve"> </w:t>
      </w:r>
    </w:p>
    <w:p w14:paraId="20244015" w14:textId="63C6B921" w:rsidR="00A44236" w:rsidRPr="007E5B2A" w:rsidRDefault="00A44236" w:rsidP="00A44236">
      <w:pPr>
        <w:pStyle w:val="Zkladntext"/>
        <w:spacing w:before="74" w:line="264" w:lineRule="auto"/>
        <w:ind w:right="5325"/>
        <w:rPr>
          <w:spacing w:val="-8"/>
          <w:lang w:val="cs-CZ"/>
        </w:rPr>
      </w:pPr>
      <w:r w:rsidRPr="00705033">
        <w:rPr>
          <w:lang w:val="cs-CZ"/>
        </w:rPr>
        <w:lastRenderedPageBreak/>
        <w:t>VOC:</w:t>
      </w:r>
      <w:r w:rsidRPr="00705033">
        <w:rPr>
          <w:spacing w:val="-10"/>
          <w:lang w:val="cs-CZ"/>
        </w:rPr>
        <w:t xml:space="preserve"> </w:t>
      </w:r>
      <w:r w:rsidRPr="00705033">
        <w:rPr>
          <w:spacing w:val="-2"/>
          <w:lang w:val="cs-CZ"/>
        </w:rPr>
        <w:t>Volatile</w:t>
      </w:r>
      <w:r w:rsidRPr="00705033">
        <w:rPr>
          <w:spacing w:val="-10"/>
          <w:lang w:val="cs-CZ"/>
        </w:rPr>
        <w:t xml:space="preserve"> </w:t>
      </w:r>
      <w:r w:rsidRPr="00705033">
        <w:rPr>
          <w:lang w:val="cs-CZ"/>
        </w:rPr>
        <w:t>Organic</w:t>
      </w:r>
      <w:r w:rsidRPr="00705033">
        <w:rPr>
          <w:spacing w:val="-10"/>
          <w:lang w:val="cs-CZ"/>
        </w:rPr>
        <w:t xml:space="preserve"> </w:t>
      </w:r>
      <w:r w:rsidRPr="00705033">
        <w:rPr>
          <w:spacing w:val="-1"/>
          <w:lang w:val="cs-CZ"/>
        </w:rPr>
        <w:t>Compounds</w:t>
      </w:r>
      <w:r w:rsidR="005A5C36">
        <w:rPr>
          <w:spacing w:val="-1"/>
          <w:lang w:val="cs-CZ"/>
        </w:rPr>
        <w:t xml:space="preserve">, </w:t>
      </w:r>
      <w:r w:rsidR="005A5C36" w:rsidRPr="005A5C36">
        <w:rPr>
          <w:spacing w:val="-1"/>
          <w:lang w:val="cs-CZ"/>
        </w:rPr>
        <w:t>těkav</w:t>
      </w:r>
      <w:r w:rsidR="005A5C36">
        <w:rPr>
          <w:spacing w:val="-1"/>
          <w:lang w:val="cs-CZ"/>
        </w:rPr>
        <w:t xml:space="preserve">é </w:t>
      </w:r>
      <w:r w:rsidR="005A5C36" w:rsidRPr="005A5C36">
        <w:rPr>
          <w:spacing w:val="-1"/>
          <w:lang w:val="cs-CZ"/>
        </w:rPr>
        <w:t>organick</w:t>
      </w:r>
      <w:r w:rsidR="005A5C36">
        <w:rPr>
          <w:spacing w:val="-1"/>
          <w:lang w:val="cs-CZ"/>
        </w:rPr>
        <w:t xml:space="preserve">é </w:t>
      </w:r>
      <w:r w:rsidR="005A5C36" w:rsidRPr="005A5C36">
        <w:rPr>
          <w:spacing w:val="-1"/>
          <w:lang w:val="cs-CZ"/>
        </w:rPr>
        <w:t>látk</w:t>
      </w:r>
      <w:r w:rsidR="005A5C36">
        <w:rPr>
          <w:spacing w:val="-1"/>
          <w:lang w:val="cs-CZ"/>
        </w:rPr>
        <w:t>y</w:t>
      </w:r>
    </w:p>
    <w:p w14:paraId="50512E44" w14:textId="7328D90D" w:rsidR="00AA12B1" w:rsidRDefault="00AA12B1" w:rsidP="00AA12B1">
      <w:pPr>
        <w:pStyle w:val="Zkladntext"/>
        <w:spacing w:before="74" w:line="264" w:lineRule="auto"/>
        <w:ind w:right="5325"/>
        <w:rPr>
          <w:spacing w:val="-8"/>
          <w:lang w:val="cs-CZ"/>
        </w:rPr>
      </w:pPr>
      <w:r w:rsidRPr="00705033">
        <w:rPr>
          <w:lang w:val="cs-CZ"/>
        </w:rPr>
        <w:t>vPvB:</w:t>
      </w:r>
      <w:r w:rsidRPr="00705033">
        <w:rPr>
          <w:spacing w:val="-10"/>
          <w:lang w:val="cs-CZ"/>
        </w:rPr>
        <w:t xml:space="preserve"> </w:t>
      </w:r>
      <w:r w:rsidRPr="00705033">
        <w:rPr>
          <w:lang w:val="cs-CZ"/>
        </w:rPr>
        <w:t>very</w:t>
      </w:r>
      <w:r w:rsidRPr="00705033">
        <w:rPr>
          <w:spacing w:val="-9"/>
          <w:lang w:val="cs-CZ"/>
        </w:rPr>
        <w:t xml:space="preserve"> </w:t>
      </w:r>
      <w:r w:rsidRPr="00705033">
        <w:rPr>
          <w:spacing w:val="-1"/>
          <w:lang w:val="cs-CZ"/>
        </w:rPr>
        <w:t>persistent,</w:t>
      </w:r>
      <w:r w:rsidRPr="00705033">
        <w:rPr>
          <w:spacing w:val="-8"/>
          <w:lang w:val="cs-CZ"/>
        </w:rPr>
        <w:t xml:space="preserve"> </w:t>
      </w:r>
      <w:r w:rsidRPr="00705033">
        <w:rPr>
          <w:lang w:val="cs-CZ"/>
        </w:rPr>
        <w:t>very</w:t>
      </w:r>
      <w:r w:rsidRPr="00705033">
        <w:rPr>
          <w:spacing w:val="-9"/>
          <w:lang w:val="cs-CZ"/>
        </w:rPr>
        <w:t xml:space="preserve"> </w:t>
      </w:r>
      <w:r w:rsidRPr="00705033">
        <w:rPr>
          <w:spacing w:val="-1"/>
          <w:lang w:val="cs-CZ"/>
        </w:rPr>
        <w:t>bioaccumulative</w:t>
      </w:r>
      <w:r w:rsidR="0087356C">
        <w:rPr>
          <w:spacing w:val="-1"/>
          <w:lang w:val="cs-CZ"/>
        </w:rPr>
        <w:t xml:space="preserve">, </w:t>
      </w:r>
      <w:r w:rsidR="0087356C" w:rsidRPr="0087356C">
        <w:rPr>
          <w:spacing w:val="-1"/>
          <w:lang w:val="cs-CZ"/>
        </w:rPr>
        <w:t>vysoce perzistentní a vysoce bioakumulativní látky</w:t>
      </w:r>
    </w:p>
    <w:p w14:paraId="4E3D432F" w14:textId="7C4F2BD3" w:rsidR="007E5B2A" w:rsidRDefault="00A44236" w:rsidP="007E5B2A">
      <w:pPr>
        <w:pStyle w:val="Zkladntext"/>
        <w:spacing w:before="74" w:line="264" w:lineRule="auto"/>
        <w:ind w:right="5325"/>
        <w:rPr>
          <w:rFonts w:ascii="Times New Roman"/>
          <w:spacing w:val="24"/>
          <w:w w:val="99"/>
          <w:lang w:val="cs-CZ"/>
        </w:rPr>
      </w:pPr>
      <w:r>
        <w:rPr>
          <w:lang w:val="cs-CZ"/>
        </w:rPr>
        <w:t xml:space="preserve">Viz též tabulku na </w:t>
      </w:r>
      <w:hyperlink r:id="rId12">
        <w:r w:rsidR="000B4D63" w:rsidRPr="00705033">
          <w:rPr>
            <w:spacing w:val="-1"/>
            <w:lang w:val="cs-CZ"/>
          </w:rPr>
          <w:t>http://abbrev.esdscom.eu</w:t>
        </w:r>
      </w:hyperlink>
    </w:p>
    <w:p w14:paraId="0F78193D" w14:textId="39907241" w:rsidR="00185542" w:rsidRPr="00705033" w:rsidRDefault="00A90AC4">
      <w:pPr>
        <w:spacing w:before="57"/>
        <w:ind w:left="333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pacing w:val="-1"/>
          <w:sz w:val="17"/>
          <w:lang w:val="cs-CZ"/>
        </w:rPr>
        <w:t>K</w:t>
      </w:r>
      <w:r w:rsidRPr="00A90AC4">
        <w:rPr>
          <w:rFonts w:ascii="Arial"/>
          <w:b/>
          <w:spacing w:val="-1"/>
          <w:sz w:val="17"/>
          <w:lang w:val="cs-CZ"/>
        </w:rPr>
        <w:t>lasifikace sm</w:t>
      </w:r>
      <w:r w:rsidRPr="00A90AC4">
        <w:rPr>
          <w:rFonts w:ascii="Arial"/>
          <w:b/>
          <w:spacing w:val="-1"/>
          <w:sz w:val="17"/>
          <w:lang w:val="cs-CZ"/>
        </w:rPr>
        <w:t>ě</w:t>
      </w:r>
      <w:r w:rsidRPr="00A90AC4">
        <w:rPr>
          <w:rFonts w:ascii="Arial"/>
          <w:b/>
          <w:spacing w:val="-1"/>
          <w:sz w:val="17"/>
          <w:lang w:val="cs-CZ"/>
        </w:rPr>
        <w:t>s</w:t>
      </w:r>
      <w:r w:rsidRPr="00A90AC4">
        <w:rPr>
          <w:rFonts w:ascii="Arial"/>
          <w:b/>
          <w:spacing w:val="-1"/>
          <w:sz w:val="17"/>
          <w:lang w:val="cs-CZ"/>
        </w:rPr>
        <w:t>í</w:t>
      </w:r>
      <w:r w:rsidR="00BB6A81">
        <w:rPr>
          <w:rFonts w:ascii="Arial"/>
          <w:b/>
          <w:spacing w:val="-1"/>
          <w:sz w:val="17"/>
          <w:lang w:val="cs-CZ"/>
        </w:rPr>
        <w:t xml:space="preserve"> a pou</w:t>
      </w:r>
      <w:r w:rsidR="00BB6A81">
        <w:rPr>
          <w:rFonts w:ascii="Arial"/>
          <w:b/>
          <w:spacing w:val="-1"/>
          <w:sz w:val="17"/>
          <w:lang w:val="cs-CZ"/>
        </w:rPr>
        <w:t>ž</w:t>
      </w:r>
      <w:r w:rsidR="00BB6A81">
        <w:rPr>
          <w:rFonts w:ascii="Arial"/>
          <w:b/>
          <w:spacing w:val="-1"/>
          <w:sz w:val="17"/>
          <w:lang w:val="cs-CZ"/>
        </w:rPr>
        <w:t>it</w:t>
      </w:r>
      <w:r w:rsidR="00BB6A81">
        <w:rPr>
          <w:rFonts w:ascii="Arial"/>
          <w:b/>
          <w:spacing w:val="-1"/>
          <w:sz w:val="17"/>
          <w:lang w:val="cs-CZ"/>
        </w:rPr>
        <w:t>á</w:t>
      </w:r>
      <w:r w:rsidR="00BB6A81">
        <w:rPr>
          <w:rFonts w:ascii="Arial"/>
          <w:b/>
          <w:spacing w:val="-1"/>
          <w:sz w:val="17"/>
          <w:lang w:val="cs-CZ"/>
        </w:rPr>
        <w:t xml:space="preserve"> </w:t>
      </w:r>
      <w:r w:rsidR="00BB6A81" w:rsidRPr="00BB6A81">
        <w:rPr>
          <w:rFonts w:ascii="Arial"/>
          <w:b/>
          <w:sz w:val="17"/>
          <w:lang w:val="cs-CZ"/>
        </w:rPr>
        <w:t>metoda vyhodnocen</w:t>
      </w:r>
      <w:r w:rsidR="00BB6A81" w:rsidRPr="00BB6A81">
        <w:rPr>
          <w:rFonts w:ascii="Arial"/>
          <w:b/>
          <w:sz w:val="17"/>
          <w:lang w:val="cs-CZ"/>
        </w:rPr>
        <w:t>í</w:t>
      </w:r>
      <w:r w:rsidR="00BB6A81" w:rsidRPr="00BB6A81">
        <w:rPr>
          <w:rFonts w:ascii="Arial"/>
          <w:b/>
          <w:sz w:val="17"/>
          <w:lang w:val="cs-CZ"/>
        </w:rPr>
        <w:t xml:space="preserve"> </w:t>
      </w:r>
      <w:r w:rsidR="00BB6A81">
        <w:rPr>
          <w:rFonts w:ascii="Arial"/>
          <w:b/>
          <w:spacing w:val="-1"/>
          <w:sz w:val="17"/>
          <w:lang w:val="cs-CZ"/>
        </w:rPr>
        <w:t xml:space="preserve">podle </w:t>
      </w:r>
      <w:r w:rsidR="00BB6A81" w:rsidRPr="00BB6A81">
        <w:rPr>
          <w:rFonts w:ascii="Arial"/>
          <w:b/>
          <w:spacing w:val="-1"/>
          <w:sz w:val="17"/>
          <w:lang w:val="cs-CZ"/>
        </w:rPr>
        <w:t>Na</w:t>
      </w:r>
      <w:r w:rsidR="00BB6A81" w:rsidRPr="00BB6A81">
        <w:rPr>
          <w:rFonts w:ascii="Arial"/>
          <w:b/>
          <w:spacing w:val="-1"/>
          <w:sz w:val="17"/>
          <w:lang w:val="cs-CZ"/>
        </w:rPr>
        <w:t>ří</w:t>
      </w:r>
      <w:r w:rsidR="00BB6A81" w:rsidRPr="00BB6A81">
        <w:rPr>
          <w:rFonts w:ascii="Arial"/>
          <w:b/>
          <w:spacing w:val="-1"/>
          <w:sz w:val="17"/>
          <w:lang w:val="cs-CZ"/>
        </w:rPr>
        <w:t>zen</w:t>
      </w:r>
      <w:r w:rsidR="00BB6A81" w:rsidRPr="00BB6A81">
        <w:rPr>
          <w:rFonts w:ascii="Arial"/>
          <w:b/>
          <w:spacing w:val="-1"/>
          <w:sz w:val="17"/>
          <w:lang w:val="cs-CZ"/>
        </w:rPr>
        <w:t>í</w:t>
      </w:r>
      <w:r w:rsidR="00BB6A81" w:rsidRPr="00BB6A81">
        <w:rPr>
          <w:rFonts w:ascii="Arial"/>
          <w:b/>
          <w:spacing w:val="-1"/>
          <w:sz w:val="17"/>
          <w:lang w:val="cs-CZ"/>
        </w:rPr>
        <w:t xml:space="preserve"> Evropsk</w:t>
      </w:r>
      <w:r w:rsidR="00BB6A81" w:rsidRPr="00BB6A81">
        <w:rPr>
          <w:rFonts w:ascii="Arial"/>
          <w:b/>
          <w:spacing w:val="-1"/>
          <w:sz w:val="17"/>
          <w:lang w:val="cs-CZ"/>
        </w:rPr>
        <w:t>é</w:t>
      </w:r>
      <w:r w:rsidR="00BB6A81" w:rsidRPr="00BB6A81">
        <w:rPr>
          <w:rFonts w:ascii="Arial"/>
          <w:b/>
          <w:spacing w:val="-1"/>
          <w:sz w:val="17"/>
          <w:lang w:val="cs-CZ"/>
        </w:rPr>
        <w:t xml:space="preserve">ho parlamentu a Rady (ES) </w:t>
      </w:r>
      <w:r w:rsidR="00BB6A81" w:rsidRPr="00BB6A81">
        <w:rPr>
          <w:rFonts w:ascii="Arial"/>
          <w:b/>
          <w:spacing w:val="-1"/>
          <w:sz w:val="17"/>
          <w:lang w:val="cs-CZ"/>
        </w:rPr>
        <w:t>č</w:t>
      </w:r>
      <w:r w:rsidR="00BB6A81" w:rsidRPr="00BB6A81">
        <w:rPr>
          <w:rFonts w:ascii="Arial"/>
          <w:b/>
          <w:spacing w:val="-1"/>
          <w:sz w:val="17"/>
          <w:lang w:val="cs-CZ"/>
        </w:rPr>
        <w:t>. 1272/2008 ze dne 16. prosince 2008 o klasifikaci, ozna</w:t>
      </w:r>
      <w:r w:rsidR="00BB6A81" w:rsidRPr="00BB6A81">
        <w:rPr>
          <w:rFonts w:ascii="Arial"/>
          <w:b/>
          <w:spacing w:val="-1"/>
          <w:sz w:val="17"/>
          <w:lang w:val="cs-CZ"/>
        </w:rPr>
        <w:t>č</w:t>
      </w:r>
      <w:r w:rsidR="00BB6A81" w:rsidRPr="00BB6A81">
        <w:rPr>
          <w:rFonts w:ascii="Arial"/>
          <w:b/>
          <w:spacing w:val="-1"/>
          <w:sz w:val="17"/>
          <w:lang w:val="cs-CZ"/>
        </w:rPr>
        <w:t>ov</w:t>
      </w:r>
      <w:r w:rsidR="00BB6A81" w:rsidRPr="00BB6A81">
        <w:rPr>
          <w:rFonts w:ascii="Arial"/>
          <w:b/>
          <w:spacing w:val="-1"/>
          <w:sz w:val="17"/>
          <w:lang w:val="cs-CZ"/>
        </w:rPr>
        <w:t>á</w:t>
      </w:r>
      <w:r w:rsidR="00BB6A81" w:rsidRPr="00BB6A81">
        <w:rPr>
          <w:rFonts w:ascii="Arial"/>
          <w:b/>
          <w:spacing w:val="-1"/>
          <w:sz w:val="17"/>
          <w:lang w:val="cs-CZ"/>
        </w:rPr>
        <w:t>n</w:t>
      </w:r>
      <w:r w:rsidR="00BB6A81" w:rsidRPr="00BB6A81">
        <w:rPr>
          <w:rFonts w:ascii="Arial"/>
          <w:b/>
          <w:spacing w:val="-1"/>
          <w:sz w:val="17"/>
          <w:lang w:val="cs-CZ"/>
        </w:rPr>
        <w:t>í</w:t>
      </w:r>
      <w:r w:rsidR="00BB6A81" w:rsidRPr="00BB6A81">
        <w:rPr>
          <w:rFonts w:ascii="Arial"/>
          <w:b/>
          <w:spacing w:val="-1"/>
          <w:sz w:val="17"/>
          <w:lang w:val="cs-CZ"/>
        </w:rPr>
        <w:t xml:space="preserve"> a balen</w:t>
      </w:r>
      <w:r w:rsidR="00BB6A81" w:rsidRPr="00BB6A81">
        <w:rPr>
          <w:rFonts w:ascii="Arial"/>
          <w:b/>
          <w:spacing w:val="-1"/>
          <w:sz w:val="17"/>
          <w:lang w:val="cs-CZ"/>
        </w:rPr>
        <w:t>í</w:t>
      </w:r>
      <w:r w:rsidR="00BB6A81" w:rsidRPr="00BB6A81">
        <w:rPr>
          <w:rFonts w:ascii="Arial"/>
          <w:b/>
          <w:spacing w:val="-1"/>
          <w:sz w:val="17"/>
          <w:lang w:val="cs-CZ"/>
        </w:rPr>
        <w:t xml:space="preserve"> l</w:t>
      </w:r>
      <w:r w:rsidR="00BB6A81" w:rsidRPr="00BB6A81">
        <w:rPr>
          <w:rFonts w:ascii="Arial"/>
          <w:b/>
          <w:spacing w:val="-1"/>
          <w:sz w:val="17"/>
          <w:lang w:val="cs-CZ"/>
        </w:rPr>
        <w:t>á</w:t>
      </w:r>
      <w:r w:rsidR="00BB6A81" w:rsidRPr="00BB6A81">
        <w:rPr>
          <w:rFonts w:ascii="Arial"/>
          <w:b/>
          <w:spacing w:val="-1"/>
          <w:sz w:val="17"/>
          <w:lang w:val="cs-CZ"/>
        </w:rPr>
        <w:t>tek a sm</w:t>
      </w:r>
      <w:r w:rsidR="00BB6A81" w:rsidRPr="00BB6A81">
        <w:rPr>
          <w:rFonts w:ascii="Arial"/>
          <w:b/>
          <w:spacing w:val="-1"/>
          <w:sz w:val="17"/>
          <w:lang w:val="cs-CZ"/>
        </w:rPr>
        <w:t>ě</w:t>
      </w:r>
      <w:r w:rsidR="00BB6A81" w:rsidRPr="00BB6A81">
        <w:rPr>
          <w:rFonts w:ascii="Arial"/>
          <w:b/>
          <w:spacing w:val="-1"/>
          <w:sz w:val="17"/>
          <w:lang w:val="cs-CZ"/>
        </w:rPr>
        <w:t>s</w:t>
      </w:r>
      <w:r w:rsidR="00BB6A81" w:rsidRPr="00BB6A81">
        <w:rPr>
          <w:rFonts w:ascii="Arial"/>
          <w:b/>
          <w:spacing w:val="-1"/>
          <w:sz w:val="17"/>
          <w:lang w:val="cs-CZ"/>
        </w:rPr>
        <w:t>í</w:t>
      </w:r>
      <w:r w:rsidR="00BB6A81" w:rsidRPr="00BB6A81">
        <w:rPr>
          <w:rFonts w:ascii="Arial"/>
          <w:b/>
          <w:spacing w:val="-1"/>
          <w:sz w:val="17"/>
          <w:lang w:val="cs-CZ"/>
        </w:rPr>
        <w:t xml:space="preserve"> </w:t>
      </w:r>
      <w:r w:rsidR="000B4D63" w:rsidRPr="00705033">
        <w:rPr>
          <w:rFonts w:ascii="Arial"/>
          <w:b/>
          <w:sz w:val="17"/>
          <w:lang w:val="cs-CZ"/>
        </w:rPr>
        <w:t>[CLP]</w:t>
      </w:r>
    </w:p>
    <w:tbl>
      <w:tblPr>
        <w:tblStyle w:val="TableNormal"/>
        <w:tblW w:w="0" w:type="auto"/>
        <w:tblInd w:w="260" w:type="dxa"/>
        <w:tblLayout w:type="fixed"/>
        <w:tblLook w:val="01E0" w:firstRow="1" w:lastRow="1" w:firstColumn="1" w:lastColumn="1" w:noHBand="0" w:noVBand="0"/>
      </w:tblPr>
      <w:tblGrid>
        <w:gridCol w:w="2914"/>
        <w:gridCol w:w="7404"/>
      </w:tblGrid>
      <w:tr w:rsidR="00185542" w:rsidRPr="00705033" w14:paraId="40871D34" w14:textId="77777777">
        <w:trPr>
          <w:trHeight w:hRule="exact" w:val="299"/>
        </w:trPr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CF6AE" w14:textId="20AE202E" w:rsidR="00185542" w:rsidRPr="00705033" w:rsidRDefault="00BB6A81">
            <w:pPr>
              <w:pStyle w:val="TableParagraph"/>
              <w:spacing w:before="62"/>
              <w:ind w:left="5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>Klasifikace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0298F" w14:textId="2083C582" w:rsidR="00185542" w:rsidRPr="00705033" w:rsidRDefault="00BB6A81">
            <w:pPr>
              <w:pStyle w:val="TableParagraph"/>
              <w:spacing w:before="62"/>
              <w:ind w:left="4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>P</w:t>
            </w:r>
            <w:r w:rsidRPr="00BB6A81">
              <w:rPr>
                <w:rFonts w:ascii="Arial"/>
                <w:spacing w:val="-1"/>
                <w:sz w:val="16"/>
                <w:lang w:val="cs-CZ"/>
              </w:rPr>
              <w:t>ostup klasifikace</w:t>
            </w:r>
          </w:p>
        </w:tc>
      </w:tr>
      <w:tr w:rsidR="00185542" w:rsidRPr="00705033" w14:paraId="684BC15E" w14:textId="77777777">
        <w:trPr>
          <w:trHeight w:hRule="exact" w:val="281"/>
        </w:trPr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82DF5" w14:textId="06F79826" w:rsidR="00185542" w:rsidRPr="00705033" w:rsidRDefault="00A27EF2">
            <w:pPr>
              <w:pStyle w:val="TableParagraph"/>
              <w:spacing w:before="55"/>
              <w:ind w:left="5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A27EF2">
              <w:rPr>
                <w:rFonts w:ascii="Arial"/>
                <w:sz w:val="16"/>
                <w:lang w:val="cs-CZ"/>
              </w:rPr>
              <w:t>po</w:t>
            </w:r>
            <w:r w:rsidRPr="00A27EF2">
              <w:rPr>
                <w:rFonts w:ascii="Arial"/>
                <w:sz w:val="16"/>
                <w:lang w:val="cs-CZ"/>
              </w:rPr>
              <w:t>š</w:t>
            </w:r>
            <w:r w:rsidRPr="00A27EF2">
              <w:rPr>
                <w:rFonts w:ascii="Arial"/>
                <w:sz w:val="16"/>
                <w:lang w:val="cs-CZ"/>
              </w:rPr>
              <w:t>kozen</w:t>
            </w:r>
            <w:r w:rsidRPr="00A27EF2">
              <w:rPr>
                <w:rFonts w:ascii="Arial"/>
                <w:sz w:val="16"/>
                <w:lang w:val="cs-CZ"/>
              </w:rPr>
              <w:t>í</w:t>
            </w:r>
            <w:r w:rsidRPr="00A27EF2">
              <w:rPr>
                <w:rFonts w:ascii="Arial"/>
                <w:sz w:val="16"/>
                <w:lang w:val="cs-CZ"/>
              </w:rPr>
              <w:t xml:space="preserve"> o</w:t>
            </w:r>
            <w:r w:rsidRPr="00A27EF2">
              <w:rPr>
                <w:rFonts w:ascii="Arial"/>
                <w:sz w:val="16"/>
                <w:lang w:val="cs-CZ"/>
              </w:rPr>
              <w:t>čí</w:t>
            </w:r>
            <w:r w:rsidRPr="00A27EF2">
              <w:rPr>
                <w:rFonts w:ascii="Arial"/>
                <w:sz w:val="16"/>
                <w:lang w:val="cs-CZ"/>
              </w:rPr>
              <w:t xml:space="preserve"> </w:t>
            </w:r>
            <w:r>
              <w:rPr>
                <w:rFonts w:ascii="Arial"/>
                <w:sz w:val="16"/>
                <w:lang w:val="cs-CZ"/>
              </w:rPr>
              <w:t xml:space="preserve">1. </w:t>
            </w:r>
            <w:r w:rsidRPr="00A27EF2">
              <w:rPr>
                <w:rFonts w:ascii="Arial"/>
                <w:sz w:val="16"/>
                <w:lang w:val="cs-CZ"/>
              </w:rPr>
              <w:t>kategorie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;</w:t>
            </w:r>
            <w:r w:rsidR="000B4D63" w:rsidRPr="00705033">
              <w:rPr>
                <w:rFonts w:ascii="Arial"/>
                <w:spacing w:val="5"/>
                <w:sz w:val="16"/>
                <w:lang w:val="cs-CZ"/>
              </w:rPr>
              <w:t xml:space="preserve"> </w:t>
            </w:r>
            <w:r w:rsidR="000B4D63" w:rsidRPr="00705033">
              <w:rPr>
                <w:rFonts w:ascii="Arial"/>
                <w:spacing w:val="-1"/>
                <w:sz w:val="16"/>
                <w:lang w:val="cs-CZ"/>
              </w:rPr>
              <w:t>H318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7D039" w14:textId="78265A30" w:rsidR="00185542" w:rsidRPr="00705033" w:rsidRDefault="003413A9">
            <w:pPr>
              <w:pStyle w:val="TableParagraph"/>
              <w:spacing w:before="55"/>
              <w:ind w:left="4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>Metoda v</w:t>
            </w:r>
            <w:r>
              <w:rPr>
                <w:rFonts w:ascii="Arial"/>
                <w:spacing w:val="-1"/>
                <w:sz w:val="16"/>
                <w:lang w:val="cs-CZ"/>
              </w:rPr>
              <w:t>ý</w:t>
            </w:r>
            <w:r>
              <w:rPr>
                <w:rFonts w:ascii="Arial"/>
                <w:spacing w:val="-1"/>
                <w:sz w:val="16"/>
                <w:lang w:val="cs-CZ"/>
              </w:rPr>
              <w:t>po</w:t>
            </w:r>
            <w:r>
              <w:rPr>
                <w:rFonts w:ascii="Arial"/>
                <w:spacing w:val="-1"/>
                <w:sz w:val="16"/>
                <w:lang w:val="cs-CZ"/>
              </w:rPr>
              <w:t>č</w:t>
            </w:r>
            <w:r>
              <w:rPr>
                <w:rFonts w:ascii="Arial"/>
                <w:spacing w:val="-1"/>
                <w:sz w:val="16"/>
                <w:lang w:val="cs-CZ"/>
              </w:rPr>
              <w:t>tu</w:t>
            </w:r>
          </w:p>
        </w:tc>
      </w:tr>
      <w:tr w:rsidR="00185542" w:rsidRPr="00705033" w14:paraId="098067D9" w14:textId="77777777">
        <w:trPr>
          <w:trHeight w:hRule="exact" w:val="286"/>
        </w:trPr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628DC" w14:textId="77777777" w:rsidR="00185542" w:rsidRPr="00705033" w:rsidRDefault="000B4D63">
            <w:pPr>
              <w:pStyle w:val="TableParagraph"/>
              <w:spacing w:before="55"/>
              <w:ind w:left="53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 w:rsidRPr="00705033">
              <w:rPr>
                <w:rFonts w:ascii="Arial"/>
                <w:sz w:val="16"/>
                <w:lang w:val="cs-CZ"/>
              </w:rPr>
              <w:t>Aquatic</w:t>
            </w:r>
            <w:r w:rsidRPr="00705033">
              <w:rPr>
                <w:rFonts w:ascii="Arial"/>
                <w:spacing w:val="4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pacing w:val="-1"/>
                <w:sz w:val="16"/>
                <w:lang w:val="cs-CZ"/>
              </w:rPr>
              <w:t>Chronic</w:t>
            </w:r>
            <w:r w:rsidRPr="00705033">
              <w:rPr>
                <w:rFonts w:ascii="Arial"/>
                <w:spacing w:val="6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pacing w:val="-1"/>
                <w:sz w:val="16"/>
                <w:lang w:val="cs-CZ"/>
              </w:rPr>
              <w:t>3;</w:t>
            </w:r>
            <w:r w:rsidRPr="00705033">
              <w:rPr>
                <w:rFonts w:ascii="Arial"/>
                <w:spacing w:val="6"/>
                <w:sz w:val="16"/>
                <w:lang w:val="cs-CZ"/>
              </w:rPr>
              <w:t xml:space="preserve"> </w:t>
            </w:r>
            <w:r w:rsidRPr="00705033">
              <w:rPr>
                <w:rFonts w:ascii="Arial"/>
                <w:spacing w:val="-1"/>
                <w:sz w:val="16"/>
                <w:lang w:val="cs-CZ"/>
              </w:rPr>
              <w:t>H412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A6779" w14:textId="69B2C5FA" w:rsidR="00185542" w:rsidRPr="00705033" w:rsidRDefault="003413A9">
            <w:pPr>
              <w:pStyle w:val="TableParagraph"/>
              <w:spacing w:before="55"/>
              <w:ind w:left="49"/>
              <w:rPr>
                <w:rFonts w:ascii="Arial" w:eastAsia="Arial" w:hAnsi="Arial" w:cs="Arial"/>
                <w:sz w:val="16"/>
                <w:szCs w:val="16"/>
                <w:lang w:val="cs-CZ"/>
              </w:rPr>
            </w:pPr>
            <w:r>
              <w:rPr>
                <w:rFonts w:ascii="Arial"/>
                <w:spacing w:val="-1"/>
                <w:sz w:val="16"/>
                <w:lang w:val="cs-CZ"/>
              </w:rPr>
              <w:t>Metoda v</w:t>
            </w:r>
            <w:r>
              <w:rPr>
                <w:rFonts w:ascii="Arial"/>
                <w:spacing w:val="-1"/>
                <w:sz w:val="16"/>
                <w:lang w:val="cs-CZ"/>
              </w:rPr>
              <w:t>ý</w:t>
            </w:r>
            <w:r>
              <w:rPr>
                <w:rFonts w:ascii="Arial"/>
                <w:spacing w:val="-1"/>
                <w:sz w:val="16"/>
                <w:lang w:val="cs-CZ"/>
              </w:rPr>
              <w:t>po</w:t>
            </w:r>
            <w:r>
              <w:rPr>
                <w:rFonts w:ascii="Arial"/>
                <w:spacing w:val="-1"/>
                <w:sz w:val="16"/>
                <w:lang w:val="cs-CZ"/>
              </w:rPr>
              <w:t>č</w:t>
            </w:r>
            <w:r>
              <w:rPr>
                <w:rFonts w:ascii="Arial"/>
                <w:spacing w:val="-1"/>
                <w:sz w:val="16"/>
                <w:lang w:val="cs-CZ"/>
              </w:rPr>
              <w:t>tu</w:t>
            </w:r>
          </w:p>
        </w:tc>
      </w:tr>
    </w:tbl>
    <w:p w14:paraId="1E1CAFF9" w14:textId="65E61C96" w:rsidR="00185542" w:rsidRPr="00705033" w:rsidRDefault="00A23E0F">
      <w:pPr>
        <w:spacing w:before="110"/>
        <w:ind w:right="5489"/>
        <w:jc w:val="center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pacing w:val="-1"/>
          <w:sz w:val="17"/>
          <w:lang w:val="cs-CZ"/>
        </w:rPr>
        <w:t>V</w:t>
      </w:r>
      <w:r>
        <w:rPr>
          <w:rFonts w:ascii="Arial"/>
          <w:b/>
          <w:spacing w:val="-1"/>
          <w:sz w:val="17"/>
          <w:lang w:val="cs-CZ"/>
        </w:rPr>
        <w:t>ý</w:t>
      </w:r>
      <w:r>
        <w:rPr>
          <w:rFonts w:ascii="Arial"/>
          <w:b/>
          <w:spacing w:val="-1"/>
          <w:sz w:val="17"/>
          <w:lang w:val="cs-CZ"/>
        </w:rPr>
        <w:t>znamn</w:t>
      </w:r>
      <w:r>
        <w:rPr>
          <w:rFonts w:ascii="Arial"/>
          <w:b/>
          <w:spacing w:val="-1"/>
          <w:sz w:val="17"/>
          <w:lang w:val="cs-CZ"/>
        </w:rPr>
        <w:t>é</w:t>
      </w:r>
      <w:r>
        <w:rPr>
          <w:rFonts w:ascii="Arial"/>
          <w:b/>
          <w:spacing w:val="-1"/>
          <w:sz w:val="17"/>
          <w:lang w:val="cs-CZ"/>
        </w:rPr>
        <w:t xml:space="preserve"> </w:t>
      </w:r>
      <w:r w:rsidRPr="00A23E0F">
        <w:rPr>
          <w:rFonts w:ascii="Arial"/>
          <w:b/>
          <w:sz w:val="17"/>
          <w:lang w:val="cs-CZ"/>
        </w:rPr>
        <w:t>standardn</w:t>
      </w:r>
      <w:r w:rsidRPr="00A23E0F">
        <w:rPr>
          <w:rFonts w:ascii="Arial"/>
          <w:b/>
          <w:sz w:val="17"/>
          <w:lang w:val="cs-CZ"/>
        </w:rPr>
        <w:t>í</w:t>
      </w:r>
      <w:r w:rsidRPr="00A23E0F">
        <w:rPr>
          <w:rFonts w:ascii="Arial"/>
          <w:b/>
          <w:sz w:val="17"/>
          <w:lang w:val="cs-CZ"/>
        </w:rPr>
        <w:t xml:space="preserve"> v</w:t>
      </w:r>
      <w:r w:rsidRPr="00A23E0F">
        <w:rPr>
          <w:rFonts w:ascii="Arial"/>
          <w:b/>
          <w:sz w:val="17"/>
          <w:lang w:val="cs-CZ"/>
        </w:rPr>
        <w:t>ě</w:t>
      </w:r>
      <w:r w:rsidRPr="00A23E0F">
        <w:rPr>
          <w:rFonts w:ascii="Arial"/>
          <w:b/>
          <w:sz w:val="17"/>
          <w:lang w:val="cs-CZ"/>
        </w:rPr>
        <w:t>ty o nebezpe</w:t>
      </w:r>
      <w:r w:rsidRPr="00A23E0F">
        <w:rPr>
          <w:rFonts w:ascii="Arial"/>
          <w:b/>
          <w:sz w:val="17"/>
          <w:lang w:val="cs-CZ"/>
        </w:rPr>
        <w:t>č</w:t>
      </w:r>
      <w:r w:rsidRPr="00A23E0F">
        <w:rPr>
          <w:rFonts w:ascii="Arial"/>
          <w:b/>
          <w:sz w:val="17"/>
          <w:lang w:val="cs-CZ"/>
        </w:rPr>
        <w:t>nosti H a EUH</w:t>
      </w:r>
      <w:r w:rsidRPr="00A23E0F">
        <w:rPr>
          <w:rFonts w:ascii="Arial"/>
          <w:b/>
          <w:sz w:val="17"/>
          <w:lang w:val="cs-CZ"/>
        </w:rPr>
        <w:t xml:space="preserve"> </w:t>
      </w:r>
      <w:r w:rsidR="000B4D63" w:rsidRPr="00705033">
        <w:rPr>
          <w:rFonts w:ascii="Arial"/>
          <w:b/>
          <w:sz w:val="17"/>
          <w:lang w:val="cs-CZ"/>
        </w:rPr>
        <w:t>(</w:t>
      </w:r>
      <w:r>
        <w:rPr>
          <w:rFonts w:ascii="Arial"/>
          <w:b/>
          <w:sz w:val="17"/>
          <w:lang w:val="cs-CZ"/>
        </w:rPr>
        <w:t>čí</w:t>
      </w:r>
      <w:r>
        <w:rPr>
          <w:rFonts w:ascii="Arial"/>
          <w:b/>
          <w:sz w:val="17"/>
          <w:lang w:val="cs-CZ"/>
        </w:rPr>
        <w:t>slo a pln</w:t>
      </w:r>
      <w:r>
        <w:rPr>
          <w:rFonts w:ascii="Arial"/>
          <w:b/>
          <w:sz w:val="17"/>
          <w:lang w:val="cs-CZ"/>
        </w:rPr>
        <w:t>é</w:t>
      </w:r>
      <w:r>
        <w:rPr>
          <w:rFonts w:ascii="Arial"/>
          <w:b/>
          <w:sz w:val="17"/>
          <w:lang w:val="cs-CZ"/>
        </w:rPr>
        <w:t xml:space="preserve"> zn</w:t>
      </w:r>
      <w:r>
        <w:rPr>
          <w:rFonts w:ascii="Arial"/>
          <w:b/>
          <w:sz w:val="17"/>
          <w:lang w:val="cs-CZ"/>
        </w:rPr>
        <w:t>ě</w:t>
      </w:r>
      <w:r>
        <w:rPr>
          <w:rFonts w:ascii="Arial"/>
          <w:b/>
          <w:sz w:val="17"/>
          <w:lang w:val="cs-CZ"/>
        </w:rPr>
        <w:t>n</w:t>
      </w:r>
      <w:r>
        <w:rPr>
          <w:rFonts w:ascii="Arial"/>
          <w:b/>
          <w:sz w:val="17"/>
          <w:lang w:val="cs-CZ"/>
        </w:rPr>
        <w:t>í</w:t>
      </w:r>
      <w:r w:rsidR="000B4D63" w:rsidRPr="00705033">
        <w:rPr>
          <w:rFonts w:ascii="Arial"/>
          <w:b/>
          <w:sz w:val="17"/>
          <w:lang w:val="cs-CZ"/>
        </w:rPr>
        <w:t>)</w:t>
      </w:r>
    </w:p>
    <w:p w14:paraId="4D97A984" w14:textId="26E127AF" w:rsidR="00185542" w:rsidRPr="00705033" w:rsidRDefault="000B4D63">
      <w:pPr>
        <w:pStyle w:val="Zkladntext"/>
        <w:tabs>
          <w:tab w:val="left" w:pos="2641"/>
        </w:tabs>
        <w:spacing w:before="29"/>
        <w:ind w:left="838"/>
        <w:rPr>
          <w:lang w:val="cs-CZ"/>
        </w:rPr>
      </w:pPr>
      <w:r w:rsidRPr="00705033">
        <w:rPr>
          <w:spacing w:val="-1"/>
          <w:w w:val="95"/>
          <w:lang w:val="cs-CZ"/>
        </w:rPr>
        <w:t>H225</w:t>
      </w:r>
      <w:r w:rsidRPr="00705033">
        <w:rPr>
          <w:rFonts w:ascii="Times New Roman"/>
          <w:spacing w:val="-1"/>
          <w:w w:val="95"/>
          <w:lang w:val="cs-CZ"/>
        </w:rPr>
        <w:tab/>
      </w:r>
      <w:r w:rsidR="0010707B">
        <w:rPr>
          <w:spacing w:val="-1"/>
          <w:lang w:val="cs-CZ"/>
        </w:rPr>
        <w:t>Vy</w:t>
      </w:r>
      <w:r w:rsidR="0010707B" w:rsidRPr="0010707B">
        <w:rPr>
          <w:spacing w:val="-1"/>
          <w:lang w:val="cs-CZ"/>
        </w:rPr>
        <w:t>soce hořlavá kapalina a páry</w:t>
      </w:r>
      <w:r w:rsidRPr="00705033">
        <w:rPr>
          <w:lang w:val="cs-CZ"/>
        </w:rPr>
        <w:t>.</w:t>
      </w:r>
    </w:p>
    <w:p w14:paraId="4E4F006C" w14:textId="6D6481B7" w:rsidR="00185542" w:rsidRPr="00705033" w:rsidRDefault="000B4D63">
      <w:pPr>
        <w:pStyle w:val="Zkladntext"/>
        <w:tabs>
          <w:tab w:val="left" w:pos="2641"/>
        </w:tabs>
        <w:spacing w:before="21"/>
        <w:ind w:left="837"/>
        <w:rPr>
          <w:lang w:val="cs-CZ"/>
        </w:rPr>
      </w:pPr>
      <w:r w:rsidRPr="00705033">
        <w:rPr>
          <w:spacing w:val="-1"/>
          <w:w w:val="95"/>
          <w:lang w:val="cs-CZ"/>
        </w:rPr>
        <w:t>H226</w:t>
      </w:r>
      <w:r w:rsidRPr="00705033">
        <w:rPr>
          <w:rFonts w:ascii="Times New Roman"/>
          <w:spacing w:val="-1"/>
          <w:w w:val="95"/>
          <w:lang w:val="cs-CZ"/>
        </w:rPr>
        <w:tab/>
      </w:r>
      <w:r w:rsidR="00DF0113" w:rsidRPr="00DF0113">
        <w:rPr>
          <w:lang w:val="cs-CZ"/>
        </w:rPr>
        <w:t xml:space="preserve">Hořlavá </w:t>
      </w:r>
      <w:r w:rsidR="00DF0113" w:rsidRPr="00DF0113">
        <w:rPr>
          <w:lang w:val="cs-CZ"/>
        </w:rPr>
        <w:t>kapalina a páry</w:t>
      </w:r>
      <w:r w:rsidRPr="00705033">
        <w:rPr>
          <w:lang w:val="cs-CZ"/>
        </w:rPr>
        <w:t>.</w:t>
      </w:r>
    </w:p>
    <w:p w14:paraId="47D01669" w14:textId="72BB4172" w:rsidR="00185542" w:rsidRPr="00705033" w:rsidRDefault="000B4D63">
      <w:pPr>
        <w:pStyle w:val="Zkladntext"/>
        <w:tabs>
          <w:tab w:val="left" w:pos="2641"/>
        </w:tabs>
        <w:spacing w:before="21"/>
        <w:ind w:left="837"/>
        <w:rPr>
          <w:lang w:val="cs-CZ"/>
        </w:rPr>
      </w:pPr>
      <w:r w:rsidRPr="00705033">
        <w:rPr>
          <w:spacing w:val="-1"/>
          <w:w w:val="95"/>
          <w:lang w:val="cs-CZ"/>
        </w:rPr>
        <w:t>H302</w:t>
      </w:r>
      <w:r w:rsidRPr="00705033">
        <w:rPr>
          <w:rFonts w:ascii="Times New Roman"/>
          <w:spacing w:val="-1"/>
          <w:w w:val="95"/>
          <w:lang w:val="cs-CZ"/>
        </w:rPr>
        <w:tab/>
      </w:r>
      <w:r w:rsidR="00DF0113" w:rsidRPr="00DF0113">
        <w:rPr>
          <w:spacing w:val="-1"/>
          <w:lang w:val="cs-CZ"/>
        </w:rPr>
        <w:t xml:space="preserve">Zdraví </w:t>
      </w:r>
      <w:r w:rsidR="00DF0113" w:rsidRPr="00DF0113">
        <w:rPr>
          <w:spacing w:val="-1"/>
          <w:lang w:val="cs-CZ"/>
        </w:rPr>
        <w:t>škodlivý při požití</w:t>
      </w:r>
      <w:r w:rsidRPr="00705033">
        <w:rPr>
          <w:lang w:val="cs-CZ"/>
        </w:rPr>
        <w:t>.</w:t>
      </w:r>
    </w:p>
    <w:p w14:paraId="14F8988F" w14:textId="068FE74B" w:rsidR="00185542" w:rsidRPr="00705033" w:rsidRDefault="000B4D63">
      <w:pPr>
        <w:pStyle w:val="Zkladntext"/>
        <w:tabs>
          <w:tab w:val="left" w:pos="2641"/>
        </w:tabs>
        <w:spacing w:before="21"/>
        <w:ind w:left="837"/>
        <w:rPr>
          <w:lang w:val="cs-CZ"/>
        </w:rPr>
      </w:pPr>
      <w:r w:rsidRPr="00705033">
        <w:rPr>
          <w:spacing w:val="-1"/>
          <w:w w:val="95"/>
          <w:lang w:val="cs-CZ"/>
        </w:rPr>
        <w:t>H304</w:t>
      </w:r>
      <w:r w:rsidRPr="00705033">
        <w:rPr>
          <w:rFonts w:ascii="Times New Roman"/>
          <w:spacing w:val="-1"/>
          <w:w w:val="95"/>
          <w:lang w:val="cs-CZ"/>
        </w:rPr>
        <w:tab/>
      </w:r>
      <w:r w:rsidR="00DF0113" w:rsidRPr="00DF0113">
        <w:rPr>
          <w:lang w:val="cs-CZ"/>
        </w:rPr>
        <w:t xml:space="preserve">Při </w:t>
      </w:r>
      <w:r w:rsidR="00DF0113" w:rsidRPr="00DF0113">
        <w:rPr>
          <w:lang w:val="cs-CZ"/>
        </w:rPr>
        <w:t>požití a vniknutí do dýchacích cest může způsobit smrt</w:t>
      </w:r>
      <w:r w:rsidRPr="00705033">
        <w:rPr>
          <w:spacing w:val="-1"/>
          <w:lang w:val="cs-CZ"/>
        </w:rPr>
        <w:t>.</w:t>
      </w:r>
    </w:p>
    <w:p w14:paraId="20015455" w14:textId="38AAF50D" w:rsidR="00185542" w:rsidRPr="00705033" w:rsidRDefault="000B4D63">
      <w:pPr>
        <w:pStyle w:val="Zkladntext"/>
        <w:tabs>
          <w:tab w:val="left" w:pos="2641"/>
        </w:tabs>
        <w:spacing w:before="21"/>
        <w:ind w:left="837"/>
        <w:rPr>
          <w:lang w:val="cs-CZ"/>
        </w:rPr>
      </w:pPr>
      <w:r w:rsidRPr="00705033">
        <w:rPr>
          <w:spacing w:val="-1"/>
          <w:w w:val="95"/>
          <w:lang w:val="cs-CZ"/>
        </w:rPr>
        <w:t>H312</w:t>
      </w:r>
      <w:r w:rsidRPr="00705033">
        <w:rPr>
          <w:rFonts w:ascii="Times New Roman"/>
          <w:spacing w:val="-1"/>
          <w:w w:val="95"/>
          <w:lang w:val="cs-CZ"/>
        </w:rPr>
        <w:tab/>
      </w:r>
      <w:r w:rsidR="00DF0113" w:rsidRPr="00DF0113">
        <w:rPr>
          <w:spacing w:val="-1"/>
          <w:lang w:val="cs-CZ"/>
        </w:rPr>
        <w:t xml:space="preserve">Zdraví </w:t>
      </w:r>
      <w:r w:rsidR="00DF0113" w:rsidRPr="00DF0113">
        <w:rPr>
          <w:spacing w:val="-1"/>
          <w:lang w:val="cs-CZ"/>
        </w:rPr>
        <w:t>škodlivý při styku s kůží</w:t>
      </w:r>
      <w:r w:rsidRPr="00705033">
        <w:rPr>
          <w:lang w:val="cs-CZ"/>
        </w:rPr>
        <w:t>.</w:t>
      </w:r>
    </w:p>
    <w:p w14:paraId="6E0D0510" w14:textId="4C44160D" w:rsidR="00185542" w:rsidRPr="00705033" w:rsidRDefault="000B4D63">
      <w:pPr>
        <w:pStyle w:val="Zkladntext"/>
        <w:tabs>
          <w:tab w:val="left" w:pos="2641"/>
        </w:tabs>
        <w:spacing w:before="21"/>
        <w:ind w:left="837"/>
        <w:rPr>
          <w:lang w:val="cs-CZ"/>
        </w:rPr>
      </w:pPr>
      <w:r w:rsidRPr="00705033">
        <w:rPr>
          <w:spacing w:val="-1"/>
          <w:w w:val="95"/>
          <w:lang w:val="cs-CZ"/>
        </w:rPr>
        <w:t>H314</w:t>
      </w:r>
      <w:r w:rsidRPr="00705033">
        <w:rPr>
          <w:rFonts w:ascii="Times New Roman"/>
          <w:spacing w:val="-1"/>
          <w:w w:val="95"/>
          <w:lang w:val="cs-CZ"/>
        </w:rPr>
        <w:tab/>
      </w:r>
      <w:r w:rsidR="00DF0113" w:rsidRPr="00DF0113">
        <w:rPr>
          <w:spacing w:val="-1"/>
          <w:lang w:val="cs-CZ"/>
        </w:rPr>
        <w:t xml:space="preserve">Způsobuje </w:t>
      </w:r>
      <w:r w:rsidR="00DF0113" w:rsidRPr="00DF0113">
        <w:rPr>
          <w:spacing w:val="-1"/>
          <w:lang w:val="cs-CZ"/>
        </w:rPr>
        <w:t>těžké poleptání kůže a poškození očí</w:t>
      </w:r>
      <w:r w:rsidRPr="00705033">
        <w:rPr>
          <w:spacing w:val="-1"/>
          <w:lang w:val="cs-CZ"/>
        </w:rPr>
        <w:t>.</w:t>
      </w:r>
    </w:p>
    <w:p w14:paraId="04881BE5" w14:textId="6F733199" w:rsidR="00185542" w:rsidRPr="00705033" w:rsidRDefault="000B4D63">
      <w:pPr>
        <w:pStyle w:val="Zkladntext"/>
        <w:tabs>
          <w:tab w:val="left" w:pos="2641"/>
        </w:tabs>
        <w:spacing w:before="21"/>
        <w:ind w:left="837"/>
        <w:rPr>
          <w:lang w:val="cs-CZ"/>
        </w:rPr>
      </w:pPr>
      <w:r w:rsidRPr="00705033">
        <w:rPr>
          <w:spacing w:val="-1"/>
          <w:w w:val="95"/>
          <w:lang w:val="cs-CZ"/>
        </w:rPr>
        <w:t>H315</w:t>
      </w:r>
      <w:r w:rsidRPr="00705033">
        <w:rPr>
          <w:rFonts w:ascii="Times New Roman"/>
          <w:spacing w:val="-1"/>
          <w:w w:val="95"/>
          <w:lang w:val="cs-CZ"/>
        </w:rPr>
        <w:tab/>
      </w:r>
      <w:r w:rsidR="006B0A3A" w:rsidRPr="006B0A3A">
        <w:rPr>
          <w:spacing w:val="-1"/>
          <w:lang w:val="cs-CZ"/>
        </w:rPr>
        <w:t xml:space="preserve">Dráždí </w:t>
      </w:r>
      <w:r w:rsidR="006B0A3A" w:rsidRPr="006B0A3A">
        <w:rPr>
          <w:spacing w:val="-1"/>
          <w:lang w:val="cs-CZ"/>
        </w:rPr>
        <w:t>kůži</w:t>
      </w:r>
      <w:r w:rsidRPr="00705033">
        <w:rPr>
          <w:spacing w:val="-1"/>
          <w:lang w:val="cs-CZ"/>
        </w:rPr>
        <w:t>.</w:t>
      </w:r>
    </w:p>
    <w:p w14:paraId="74A2D503" w14:textId="449C9CCB" w:rsidR="00185542" w:rsidRPr="00705033" w:rsidRDefault="000B4D63">
      <w:pPr>
        <w:pStyle w:val="Zkladntext"/>
        <w:tabs>
          <w:tab w:val="left" w:pos="2641"/>
        </w:tabs>
        <w:spacing w:before="21"/>
        <w:ind w:left="837"/>
        <w:rPr>
          <w:lang w:val="cs-CZ"/>
        </w:rPr>
      </w:pPr>
      <w:r w:rsidRPr="00705033">
        <w:rPr>
          <w:spacing w:val="-1"/>
          <w:w w:val="95"/>
          <w:lang w:val="cs-CZ"/>
        </w:rPr>
        <w:t>H317</w:t>
      </w:r>
      <w:r w:rsidRPr="00705033">
        <w:rPr>
          <w:rFonts w:ascii="Times New Roman"/>
          <w:spacing w:val="-1"/>
          <w:w w:val="95"/>
          <w:lang w:val="cs-CZ"/>
        </w:rPr>
        <w:tab/>
      </w:r>
      <w:r w:rsidR="0006687B" w:rsidRPr="006B0A3A">
        <w:rPr>
          <w:lang w:val="cs-CZ"/>
        </w:rPr>
        <w:t xml:space="preserve">Může </w:t>
      </w:r>
      <w:r w:rsidR="006B0A3A" w:rsidRPr="006B0A3A">
        <w:rPr>
          <w:lang w:val="cs-CZ"/>
        </w:rPr>
        <w:t>vyvolat alergickou kožní reakci</w:t>
      </w:r>
      <w:r w:rsidRPr="00705033">
        <w:rPr>
          <w:lang w:val="cs-CZ"/>
        </w:rPr>
        <w:t>.</w:t>
      </w:r>
    </w:p>
    <w:p w14:paraId="25D2D678" w14:textId="4AF379DE" w:rsidR="00185542" w:rsidRPr="00705033" w:rsidRDefault="000B4D63">
      <w:pPr>
        <w:pStyle w:val="Zkladntext"/>
        <w:tabs>
          <w:tab w:val="left" w:pos="2641"/>
        </w:tabs>
        <w:spacing w:before="21"/>
        <w:ind w:left="837"/>
        <w:rPr>
          <w:lang w:val="cs-CZ"/>
        </w:rPr>
      </w:pPr>
      <w:r w:rsidRPr="00705033">
        <w:rPr>
          <w:spacing w:val="-1"/>
          <w:w w:val="95"/>
          <w:lang w:val="cs-CZ"/>
        </w:rPr>
        <w:t>H318</w:t>
      </w:r>
      <w:r w:rsidRPr="00705033">
        <w:rPr>
          <w:rFonts w:ascii="Times New Roman"/>
          <w:spacing w:val="-1"/>
          <w:w w:val="95"/>
          <w:lang w:val="cs-CZ"/>
        </w:rPr>
        <w:tab/>
      </w:r>
      <w:r w:rsidR="0006687B" w:rsidRPr="006B0A3A">
        <w:rPr>
          <w:spacing w:val="-1"/>
          <w:lang w:val="cs-CZ"/>
        </w:rPr>
        <w:t xml:space="preserve">Způsobuje </w:t>
      </w:r>
      <w:r w:rsidR="006B0A3A" w:rsidRPr="006B0A3A">
        <w:rPr>
          <w:spacing w:val="-1"/>
          <w:lang w:val="cs-CZ"/>
        </w:rPr>
        <w:t>vážné poškození očí</w:t>
      </w:r>
      <w:r w:rsidRPr="00705033">
        <w:rPr>
          <w:spacing w:val="-1"/>
          <w:lang w:val="cs-CZ"/>
        </w:rPr>
        <w:t>.</w:t>
      </w:r>
    </w:p>
    <w:p w14:paraId="247A6F2B" w14:textId="33C7F49A" w:rsidR="00185542" w:rsidRPr="00705033" w:rsidRDefault="000B4D63">
      <w:pPr>
        <w:pStyle w:val="Zkladntext"/>
        <w:tabs>
          <w:tab w:val="left" w:pos="2641"/>
        </w:tabs>
        <w:spacing w:before="21"/>
        <w:ind w:left="837"/>
        <w:rPr>
          <w:lang w:val="cs-CZ"/>
        </w:rPr>
      </w:pPr>
      <w:r w:rsidRPr="00705033">
        <w:rPr>
          <w:spacing w:val="-1"/>
          <w:w w:val="95"/>
          <w:lang w:val="cs-CZ"/>
        </w:rPr>
        <w:t>H319</w:t>
      </w:r>
      <w:r w:rsidRPr="00705033">
        <w:rPr>
          <w:rFonts w:ascii="Times New Roman"/>
          <w:spacing w:val="-1"/>
          <w:w w:val="95"/>
          <w:lang w:val="cs-CZ"/>
        </w:rPr>
        <w:tab/>
      </w:r>
      <w:r w:rsidR="0006687B" w:rsidRPr="006B0A3A">
        <w:rPr>
          <w:spacing w:val="-1"/>
          <w:lang w:val="cs-CZ"/>
        </w:rPr>
        <w:t xml:space="preserve">Způsobuje </w:t>
      </w:r>
      <w:r w:rsidR="006B0A3A" w:rsidRPr="006B0A3A">
        <w:rPr>
          <w:spacing w:val="-1"/>
          <w:lang w:val="cs-CZ"/>
        </w:rPr>
        <w:t>vážné podráždění očí</w:t>
      </w:r>
      <w:r w:rsidRPr="00705033">
        <w:rPr>
          <w:spacing w:val="-1"/>
          <w:lang w:val="cs-CZ"/>
        </w:rPr>
        <w:t>.</w:t>
      </w:r>
    </w:p>
    <w:p w14:paraId="08079998" w14:textId="1C35C3F9" w:rsidR="00185542" w:rsidRPr="00705033" w:rsidRDefault="000B4D63">
      <w:pPr>
        <w:pStyle w:val="Zkladntext"/>
        <w:tabs>
          <w:tab w:val="left" w:pos="2641"/>
        </w:tabs>
        <w:spacing w:before="21"/>
        <w:ind w:left="837"/>
        <w:rPr>
          <w:lang w:val="cs-CZ"/>
        </w:rPr>
      </w:pPr>
      <w:r w:rsidRPr="00705033">
        <w:rPr>
          <w:spacing w:val="-1"/>
          <w:w w:val="95"/>
          <w:lang w:val="cs-CZ"/>
        </w:rPr>
        <w:t>H332</w:t>
      </w:r>
      <w:r w:rsidRPr="00705033">
        <w:rPr>
          <w:rFonts w:ascii="Times New Roman"/>
          <w:spacing w:val="-1"/>
          <w:w w:val="95"/>
          <w:lang w:val="cs-CZ"/>
        </w:rPr>
        <w:tab/>
      </w:r>
      <w:r w:rsidR="0006687B" w:rsidRPr="006B0A3A">
        <w:rPr>
          <w:spacing w:val="-1"/>
          <w:lang w:val="cs-CZ"/>
        </w:rPr>
        <w:t xml:space="preserve">Zdraví </w:t>
      </w:r>
      <w:r w:rsidR="006B0A3A" w:rsidRPr="006B0A3A">
        <w:rPr>
          <w:spacing w:val="-1"/>
          <w:lang w:val="cs-CZ"/>
        </w:rPr>
        <w:t>škodlivý při vdechování</w:t>
      </w:r>
      <w:r w:rsidRPr="00705033">
        <w:rPr>
          <w:spacing w:val="-1"/>
          <w:lang w:val="cs-CZ"/>
        </w:rPr>
        <w:t>.</w:t>
      </w:r>
    </w:p>
    <w:p w14:paraId="269C0EF2" w14:textId="417E6082" w:rsidR="00185542" w:rsidRPr="00705033" w:rsidRDefault="000B4D63">
      <w:pPr>
        <w:pStyle w:val="Zkladntext"/>
        <w:tabs>
          <w:tab w:val="left" w:pos="2641"/>
        </w:tabs>
        <w:spacing w:before="21"/>
        <w:ind w:left="837"/>
        <w:rPr>
          <w:lang w:val="cs-CZ"/>
        </w:rPr>
      </w:pPr>
      <w:r w:rsidRPr="00705033">
        <w:rPr>
          <w:spacing w:val="-1"/>
          <w:w w:val="95"/>
          <w:lang w:val="cs-CZ"/>
        </w:rPr>
        <w:t>H335</w:t>
      </w:r>
      <w:r w:rsidRPr="00705033">
        <w:rPr>
          <w:rFonts w:ascii="Times New Roman"/>
          <w:spacing w:val="-1"/>
          <w:w w:val="95"/>
          <w:lang w:val="cs-CZ"/>
        </w:rPr>
        <w:tab/>
      </w:r>
      <w:r w:rsidR="0006687B" w:rsidRPr="006B0A3A">
        <w:rPr>
          <w:lang w:val="cs-CZ"/>
        </w:rPr>
        <w:t xml:space="preserve">Může </w:t>
      </w:r>
      <w:r w:rsidR="006B0A3A" w:rsidRPr="006B0A3A">
        <w:rPr>
          <w:lang w:val="cs-CZ"/>
        </w:rPr>
        <w:t>způsobit podráždění dýchacích cest</w:t>
      </w:r>
      <w:r w:rsidRPr="00705033">
        <w:rPr>
          <w:spacing w:val="-1"/>
          <w:lang w:val="cs-CZ"/>
        </w:rPr>
        <w:t>.</w:t>
      </w:r>
    </w:p>
    <w:p w14:paraId="4BF632A1" w14:textId="1A662BC8" w:rsidR="00185542" w:rsidRPr="00705033" w:rsidRDefault="000B4D63">
      <w:pPr>
        <w:pStyle w:val="Zkladntext"/>
        <w:tabs>
          <w:tab w:val="left" w:pos="2641"/>
        </w:tabs>
        <w:spacing w:before="21"/>
        <w:ind w:left="837"/>
        <w:rPr>
          <w:lang w:val="cs-CZ"/>
        </w:rPr>
      </w:pPr>
      <w:r w:rsidRPr="00705033">
        <w:rPr>
          <w:spacing w:val="-1"/>
          <w:w w:val="95"/>
          <w:lang w:val="cs-CZ"/>
        </w:rPr>
        <w:t>H336</w:t>
      </w:r>
      <w:r w:rsidRPr="00705033">
        <w:rPr>
          <w:rFonts w:ascii="Times New Roman"/>
          <w:spacing w:val="-1"/>
          <w:w w:val="95"/>
          <w:lang w:val="cs-CZ"/>
        </w:rPr>
        <w:tab/>
      </w:r>
      <w:r w:rsidR="0006687B" w:rsidRPr="006B0A3A">
        <w:rPr>
          <w:lang w:val="cs-CZ"/>
        </w:rPr>
        <w:t xml:space="preserve">Může </w:t>
      </w:r>
      <w:r w:rsidR="006B0A3A" w:rsidRPr="006B0A3A">
        <w:rPr>
          <w:lang w:val="cs-CZ"/>
        </w:rPr>
        <w:t>způsobit ospalost nebo závratě</w:t>
      </w:r>
      <w:r w:rsidRPr="00705033">
        <w:rPr>
          <w:spacing w:val="-1"/>
          <w:lang w:val="cs-CZ"/>
        </w:rPr>
        <w:t>.</w:t>
      </w:r>
    </w:p>
    <w:p w14:paraId="3F0126BA" w14:textId="104438A9" w:rsidR="00185542" w:rsidRPr="00705033" w:rsidRDefault="000B4D63">
      <w:pPr>
        <w:pStyle w:val="Zkladntext"/>
        <w:tabs>
          <w:tab w:val="left" w:pos="2641"/>
        </w:tabs>
        <w:spacing w:before="21"/>
        <w:ind w:left="837"/>
        <w:rPr>
          <w:lang w:val="cs-CZ"/>
        </w:rPr>
      </w:pPr>
      <w:r w:rsidRPr="00705033">
        <w:rPr>
          <w:spacing w:val="-1"/>
          <w:w w:val="95"/>
          <w:lang w:val="cs-CZ"/>
        </w:rPr>
        <w:t>H400</w:t>
      </w:r>
      <w:r w:rsidRPr="00705033">
        <w:rPr>
          <w:rFonts w:ascii="Times New Roman"/>
          <w:spacing w:val="-1"/>
          <w:w w:val="95"/>
          <w:lang w:val="cs-CZ"/>
        </w:rPr>
        <w:tab/>
      </w:r>
      <w:r w:rsidR="0006687B" w:rsidRPr="006B0A3A">
        <w:rPr>
          <w:spacing w:val="-3"/>
          <w:lang w:val="cs-CZ"/>
        </w:rPr>
        <w:t xml:space="preserve">Vysoce </w:t>
      </w:r>
      <w:r w:rsidR="006B0A3A" w:rsidRPr="006B0A3A">
        <w:rPr>
          <w:spacing w:val="-3"/>
          <w:lang w:val="cs-CZ"/>
        </w:rPr>
        <w:t>toxický pro vodní organismy</w:t>
      </w:r>
      <w:r w:rsidRPr="00705033">
        <w:rPr>
          <w:spacing w:val="1"/>
          <w:lang w:val="cs-CZ"/>
        </w:rPr>
        <w:t>.</w:t>
      </w:r>
    </w:p>
    <w:p w14:paraId="2A37780D" w14:textId="06B66F1A" w:rsidR="00185542" w:rsidRPr="00705033" w:rsidRDefault="000B4D63">
      <w:pPr>
        <w:pStyle w:val="Zkladntext"/>
        <w:tabs>
          <w:tab w:val="left" w:pos="2641"/>
        </w:tabs>
        <w:spacing w:before="21"/>
        <w:ind w:left="838"/>
        <w:rPr>
          <w:lang w:val="cs-CZ"/>
        </w:rPr>
      </w:pPr>
      <w:r w:rsidRPr="00705033">
        <w:rPr>
          <w:spacing w:val="-1"/>
          <w:w w:val="95"/>
          <w:lang w:val="cs-CZ"/>
        </w:rPr>
        <w:t>H410</w:t>
      </w:r>
      <w:r w:rsidRPr="00705033">
        <w:rPr>
          <w:rFonts w:ascii="Times New Roman"/>
          <w:spacing w:val="-1"/>
          <w:w w:val="95"/>
          <w:lang w:val="cs-CZ"/>
        </w:rPr>
        <w:tab/>
      </w:r>
      <w:r w:rsidR="0006687B" w:rsidRPr="006B0A3A">
        <w:rPr>
          <w:spacing w:val="-3"/>
          <w:lang w:val="cs-CZ"/>
        </w:rPr>
        <w:t xml:space="preserve">Vysoce </w:t>
      </w:r>
      <w:r w:rsidR="006B0A3A" w:rsidRPr="006B0A3A">
        <w:rPr>
          <w:spacing w:val="-3"/>
          <w:lang w:val="cs-CZ"/>
        </w:rPr>
        <w:t>toxický pro vodní organismy, s dlouhodobými účinky</w:t>
      </w:r>
      <w:r w:rsidRPr="00705033">
        <w:rPr>
          <w:spacing w:val="1"/>
          <w:lang w:val="cs-CZ"/>
        </w:rPr>
        <w:t>.</w:t>
      </w:r>
    </w:p>
    <w:p w14:paraId="2D055354" w14:textId="2EB23A7E" w:rsidR="00185542" w:rsidRPr="00705033" w:rsidRDefault="000B4D63">
      <w:pPr>
        <w:pStyle w:val="Zkladntext"/>
        <w:tabs>
          <w:tab w:val="left" w:pos="2641"/>
        </w:tabs>
        <w:spacing w:before="21"/>
        <w:ind w:left="838"/>
        <w:rPr>
          <w:lang w:val="cs-CZ"/>
        </w:rPr>
      </w:pPr>
      <w:r w:rsidRPr="00705033">
        <w:rPr>
          <w:spacing w:val="-1"/>
          <w:w w:val="95"/>
          <w:lang w:val="cs-CZ"/>
        </w:rPr>
        <w:t>H412</w:t>
      </w:r>
      <w:r w:rsidRPr="00705033">
        <w:rPr>
          <w:rFonts w:ascii="Times New Roman"/>
          <w:spacing w:val="-1"/>
          <w:w w:val="95"/>
          <w:lang w:val="cs-CZ"/>
        </w:rPr>
        <w:tab/>
      </w:r>
      <w:r w:rsidR="0006687B" w:rsidRPr="006B0A3A">
        <w:rPr>
          <w:spacing w:val="-1"/>
          <w:lang w:val="cs-CZ"/>
        </w:rPr>
        <w:t xml:space="preserve">Škodlivý </w:t>
      </w:r>
      <w:r w:rsidR="006B0A3A" w:rsidRPr="006B0A3A">
        <w:rPr>
          <w:spacing w:val="-1"/>
          <w:lang w:val="cs-CZ"/>
        </w:rPr>
        <w:t>pro vodní organismy, s dlouhodobými účinky</w:t>
      </w:r>
      <w:r w:rsidRPr="00705033">
        <w:rPr>
          <w:spacing w:val="1"/>
          <w:lang w:val="cs-CZ"/>
        </w:rPr>
        <w:t>.</w:t>
      </w:r>
    </w:p>
    <w:p w14:paraId="405A97BB" w14:textId="42751E44" w:rsidR="00185542" w:rsidRPr="00705033" w:rsidRDefault="000B4D63">
      <w:pPr>
        <w:pStyle w:val="Zkladntext"/>
        <w:tabs>
          <w:tab w:val="left" w:pos="2641"/>
        </w:tabs>
        <w:spacing w:before="21"/>
        <w:ind w:left="838"/>
        <w:rPr>
          <w:lang w:val="cs-CZ"/>
        </w:rPr>
      </w:pPr>
      <w:r w:rsidRPr="00705033">
        <w:rPr>
          <w:w w:val="95"/>
          <w:lang w:val="cs-CZ"/>
        </w:rPr>
        <w:t>EUH208</w:t>
      </w:r>
      <w:r w:rsidRPr="00705033">
        <w:rPr>
          <w:rFonts w:ascii="Times New Roman"/>
          <w:w w:val="95"/>
          <w:lang w:val="cs-CZ"/>
        </w:rPr>
        <w:tab/>
      </w:r>
      <w:r w:rsidR="006B0A3A">
        <w:rPr>
          <w:spacing w:val="-1"/>
          <w:lang w:val="cs-CZ"/>
        </w:rPr>
        <w:t xml:space="preserve">Obsahuje </w:t>
      </w:r>
      <w:r w:rsidRPr="00705033">
        <w:rPr>
          <w:lang w:val="cs-CZ"/>
        </w:rPr>
        <w:t>(R)-p-mentha-1,8-dien;</w:t>
      </w:r>
      <w:r w:rsidRPr="00705033">
        <w:rPr>
          <w:spacing w:val="-10"/>
          <w:lang w:val="cs-CZ"/>
        </w:rPr>
        <w:t xml:space="preserve"> </w:t>
      </w:r>
      <w:r w:rsidR="006B0A3A">
        <w:rPr>
          <w:spacing w:val="-10"/>
          <w:lang w:val="cs-CZ"/>
        </w:rPr>
        <w:t>D</w:t>
      </w:r>
      <w:r w:rsidRPr="00705033">
        <w:rPr>
          <w:spacing w:val="-1"/>
          <w:lang w:val="cs-CZ"/>
        </w:rPr>
        <w:t>-limonen.</w:t>
      </w:r>
      <w:r w:rsidRPr="00705033">
        <w:rPr>
          <w:spacing w:val="-9"/>
          <w:lang w:val="cs-CZ"/>
        </w:rPr>
        <w:t xml:space="preserve"> </w:t>
      </w:r>
      <w:r w:rsidR="006B0A3A">
        <w:rPr>
          <w:spacing w:val="-9"/>
          <w:lang w:val="cs-CZ"/>
        </w:rPr>
        <w:t>M</w:t>
      </w:r>
      <w:r w:rsidR="006B0A3A" w:rsidRPr="006B0A3A">
        <w:rPr>
          <w:lang w:val="cs-CZ"/>
        </w:rPr>
        <w:t>ůže vyvolat alergickou reakci</w:t>
      </w:r>
      <w:r w:rsidRPr="00705033">
        <w:rPr>
          <w:lang w:val="cs-CZ"/>
        </w:rPr>
        <w:t>.</w:t>
      </w:r>
    </w:p>
    <w:p w14:paraId="6E7BAF15" w14:textId="0FDDC3EF" w:rsidR="00185542" w:rsidRPr="00705033" w:rsidRDefault="006B0A3A">
      <w:pPr>
        <w:spacing w:before="94"/>
        <w:ind w:left="528"/>
        <w:rPr>
          <w:rFonts w:ascii="Arial" w:eastAsia="Arial" w:hAnsi="Arial" w:cs="Arial"/>
          <w:sz w:val="17"/>
          <w:szCs w:val="17"/>
          <w:lang w:val="cs-CZ"/>
        </w:rPr>
      </w:pPr>
      <w:r>
        <w:rPr>
          <w:rFonts w:ascii="Arial"/>
          <w:b/>
          <w:sz w:val="17"/>
          <w:lang w:val="cs-CZ"/>
        </w:rPr>
        <w:t>Dal</w:t>
      </w:r>
      <w:r>
        <w:rPr>
          <w:rFonts w:ascii="Arial"/>
          <w:b/>
          <w:sz w:val="17"/>
          <w:lang w:val="cs-CZ"/>
        </w:rPr>
        <w:t>ší</w:t>
      </w:r>
      <w:r>
        <w:rPr>
          <w:rFonts w:ascii="Arial"/>
          <w:b/>
          <w:sz w:val="17"/>
          <w:lang w:val="cs-CZ"/>
        </w:rPr>
        <w:t xml:space="preserve"> informace</w:t>
      </w:r>
    </w:p>
    <w:p w14:paraId="5F397193" w14:textId="4F0EA5C2" w:rsidR="00185542" w:rsidRPr="00705033" w:rsidRDefault="00482A68" w:rsidP="00482A68">
      <w:pPr>
        <w:pStyle w:val="Zkladntext"/>
        <w:spacing w:before="32"/>
        <w:rPr>
          <w:lang w:val="cs-CZ"/>
        </w:rPr>
      </w:pPr>
      <w:r>
        <w:rPr>
          <w:spacing w:val="-1"/>
          <w:lang w:val="cs-CZ"/>
        </w:rPr>
        <w:t>Informace vycházejí ze současného stavu vědomostí</w:t>
      </w:r>
      <w:r w:rsidR="000B4D63" w:rsidRPr="00705033">
        <w:rPr>
          <w:lang w:val="cs-CZ"/>
        </w:rPr>
        <w:t>.</w:t>
      </w:r>
      <w:r w:rsidR="000B4D63" w:rsidRPr="00705033">
        <w:rPr>
          <w:spacing w:val="-6"/>
          <w:lang w:val="cs-CZ"/>
        </w:rPr>
        <w:t xml:space="preserve"> </w:t>
      </w:r>
      <w:r>
        <w:rPr>
          <w:lang w:val="cs-CZ"/>
        </w:rPr>
        <w:t xml:space="preserve">To však nedává jistotu o vlastnostech výrobků a </w:t>
      </w:r>
      <w:r w:rsidR="00983753">
        <w:rPr>
          <w:lang w:val="cs-CZ"/>
        </w:rPr>
        <w:t>nezaručuje zákonná práva ze smlouvy</w:t>
      </w:r>
      <w:r w:rsidR="00EE628C">
        <w:rPr>
          <w:lang w:val="cs-CZ"/>
        </w:rPr>
        <w:t xml:space="preserve">. Příjemce našeho výrobku osobně odpovídá za </w:t>
      </w:r>
      <w:r w:rsidR="00DD5771" w:rsidRPr="00DD5771">
        <w:rPr>
          <w:spacing w:val="-1"/>
          <w:lang w:val="cs-CZ"/>
        </w:rPr>
        <w:t>dodržování platných zákonů a předpisů</w:t>
      </w:r>
      <w:r w:rsidR="000B4D63" w:rsidRPr="00705033">
        <w:rPr>
          <w:lang w:val="cs-CZ"/>
        </w:rPr>
        <w:t>.</w:t>
      </w:r>
    </w:p>
    <w:p w14:paraId="39C70AB7" w14:textId="77777777" w:rsidR="00185542" w:rsidRPr="00705033" w:rsidRDefault="00185542">
      <w:pPr>
        <w:spacing w:before="4"/>
        <w:rPr>
          <w:rFonts w:ascii="Arial" w:eastAsia="Arial" w:hAnsi="Arial" w:cs="Arial"/>
          <w:sz w:val="3"/>
          <w:szCs w:val="3"/>
          <w:lang w:val="cs-CZ"/>
        </w:rPr>
      </w:pPr>
    </w:p>
    <w:p w14:paraId="23F2E10E" w14:textId="77777777" w:rsidR="00185542" w:rsidRPr="00705033" w:rsidRDefault="00B6566A">
      <w:pPr>
        <w:spacing w:line="20" w:lineRule="atLeast"/>
        <w:ind w:left="120"/>
        <w:rPr>
          <w:rFonts w:ascii="Arial" w:eastAsia="Arial" w:hAnsi="Arial" w:cs="Arial"/>
          <w:sz w:val="2"/>
          <w:szCs w:val="2"/>
          <w:lang w:val="cs-CZ"/>
        </w:rPr>
      </w:pPr>
      <w:r>
        <w:rPr>
          <w:rFonts w:ascii="Arial" w:eastAsia="Arial" w:hAnsi="Arial" w:cs="Arial"/>
          <w:sz w:val="2"/>
          <w:szCs w:val="2"/>
          <w:lang w:val="cs-CZ"/>
        </w:rPr>
      </w:r>
      <w:r>
        <w:rPr>
          <w:rFonts w:ascii="Arial" w:eastAsia="Arial" w:hAnsi="Arial" w:cs="Arial"/>
          <w:sz w:val="2"/>
          <w:szCs w:val="2"/>
          <w:lang w:val="cs-CZ"/>
        </w:rPr>
        <w:pict w14:anchorId="597F3645">
          <v:group id="_x0000_s2050" style="width:540.2pt;height:1pt;mso-position-horizontal-relative:char;mso-position-vertical-relative:line" coordsize="10804,20">
            <v:group id="_x0000_s2051" style="position:absolute;left:10;top:10;width:10784;height:2" coordorigin="10,10" coordsize="10784,2">
              <v:shape id="_x0000_s2052" style="position:absolute;left:10;top:10;width:10784;height:2" coordorigin="10,10" coordsize="10784,0" path="m10,10r10784,e" filled="f" strokeweight="1pt">
                <v:path arrowok="t"/>
              </v:shape>
            </v:group>
            <w10:anchorlock/>
          </v:group>
        </w:pict>
      </w:r>
    </w:p>
    <w:p w14:paraId="37B09002" w14:textId="77777777" w:rsidR="00185542" w:rsidRPr="00705033" w:rsidRDefault="00185542">
      <w:pPr>
        <w:spacing w:before="1"/>
        <w:rPr>
          <w:rFonts w:ascii="Arial" w:eastAsia="Arial" w:hAnsi="Arial" w:cs="Arial"/>
          <w:sz w:val="15"/>
          <w:szCs w:val="15"/>
          <w:lang w:val="cs-CZ"/>
        </w:rPr>
      </w:pPr>
    </w:p>
    <w:p w14:paraId="0B915FDE" w14:textId="30B2AEFE" w:rsidR="00185542" w:rsidRPr="00705033" w:rsidRDefault="000B4D63">
      <w:pPr>
        <w:spacing w:line="267" w:lineRule="auto"/>
        <w:ind w:left="5095" w:right="739" w:hanging="4100"/>
        <w:rPr>
          <w:rFonts w:ascii="Arial" w:eastAsia="Arial" w:hAnsi="Arial" w:cs="Arial"/>
          <w:sz w:val="18"/>
          <w:szCs w:val="18"/>
          <w:lang w:val="cs-CZ"/>
        </w:rPr>
      </w:pPr>
      <w:r w:rsidRPr="00705033">
        <w:rPr>
          <w:rFonts w:ascii="Arial"/>
          <w:i/>
          <w:sz w:val="18"/>
          <w:lang w:val="cs-CZ"/>
        </w:rPr>
        <w:t>(</w:t>
      </w:r>
      <w:r w:rsidR="00B32964">
        <w:rPr>
          <w:rFonts w:ascii="Arial"/>
          <w:i/>
          <w:sz w:val="18"/>
          <w:lang w:val="cs-CZ"/>
        </w:rPr>
        <w:t>Ú</w:t>
      </w:r>
      <w:r w:rsidR="00B32964">
        <w:rPr>
          <w:rFonts w:ascii="Arial"/>
          <w:i/>
          <w:sz w:val="18"/>
          <w:lang w:val="cs-CZ"/>
        </w:rPr>
        <w:t>daje o nebezpe</w:t>
      </w:r>
      <w:r w:rsidR="00B32964">
        <w:rPr>
          <w:rFonts w:ascii="Arial"/>
          <w:i/>
          <w:sz w:val="18"/>
          <w:lang w:val="cs-CZ"/>
        </w:rPr>
        <w:t>č</w:t>
      </w:r>
      <w:r w:rsidR="00B32964">
        <w:rPr>
          <w:rFonts w:ascii="Arial"/>
          <w:i/>
          <w:sz w:val="18"/>
          <w:lang w:val="cs-CZ"/>
        </w:rPr>
        <w:t>n</w:t>
      </w:r>
      <w:r w:rsidR="00B32964">
        <w:rPr>
          <w:rFonts w:ascii="Arial"/>
          <w:i/>
          <w:sz w:val="18"/>
          <w:lang w:val="cs-CZ"/>
        </w:rPr>
        <w:t>ý</w:t>
      </w:r>
      <w:r w:rsidR="00B32964">
        <w:rPr>
          <w:rFonts w:ascii="Arial"/>
          <w:i/>
          <w:sz w:val="18"/>
          <w:lang w:val="cs-CZ"/>
        </w:rPr>
        <w:t>ch p</w:t>
      </w:r>
      <w:r w:rsidR="00B32964">
        <w:rPr>
          <w:rFonts w:ascii="Arial"/>
          <w:i/>
          <w:sz w:val="18"/>
          <w:lang w:val="cs-CZ"/>
        </w:rPr>
        <w:t>ří</w:t>
      </w:r>
      <w:r w:rsidR="00B32964">
        <w:rPr>
          <w:rFonts w:ascii="Arial"/>
          <w:i/>
          <w:sz w:val="18"/>
          <w:lang w:val="cs-CZ"/>
        </w:rPr>
        <w:t>sad</w:t>
      </w:r>
      <w:r w:rsidR="00B32964">
        <w:rPr>
          <w:rFonts w:ascii="Arial"/>
          <w:i/>
          <w:sz w:val="18"/>
          <w:lang w:val="cs-CZ"/>
        </w:rPr>
        <w:t>á</w:t>
      </w:r>
      <w:r w:rsidR="00B32964">
        <w:rPr>
          <w:rFonts w:ascii="Arial"/>
          <w:i/>
          <w:sz w:val="18"/>
          <w:lang w:val="cs-CZ"/>
        </w:rPr>
        <w:t>ch jsme p</w:t>
      </w:r>
      <w:r w:rsidR="00B32964">
        <w:rPr>
          <w:rFonts w:ascii="Arial"/>
          <w:i/>
          <w:sz w:val="18"/>
          <w:lang w:val="cs-CZ"/>
        </w:rPr>
        <w:t>ř</w:t>
      </w:r>
      <w:r w:rsidR="00B32964">
        <w:rPr>
          <w:rFonts w:ascii="Arial"/>
          <w:i/>
          <w:sz w:val="18"/>
          <w:lang w:val="cs-CZ"/>
        </w:rPr>
        <w:t xml:space="preserve">evzali z </w:t>
      </w:r>
      <w:r w:rsidR="00B32964">
        <w:rPr>
          <w:rFonts w:ascii="Arial"/>
          <w:i/>
          <w:spacing w:val="-1"/>
          <w:sz w:val="18"/>
          <w:lang w:val="cs-CZ"/>
        </w:rPr>
        <w:t>posledn</w:t>
      </w:r>
      <w:r w:rsidR="00B32964">
        <w:rPr>
          <w:rFonts w:ascii="Arial"/>
          <w:i/>
          <w:spacing w:val="-1"/>
          <w:sz w:val="18"/>
          <w:lang w:val="cs-CZ"/>
        </w:rPr>
        <w:t>í</w:t>
      </w:r>
      <w:r w:rsidR="00B32964">
        <w:rPr>
          <w:rFonts w:ascii="Arial"/>
          <w:i/>
          <w:spacing w:val="-1"/>
          <w:sz w:val="18"/>
          <w:lang w:val="cs-CZ"/>
        </w:rPr>
        <w:t xml:space="preserve"> verze </w:t>
      </w:r>
      <w:r w:rsidR="00B32964" w:rsidRPr="00B32964">
        <w:rPr>
          <w:rFonts w:ascii="Arial"/>
          <w:i/>
          <w:spacing w:val="-1"/>
          <w:sz w:val="18"/>
          <w:lang w:val="cs-CZ"/>
        </w:rPr>
        <w:t>subdodavatel</w:t>
      </w:r>
      <w:r w:rsidR="00B32964">
        <w:rPr>
          <w:rFonts w:ascii="Arial"/>
          <w:i/>
          <w:spacing w:val="-1"/>
          <w:sz w:val="18"/>
          <w:lang w:val="cs-CZ"/>
        </w:rPr>
        <w:t>ova bezpe</w:t>
      </w:r>
      <w:r w:rsidR="00B32964">
        <w:rPr>
          <w:rFonts w:ascii="Arial"/>
          <w:i/>
          <w:spacing w:val="-1"/>
          <w:sz w:val="18"/>
          <w:lang w:val="cs-CZ"/>
        </w:rPr>
        <w:t>č</w:t>
      </w:r>
      <w:r w:rsidR="00B32964">
        <w:rPr>
          <w:rFonts w:ascii="Arial"/>
          <w:i/>
          <w:spacing w:val="-1"/>
          <w:sz w:val="18"/>
          <w:lang w:val="cs-CZ"/>
        </w:rPr>
        <w:t>nostn</w:t>
      </w:r>
      <w:r w:rsidR="00B32964">
        <w:rPr>
          <w:rFonts w:ascii="Arial"/>
          <w:i/>
          <w:spacing w:val="-1"/>
          <w:sz w:val="18"/>
          <w:lang w:val="cs-CZ"/>
        </w:rPr>
        <w:t>í</w:t>
      </w:r>
      <w:r w:rsidR="00B32964">
        <w:rPr>
          <w:rFonts w:ascii="Arial"/>
          <w:i/>
          <w:spacing w:val="-1"/>
          <w:sz w:val="18"/>
          <w:lang w:val="cs-CZ"/>
        </w:rPr>
        <w:t>ho listu.</w:t>
      </w:r>
      <w:r w:rsidRPr="00705033">
        <w:rPr>
          <w:rFonts w:ascii="Arial"/>
          <w:i/>
          <w:sz w:val="18"/>
          <w:lang w:val="cs-CZ"/>
        </w:rPr>
        <w:t>)</w:t>
      </w:r>
    </w:p>
    <w:sectPr w:rsidR="00185542" w:rsidRPr="00705033">
      <w:headerReference w:type="default" r:id="rId13"/>
      <w:pgSz w:w="11900" w:h="16820"/>
      <w:pgMar w:top="2640" w:right="420" w:bottom="1200" w:left="440" w:header="835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5B94" w14:textId="77777777" w:rsidR="00B6566A" w:rsidRDefault="00B6566A">
      <w:r>
        <w:separator/>
      </w:r>
    </w:p>
  </w:endnote>
  <w:endnote w:type="continuationSeparator" w:id="0">
    <w:p w14:paraId="187EDF82" w14:textId="77777777" w:rsidR="00B6566A" w:rsidRDefault="00B6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0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896D" w14:textId="77777777" w:rsidR="00185542" w:rsidRDefault="00B6566A">
    <w:pPr>
      <w:spacing w:line="14" w:lineRule="auto"/>
      <w:rPr>
        <w:sz w:val="20"/>
        <w:szCs w:val="20"/>
      </w:rPr>
    </w:pPr>
    <w:r>
      <w:pict w14:anchorId="32152F92"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7.5pt;margin-top:779.85pt;width:58.45pt;height:9.15pt;z-index:-49744;mso-position-horizontal-relative:page;mso-position-vertical-relative:page" filled="f" stroked="f">
          <v:textbox inset="0,0,0,0">
            <w:txbxContent>
              <w:p w14:paraId="3EB0027D" w14:textId="77777777" w:rsidR="00185542" w:rsidRDefault="000B4D63">
                <w:pPr>
                  <w:spacing w:before="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808080"/>
                    <w:spacing w:val="-1"/>
                    <w:sz w:val="14"/>
                  </w:rPr>
                  <w:t>Revision</w:t>
                </w:r>
                <w:r>
                  <w:rPr>
                    <w:rFonts w:ascii="Arial"/>
                    <w:color w:val="808080"/>
                    <w:spacing w:val="10"/>
                    <w:sz w:val="14"/>
                  </w:rPr>
                  <w:t xml:space="preserve"> </w:t>
                </w:r>
                <w:r>
                  <w:rPr>
                    <w:rFonts w:ascii="Arial"/>
                    <w:color w:val="808080"/>
                    <w:spacing w:val="-1"/>
                    <w:sz w:val="14"/>
                  </w:rPr>
                  <w:t>No:</w:t>
                </w:r>
                <w:r>
                  <w:rPr>
                    <w:rFonts w:ascii="Arial"/>
                    <w:color w:val="808080"/>
                    <w:spacing w:val="10"/>
                    <w:sz w:val="14"/>
                  </w:rPr>
                  <w:t xml:space="preserve"> </w:t>
                </w:r>
                <w:r>
                  <w:rPr>
                    <w:rFonts w:ascii="Arial"/>
                    <w:color w:val="808080"/>
                    <w:spacing w:val="-1"/>
                    <w:sz w:val="14"/>
                  </w:rPr>
                  <w:t>1,02</w:t>
                </w:r>
              </w:p>
            </w:txbxContent>
          </v:textbox>
          <w10:wrap anchorx="page" anchory="page"/>
        </v:shape>
      </w:pict>
    </w:r>
    <w:r>
      <w:pict w14:anchorId="71CEB633">
        <v:shape id="_x0000_s1048" type="#_x0000_t202" style="position:absolute;margin-left:283.9pt;margin-top:779.85pt;width:28.65pt;height:9.15pt;z-index:-49720;mso-position-horizontal-relative:page;mso-position-vertical-relative:page" filled="f" stroked="f">
          <v:textbox inset="0,0,0,0">
            <w:txbxContent>
              <w:p w14:paraId="4E982D91" w14:textId="77777777" w:rsidR="00185542" w:rsidRDefault="000B4D63">
                <w:pPr>
                  <w:spacing w:before="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808080"/>
                    <w:sz w:val="14"/>
                  </w:rPr>
                  <w:t>GB</w:t>
                </w:r>
                <w:r>
                  <w:rPr>
                    <w:rFonts w:ascii="Arial"/>
                    <w:color w:val="808080"/>
                    <w:spacing w:val="4"/>
                    <w:sz w:val="14"/>
                  </w:rPr>
                  <w:t xml:space="preserve"> </w:t>
                </w:r>
                <w:r>
                  <w:rPr>
                    <w:rFonts w:ascii="Arial"/>
                    <w:color w:val="808080"/>
                    <w:sz w:val="14"/>
                  </w:rPr>
                  <w:t>-</w:t>
                </w:r>
                <w:r>
                  <w:rPr>
                    <w:rFonts w:ascii="Arial"/>
                    <w:color w:val="808080"/>
                    <w:spacing w:val="5"/>
                    <w:sz w:val="14"/>
                  </w:rPr>
                  <w:t xml:space="preserve"> </w:t>
                </w:r>
                <w:r>
                  <w:rPr>
                    <w:rFonts w:ascii="Arial"/>
                    <w:color w:val="808080"/>
                    <w:sz w:val="14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 w14:anchorId="2230AB47">
        <v:shape id="_x0000_s1047" type="#_x0000_t202" style="position:absolute;margin-left:479pt;margin-top:779.85pt;width:72.35pt;height:9.15pt;z-index:-49696;mso-position-horizontal-relative:page;mso-position-vertical-relative:page" filled="f" stroked="f">
          <v:textbox inset="0,0,0,0">
            <w:txbxContent>
              <w:p w14:paraId="3ABB99D2" w14:textId="77777777" w:rsidR="00185542" w:rsidRDefault="000B4D63">
                <w:pPr>
                  <w:spacing w:before="4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808080"/>
                    <w:sz w:val="14"/>
                  </w:rPr>
                  <w:t>Print</w:t>
                </w:r>
                <w:r>
                  <w:rPr>
                    <w:rFonts w:ascii="Arial"/>
                    <w:color w:val="808080"/>
                    <w:spacing w:val="13"/>
                    <w:sz w:val="14"/>
                  </w:rPr>
                  <w:t xml:space="preserve"> </w:t>
                </w:r>
                <w:r>
                  <w:rPr>
                    <w:rFonts w:ascii="Arial"/>
                    <w:color w:val="808080"/>
                    <w:spacing w:val="-1"/>
                    <w:sz w:val="14"/>
                  </w:rPr>
                  <w:t>date:</w:t>
                </w:r>
                <w:r>
                  <w:rPr>
                    <w:rFonts w:ascii="Arial"/>
                    <w:color w:val="808080"/>
                    <w:spacing w:val="13"/>
                    <w:sz w:val="14"/>
                  </w:rPr>
                  <w:t xml:space="preserve"> </w:t>
                </w:r>
                <w:r>
                  <w:rPr>
                    <w:rFonts w:ascii="Arial"/>
                    <w:color w:val="808080"/>
                    <w:spacing w:val="-1"/>
                    <w:sz w:val="14"/>
                  </w:rPr>
                  <w:t>20.12.2021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F7F61" w14:textId="77777777" w:rsidR="00B6566A" w:rsidRDefault="00B6566A">
      <w:r>
        <w:separator/>
      </w:r>
    </w:p>
  </w:footnote>
  <w:footnote w:type="continuationSeparator" w:id="0">
    <w:p w14:paraId="2F090C14" w14:textId="77777777" w:rsidR="00B6566A" w:rsidRDefault="00B65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DFE" w14:textId="77777777" w:rsidR="00185542" w:rsidRDefault="00B6566A">
    <w:pPr>
      <w:spacing w:line="14" w:lineRule="auto"/>
      <w:rPr>
        <w:sz w:val="20"/>
        <w:szCs w:val="20"/>
      </w:rPr>
    </w:pPr>
    <w:r>
      <w:pict w14:anchorId="288EA3B9">
        <v:group id="_x0000_s1055" style="position:absolute;margin-left:27.65pt;margin-top:41.75pt;width:540.95pt;height:90.6pt;z-index:-49888;mso-position-horizontal-relative:page;mso-position-vertical-relative:page" coordorigin="553,835" coordsize="10819,1812">
          <v:group id="_x0000_s1059" style="position:absolute;left:570;top:1870;width:10792;height:767" coordorigin="570,1870" coordsize="10792,767">
            <v:shape id="_x0000_s1060" style="position:absolute;left:570;top:1870;width:10792;height:767" coordorigin="570,1870" coordsize="10792,767" path="m570,1870r10792,l11362,2637r-10792,l570,1870xe" fillcolor="silver" stroked="f">
              <v:path arrowok="t"/>
            </v:shape>
          </v:group>
          <v:group id="_x0000_s1056" style="position:absolute;left:570;top:1870;width:10792;height:767" coordorigin="570,1870" coordsize="10792,767">
            <v:shape id="_x0000_s1058" style="position:absolute;left:570;top:1870;width:10792;height:767" coordorigin="570,1870" coordsize="10792,767" path="m570,1870r10792,l11362,2637r-10792,l570,1870xe" filled="f" strokecolor="gray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553;top:835;width:2484;height:1020">
              <v:imagedata r:id="rId1" o:title=""/>
            </v:shape>
          </v:group>
          <w10:wrap anchorx="page" anchory="page"/>
        </v:group>
      </w:pict>
    </w:r>
    <w:r>
      <w:pict w14:anchorId="032BAD34"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358.15pt;margin-top:42.45pt;width:195.05pt;height:10.95pt;z-index:-49864;mso-position-horizontal-relative:page;mso-position-vertical-relative:page" filled="f" stroked="f">
          <v:textbox inset="0,0,0,0">
            <w:txbxContent>
              <w:p w14:paraId="54D653D9" w14:textId="77777777" w:rsidR="00185542" w:rsidRDefault="000B4D63">
                <w:pPr>
                  <w:pStyle w:val="Zkladntext"/>
                  <w:spacing w:line="203" w:lineRule="exact"/>
                  <w:ind w:left="20"/>
                </w:pPr>
                <w:r>
                  <w:t>Allclean</w:t>
                </w:r>
                <w:r>
                  <w:rPr>
                    <w:spacing w:val="-11"/>
                  </w:rPr>
                  <w:t xml:space="preserve"> </w:t>
                </w:r>
                <w:r>
                  <w:rPr>
                    <w:spacing w:val="-1"/>
                  </w:rPr>
                  <w:t>Reinigungs-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1"/>
                  </w:rPr>
                  <w:t>und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spacing w:val="-3"/>
                  </w:rPr>
                  <w:t>Umwelt-Technik</w:t>
                </w:r>
                <w:r>
                  <w:rPr>
                    <w:spacing w:val="-11"/>
                  </w:rPr>
                  <w:t xml:space="preserve"> </w:t>
                </w:r>
                <w:r>
                  <w:t>GmbH</w:t>
                </w:r>
              </w:p>
            </w:txbxContent>
          </v:textbox>
          <w10:wrap anchorx="page" anchory="page"/>
        </v:shape>
      </w:pict>
    </w:r>
    <w:r>
      <w:pict w14:anchorId="3DA051D2">
        <v:shape id="_x0000_s1053" type="#_x0000_t202" style="position:absolute;margin-left:216.8pt;margin-top:54.2pt;width:175.65pt;height:33pt;z-index:-49840;mso-position-horizontal-relative:page;mso-position-vertical-relative:page" filled="f" stroked="f">
          <v:textbox inset="0,0,0,0">
            <w:txbxContent>
              <w:p w14:paraId="7D519010" w14:textId="77777777" w:rsidR="00185542" w:rsidRDefault="000B4D63">
                <w:pPr>
                  <w:spacing w:line="253" w:lineRule="exact"/>
                  <w:ind w:left="11"/>
                  <w:jc w:val="center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/>
                    <w:b/>
                    <w:sz w:val="23"/>
                  </w:rPr>
                  <w:t>Safety</w:t>
                </w:r>
                <w:r>
                  <w:rPr>
                    <w:rFonts w:ascii="Arial"/>
                    <w:b/>
                    <w:spacing w:val="-11"/>
                    <w:sz w:val="23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3"/>
                  </w:rPr>
                  <w:t>Data</w:t>
                </w:r>
                <w:r>
                  <w:rPr>
                    <w:rFonts w:ascii="Arial"/>
                    <w:b/>
                    <w:spacing w:val="-10"/>
                    <w:sz w:val="23"/>
                  </w:rPr>
                  <w:t xml:space="preserve"> </w:t>
                </w:r>
                <w:r>
                  <w:rPr>
                    <w:rFonts w:ascii="Arial"/>
                    <w:b/>
                    <w:sz w:val="23"/>
                  </w:rPr>
                  <w:t>Sheet</w:t>
                </w:r>
              </w:p>
              <w:p w14:paraId="3D10BBB6" w14:textId="77777777" w:rsidR="00185542" w:rsidRDefault="000B4D63">
                <w:pPr>
                  <w:pStyle w:val="Zkladntext"/>
                  <w:spacing w:before="183"/>
                  <w:ind w:left="0"/>
                  <w:jc w:val="center"/>
                </w:pPr>
                <w:r>
                  <w:rPr>
                    <w:spacing w:val="-1"/>
                  </w:rPr>
                  <w:t>according</w:t>
                </w:r>
                <w:r>
                  <w:rPr>
                    <w:spacing w:val="-7"/>
                  </w:rPr>
                  <w:t xml:space="preserve"> </w:t>
                </w:r>
                <w:r>
                  <w:t>to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-1"/>
                  </w:rPr>
                  <w:t>Regulation</w:t>
                </w:r>
                <w:r>
                  <w:rPr>
                    <w:spacing w:val="-6"/>
                  </w:rPr>
                  <w:t xml:space="preserve"> </w:t>
                </w:r>
                <w:r>
                  <w:t>(EC)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-1"/>
                  </w:rPr>
                  <w:t>No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1907/2006</w:t>
                </w:r>
              </w:p>
            </w:txbxContent>
          </v:textbox>
          <w10:wrap anchorx="page" anchory="page"/>
        </v:shape>
      </w:pict>
    </w:r>
    <w:r>
      <w:pict w14:anchorId="4A6FCC64">
        <v:shape id="_x0000_s1052" type="#_x0000_t202" style="position:absolute;margin-left:223.25pt;margin-top:101.45pt;width:153.7pt;height:26.45pt;z-index:-49816;mso-position-horizontal-relative:page;mso-position-vertical-relative:page" filled="f" stroked="f">
          <v:textbox inset="0,0,0,0">
            <w:txbxContent>
              <w:p w14:paraId="3C3AB993" w14:textId="77777777" w:rsidR="00185542" w:rsidRDefault="000B4D63">
                <w:pPr>
                  <w:spacing w:line="235" w:lineRule="exact"/>
                  <w:ind w:left="755" w:hanging="735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pacing w:val="-1"/>
                    <w:sz w:val="21"/>
                  </w:rPr>
                  <w:t>A24</w:t>
                </w:r>
                <w:r>
                  <w:rPr>
                    <w:rFonts w:ascii="Arial"/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1"/>
                  </w:rPr>
                  <w:t xml:space="preserve">Royal </w:t>
                </w:r>
                <w:r>
                  <w:rPr>
                    <w:rFonts w:ascii="Arial"/>
                    <w:b/>
                    <w:sz w:val="21"/>
                  </w:rPr>
                  <w:t>Soft</w:t>
                </w:r>
                <w:r>
                  <w:rPr>
                    <w:rFonts w:ascii="Arial"/>
                    <w:b/>
                    <w:spacing w:val="-2"/>
                    <w:sz w:val="21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1"/>
                  </w:rPr>
                  <w:t>Neutralreiniger</w:t>
                </w:r>
              </w:p>
              <w:p w14:paraId="33EE22FB" w14:textId="77777777" w:rsidR="00185542" w:rsidRDefault="000B4D63">
                <w:pPr>
                  <w:pStyle w:val="Zkladntext"/>
                  <w:spacing w:before="70"/>
                  <w:ind w:left="755"/>
                </w:pPr>
                <w:r>
                  <w:t>Product</w:t>
                </w:r>
                <w:r>
                  <w:rPr>
                    <w:spacing w:val="-10"/>
                  </w:rPr>
                  <w:t xml:space="preserve"> </w:t>
                </w:r>
                <w:r>
                  <w:t>code: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1"/>
                  </w:rPr>
                  <w:t>702425</w:t>
                </w:r>
              </w:p>
            </w:txbxContent>
          </v:textbox>
          <w10:wrap anchorx="page" anchory="page"/>
        </v:shape>
      </w:pict>
    </w:r>
    <w:r>
      <w:pict w14:anchorId="3E0106C6">
        <v:shape id="_x0000_s1051" type="#_x0000_t202" style="position:absolute;margin-left:34.25pt;margin-top:116.9pt;width:106pt;height:10.95pt;z-index:-49792;mso-position-horizontal-relative:page;mso-position-vertical-relative:page" filled="f" stroked="f">
          <v:textbox inset="0,0,0,0">
            <w:txbxContent>
              <w:p w14:paraId="6B341AF7" w14:textId="77777777" w:rsidR="00185542" w:rsidRDefault="000B4D63">
                <w:pPr>
                  <w:pStyle w:val="Zkladntext"/>
                  <w:spacing w:line="203" w:lineRule="exact"/>
                  <w:ind w:left="20"/>
                </w:pPr>
                <w:r>
                  <w:rPr>
                    <w:spacing w:val="-1"/>
                  </w:rPr>
                  <w:t>Revision</w:t>
                </w:r>
                <w:r>
                  <w:rPr>
                    <w:spacing w:val="-11"/>
                  </w:rPr>
                  <w:t xml:space="preserve"> </w:t>
                </w:r>
                <w:r>
                  <w:rPr>
                    <w:spacing w:val="-1"/>
                  </w:rPr>
                  <w:t>date: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spacing w:val="-1"/>
                  </w:rPr>
                  <w:t>18.06.2021</w:t>
                </w:r>
              </w:p>
            </w:txbxContent>
          </v:textbox>
          <w10:wrap anchorx="page" anchory="page"/>
        </v:shape>
      </w:pict>
    </w:r>
    <w:r>
      <w:pict w14:anchorId="486DA9BA">
        <v:shape id="_x0000_s1050" type="#_x0000_t202" style="position:absolute;margin-left:512.75pt;margin-top:116.9pt;width:52.25pt;height:10.95pt;z-index:-49768;mso-position-horizontal-relative:page;mso-position-vertical-relative:page" filled="f" stroked="f">
          <v:textbox inset="0,0,0,0">
            <w:txbxContent>
              <w:p w14:paraId="6E366E31" w14:textId="77777777" w:rsidR="00185542" w:rsidRDefault="000B4D63">
                <w:pPr>
                  <w:pStyle w:val="Zkladntext"/>
                  <w:spacing w:line="203" w:lineRule="exact"/>
                  <w:ind w:left="20"/>
                </w:pPr>
                <w:r>
                  <w:t>Page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of</w:t>
                </w:r>
                <w:r>
                  <w:t xml:space="preserve"> </w:t>
                </w:r>
                <w:r>
                  <w:rPr>
                    <w:spacing w:val="-8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CE9A" w14:textId="77777777" w:rsidR="00185542" w:rsidRDefault="00B6566A">
    <w:pPr>
      <w:spacing w:line="14" w:lineRule="auto"/>
      <w:rPr>
        <w:sz w:val="20"/>
        <w:szCs w:val="20"/>
      </w:rPr>
    </w:pPr>
    <w:r>
      <w:pict w14:anchorId="3486EF20">
        <v:group id="_x0000_s1030" style="position:absolute;margin-left:27.65pt;margin-top:41.75pt;width:540.95pt;height:90.6pt;z-index:-49528;mso-position-horizontal-relative:page;mso-position-vertical-relative:page" coordorigin="553,835" coordsize="10819,1812">
          <v:group id="_x0000_s1034" style="position:absolute;left:570;top:1870;width:10792;height:767" coordorigin="570,1870" coordsize="10792,767">
            <v:shape id="_x0000_s1035" style="position:absolute;left:570;top:1870;width:10792;height:767" coordorigin="570,1870" coordsize="10792,767" path="m570,1870r10792,l11362,2637r-10792,l570,1870xe" fillcolor="silver" stroked="f">
              <v:path arrowok="t"/>
            </v:shape>
          </v:group>
          <v:group id="_x0000_s1031" style="position:absolute;left:570;top:1870;width:10792;height:767" coordorigin="570,1870" coordsize="10792,767">
            <v:shape id="_x0000_s1033" style="position:absolute;left:570;top:1870;width:10792;height:767" coordorigin="570,1870" coordsize="10792,767" path="m570,1870r10792,l11362,2637r-10792,l570,1870xe" filled="f" strokecolor="gray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553;top:835;width:2484;height:1020">
              <v:imagedata r:id="rId1" o:title=""/>
            </v:shape>
          </v:group>
          <w10:wrap anchorx="page" anchory="page"/>
        </v:group>
      </w:pict>
    </w:r>
    <w:r>
      <w:pict w14:anchorId="37906728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8.15pt;margin-top:42.45pt;width:195.05pt;height:10.95pt;z-index:-49504;mso-position-horizontal-relative:page;mso-position-vertical-relative:page" filled="f" stroked="f">
          <v:textbox inset="0,0,0,0">
            <w:txbxContent>
              <w:p w14:paraId="145B3D2F" w14:textId="77777777" w:rsidR="00185542" w:rsidRDefault="000B4D63">
                <w:pPr>
                  <w:pStyle w:val="Zkladntext"/>
                  <w:spacing w:line="203" w:lineRule="exact"/>
                  <w:ind w:left="20"/>
                </w:pPr>
                <w:r>
                  <w:t>Allclean</w:t>
                </w:r>
                <w:r>
                  <w:rPr>
                    <w:spacing w:val="-11"/>
                  </w:rPr>
                  <w:t xml:space="preserve"> </w:t>
                </w:r>
                <w:r>
                  <w:rPr>
                    <w:spacing w:val="-1"/>
                  </w:rPr>
                  <w:t>Reinigungs-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1"/>
                  </w:rPr>
                  <w:t>und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spacing w:val="-3"/>
                  </w:rPr>
                  <w:t>Umwelt-Technik</w:t>
                </w:r>
                <w:r>
                  <w:rPr>
                    <w:spacing w:val="-11"/>
                  </w:rPr>
                  <w:t xml:space="preserve"> </w:t>
                </w:r>
                <w:r>
                  <w:t>GmbH</w:t>
                </w:r>
              </w:p>
            </w:txbxContent>
          </v:textbox>
          <w10:wrap anchorx="page" anchory="page"/>
        </v:shape>
      </w:pict>
    </w:r>
    <w:r>
      <w:pict w14:anchorId="39D23CC7">
        <v:shape id="_x0000_s1028" type="#_x0000_t202" style="position:absolute;margin-left:216.8pt;margin-top:54.2pt;width:175.65pt;height:33pt;z-index:-49480;mso-position-horizontal-relative:page;mso-position-vertical-relative:page" filled="f" stroked="f">
          <v:textbox inset="0,0,0,0">
            <w:txbxContent>
              <w:p w14:paraId="39142A92" w14:textId="77777777" w:rsidR="00185542" w:rsidRDefault="000B4D63">
                <w:pPr>
                  <w:spacing w:line="253" w:lineRule="exact"/>
                  <w:ind w:left="11"/>
                  <w:jc w:val="center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/>
                    <w:b/>
                    <w:sz w:val="23"/>
                  </w:rPr>
                  <w:t>Safety</w:t>
                </w:r>
                <w:r>
                  <w:rPr>
                    <w:rFonts w:ascii="Arial"/>
                    <w:b/>
                    <w:spacing w:val="-11"/>
                    <w:sz w:val="23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3"/>
                  </w:rPr>
                  <w:t>Data</w:t>
                </w:r>
                <w:r>
                  <w:rPr>
                    <w:rFonts w:ascii="Arial"/>
                    <w:b/>
                    <w:spacing w:val="-10"/>
                    <w:sz w:val="23"/>
                  </w:rPr>
                  <w:t xml:space="preserve"> </w:t>
                </w:r>
                <w:r>
                  <w:rPr>
                    <w:rFonts w:ascii="Arial"/>
                    <w:b/>
                    <w:sz w:val="23"/>
                  </w:rPr>
                  <w:t>Sheet</w:t>
                </w:r>
              </w:p>
              <w:p w14:paraId="55B1EA4B" w14:textId="77777777" w:rsidR="00185542" w:rsidRDefault="000B4D63">
                <w:pPr>
                  <w:pStyle w:val="Zkladntext"/>
                  <w:spacing w:before="183"/>
                  <w:ind w:left="0"/>
                  <w:jc w:val="center"/>
                </w:pPr>
                <w:r>
                  <w:rPr>
                    <w:spacing w:val="-1"/>
                  </w:rPr>
                  <w:t>according</w:t>
                </w:r>
                <w:r>
                  <w:rPr>
                    <w:spacing w:val="-7"/>
                  </w:rPr>
                  <w:t xml:space="preserve"> </w:t>
                </w:r>
                <w:r>
                  <w:t>to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-1"/>
                  </w:rPr>
                  <w:t>Regulation</w:t>
                </w:r>
                <w:r>
                  <w:rPr>
                    <w:spacing w:val="-6"/>
                  </w:rPr>
                  <w:t xml:space="preserve"> </w:t>
                </w:r>
                <w:r>
                  <w:t>(EC)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-1"/>
                  </w:rPr>
                  <w:t>No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1907/2006</w:t>
                </w:r>
              </w:p>
            </w:txbxContent>
          </v:textbox>
          <w10:wrap anchorx="page" anchory="page"/>
        </v:shape>
      </w:pict>
    </w:r>
    <w:r>
      <w:pict w14:anchorId="51727090">
        <v:shape id="_x0000_s1027" type="#_x0000_t202" style="position:absolute;margin-left:223.25pt;margin-top:101.45pt;width:153.7pt;height:26.45pt;z-index:-49456;mso-position-horizontal-relative:page;mso-position-vertical-relative:page" filled="f" stroked="f">
          <v:textbox inset="0,0,0,0">
            <w:txbxContent>
              <w:p w14:paraId="42EEA1A6" w14:textId="77777777" w:rsidR="00185542" w:rsidRDefault="000B4D63">
                <w:pPr>
                  <w:spacing w:line="235" w:lineRule="exact"/>
                  <w:ind w:left="755" w:hanging="735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pacing w:val="-1"/>
                    <w:sz w:val="21"/>
                  </w:rPr>
                  <w:t>A24</w:t>
                </w:r>
                <w:r>
                  <w:rPr>
                    <w:rFonts w:ascii="Arial"/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1"/>
                  </w:rPr>
                  <w:t xml:space="preserve">Royal </w:t>
                </w:r>
                <w:r>
                  <w:rPr>
                    <w:rFonts w:ascii="Arial"/>
                    <w:b/>
                    <w:sz w:val="21"/>
                  </w:rPr>
                  <w:t>Soft</w:t>
                </w:r>
                <w:r>
                  <w:rPr>
                    <w:rFonts w:ascii="Arial"/>
                    <w:b/>
                    <w:spacing w:val="-2"/>
                    <w:sz w:val="21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1"/>
                  </w:rPr>
                  <w:t>Neutralreiniger</w:t>
                </w:r>
              </w:p>
              <w:p w14:paraId="57BC41B5" w14:textId="77777777" w:rsidR="00185542" w:rsidRDefault="000B4D63">
                <w:pPr>
                  <w:pStyle w:val="Zkladntext"/>
                  <w:spacing w:before="70"/>
                  <w:ind w:left="755"/>
                </w:pPr>
                <w:r>
                  <w:t>Product</w:t>
                </w:r>
                <w:r>
                  <w:rPr>
                    <w:spacing w:val="-10"/>
                  </w:rPr>
                  <w:t xml:space="preserve"> </w:t>
                </w:r>
                <w:r>
                  <w:t>code: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1"/>
                  </w:rPr>
                  <w:t>702425</w:t>
                </w:r>
              </w:p>
            </w:txbxContent>
          </v:textbox>
          <w10:wrap anchorx="page" anchory="page"/>
        </v:shape>
      </w:pict>
    </w:r>
    <w:r>
      <w:pict w14:anchorId="2E552F16">
        <v:shape id="_x0000_s1026" type="#_x0000_t202" style="position:absolute;margin-left:34.25pt;margin-top:116.9pt;width:106pt;height:10.95pt;z-index:-49432;mso-position-horizontal-relative:page;mso-position-vertical-relative:page" filled="f" stroked="f">
          <v:textbox inset="0,0,0,0">
            <w:txbxContent>
              <w:p w14:paraId="47B57C82" w14:textId="77777777" w:rsidR="00185542" w:rsidRDefault="000B4D63">
                <w:pPr>
                  <w:pStyle w:val="Zkladntext"/>
                  <w:spacing w:line="203" w:lineRule="exact"/>
                  <w:ind w:left="20"/>
                </w:pPr>
                <w:r>
                  <w:rPr>
                    <w:spacing w:val="-1"/>
                  </w:rPr>
                  <w:t>Revision</w:t>
                </w:r>
                <w:r>
                  <w:rPr>
                    <w:spacing w:val="-11"/>
                  </w:rPr>
                  <w:t xml:space="preserve"> </w:t>
                </w:r>
                <w:r>
                  <w:rPr>
                    <w:spacing w:val="-1"/>
                  </w:rPr>
                  <w:t>date: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spacing w:val="-1"/>
                  </w:rPr>
                  <w:t>18.06.2021</w:t>
                </w:r>
              </w:p>
            </w:txbxContent>
          </v:textbox>
          <w10:wrap anchorx="page" anchory="page"/>
        </v:shape>
      </w:pict>
    </w:r>
    <w:r>
      <w:pict w14:anchorId="14FC329D">
        <v:shape id="_x0000_s1025" type="#_x0000_t202" style="position:absolute;margin-left:508.45pt;margin-top:116.9pt;width:56.55pt;height:10.95pt;z-index:-49408;mso-position-horizontal-relative:page;mso-position-vertical-relative:page" filled="f" stroked="f">
          <v:textbox inset="0,0,0,0">
            <w:txbxContent>
              <w:p w14:paraId="10E995AE" w14:textId="77777777" w:rsidR="00185542" w:rsidRDefault="000B4D63">
                <w:pPr>
                  <w:pStyle w:val="Zkladntext"/>
                  <w:spacing w:line="203" w:lineRule="exact"/>
                  <w:ind w:left="20"/>
                </w:pPr>
                <w:r>
                  <w:t>Page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8"/>
                  </w:rPr>
                  <w:t>11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of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8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3F85"/>
    <w:multiLevelType w:val="multilevel"/>
    <w:tmpl w:val="47C26B9A"/>
    <w:lvl w:ilvl="0">
      <w:start w:val="8"/>
      <w:numFmt w:val="decimal"/>
      <w:lvlText w:val="%1"/>
      <w:lvlJc w:val="left"/>
      <w:pPr>
        <w:ind w:left="556" w:hanging="2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6" w:hanging="292"/>
        <w:jc w:val="left"/>
      </w:pPr>
      <w:rPr>
        <w:rFonts w:hint="default"/>
        <w:spacing w:val="-1"/>
        <w:u w:val="single" w:color="000000"/>
      </w:rPr>
    </w:lvl>
    <w:lvl w:ilvl="2">
      <w:start w:val="1"/>
      <w:numFmt w:val="bullet"/>
      <w:lvlText w:val="•"/>
      <w:lvlJc w:val="left"/>
      <w:pPr>
        <w:ind w:left="2661" w:hanging="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3" w:hanging="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6" w:hanging="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8" w:hanging="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0" w:hanging="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3" w:hanging="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5" w:hanging="292"/>
      </w:pPr>
      <w:rPr>
        <w:rFonts w:hint="default"/>
      </w:rPr>
    </w:lvl>
  </w:abstractNum>
  <w:abstractNum w:abstractNumId="1" w15:restartNumberingAfterBreak="0">
    <w:nsid w:val="1C95251F"/>
    <w:multiLevelType w:val="multilevel"/>
    <w:tmpl w:val="823C9D5C"/>
    <w:lvl w:ilvl="0">
      <w:start w:val="9"/>
      <w:numFmt w:val="decimal"/>
      <w:lvlText w:val="%1"/>
      <w:lvlJc w:val="left"/>
      <w:pPr>
        <w:ind w:left="556" w:hanging="2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6" w:hanging="292"/>
        <w:jc w:val="left"/>
      </w:pPr>
      <w:rPr>
        <w:rFonts w:hint="default"/>
        <w:spacing w:val="-1"/>
        <w:u w:val="single" w:color="000000"/>
      </w:rPr>
    </w:lvl>
    <w:lvl w:ilvl="2">
      <w:start w:val="1"/>
      <w:numFmt w:val="bullet"/>
      <w:lvlText w:val="•"/>
      <w:lvlJc w:val="left"/>
      <w:pPr>
        <w:ind w:left="2661" w:hanging="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3" w:hanging="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6" w:hanging="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8" w:hanging="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0" w:hanging="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3" w:hanging="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5" w:hanging="292"/>
      </w:pPr>
      <w:rPr>
        <w:rFonts w:hint="default"/>
      </w:rPr>
    </w:lvl>
  </w:abstractNum>
  <w:abstractNum w:abstractNumId="2" w15:restartNumberingAfterBreak="0">
    <w:nsid w:val="216B4D3F"/>
    <w:multiLevelType w:val="multilevel"/>
    <w:tmpl w:val="66CC0D26"/>
    <w:lvl w:ilvl="0">
      <w:start w:val="14"/>
      <w:numFmt w:val="decimal"/>
      <w:lvlText w:val="%1"/>
      <w:lvlJc w:val="left"/>
      <w:pPr>
        <w:ind w:left="528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8" w:hanging="389"/>
        <w:jc w:val="left"/>
      </w:pPr>
      <w:rPr>
        <w:rFonts w:hint="default"/>
        <w:spacing w:val="-1"/>
        <w:u w:val="single" w:color="000000"/>
      </w:rPr>
    </w:lvl>
    <w:lvl w:ilvl="2">
      <w:start w:val="1"/>
      <w:numFmt w:val="bullet"/>
      <w:lvlText w:val="•"/>
      <w:lvlJc w:val="left"/>
      <w:pPr>
        <w:ind w:left="2638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3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8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4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9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4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9" w:hanging="389"/>
      </w:pPr>
      <w:rPr>
        <w:rFonts w:hint="default"/>
      </w:rPr>
    </w:lvl>
  </w:abstractNum>
  <w:abstractNum w:abstractNumId="3" w15:restartNumberingAfterBreak="0">
    <w:nsid w:val="24D249B3"/>
    <w:multiLevelType w:val="multilevel"/>
    <w:tmpl w:val="4E5A3BBE"/>
    <w:lvl w:ilvl="0">
      <w:start w:val="14"/>
      <w:numFmt w:val="decimal"/>
      <w:lvlText w:val="%1"/>
      <w:lvlJc w:val="left"/>
      <w:pPr>
        <w:ind w:left="916" w:hanging="389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6" w:hanging="389"/>
        <w:jc w:val="right"/>
      </w:pPr>
      <w:rPr>
        <w:rFonts w:hint="default"/>
        <w:spacing w:val="-1"/>
        <w:u w:val="single" w:color="000000"/>
      </w:rPr>
    </w:lvl>
    <w:lvl w:ilvl="2">
      <w:start w:val="1"/>
      <w:numFmt w:val="bullet"/>
      <w:lvlText w:val="•"/>
      <w:lvlJc w:val="left"/>
      <w:pPr>
        <w:ind w:left="2949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5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2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98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14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31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7" w:hanging="389"/>
      </w:pPr>
      <w:rPr>
        <w:rFonts w:hint="default"/>
      </w:rPr>
    </w:lvl>
  </w:abstractNum>
  <w:abstractNum w:abstractNumId="4" w15:restartNumberingAfterBreak="0">
    <w:nsid w:val="33127A4E"/>
    <w:multiLevelType w:val="multilevel"/>
    <w:tmpl w:val="C27A67AE"/>
    <w:lvl w:ilvl="0">
      <w:start w:val="4"/>
      <w:numFmt w:val="decimal"/>
      <w:lvlText w:val="%1"/>
      <w:lvlJc w:val="left"/>
      <w:pPr>
        <w:ind w:left="556" w:hanging="2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6" w:hanging="292"/>
        <w:jc w:val="left"/>
      </w:pPr>
      <w:rPr>
        <w:rFonts w:hint="default"/>
        <w:spacing w:val="-1"/>
        <w:u w:val="thick" w:color="000000"/>
      </w:rPr>
    </w:lvl>
    <w:lvl w:ilvl="2">
      <w:start w:val="1"/>
      <w:numFmt w:val="bullet"/>
      <w:lvlText w:val="•"/>
      <w:lvlJc w:val="left"/>
      <w:pPr>
        <w:ind w:left="2661" w:hanging="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3" w:hanging="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6" w:hanging="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8" w:hanging="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0" w:hanging="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3" w:hanging="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5" w:hanging="292"/>
      </w:pPr>
      <w:rPr>
        <w:rFonts w:hint="default"/>
      </w:rPr>
    </w:lvl>
  </w:abstractNum>
  <w:abstractNum w:abstractNumId="5" w15:restartNumberingAfterBreak="0">
    <w:nsid w:val="50C97EBE"/>
    <w:multiLevelType w:val="multilevel"/>
    <w:tmpl w:val="35F66766"/>
    <w:lvl w:ilvl="0">
      <w:start w:val="12"/>
      <w:numFmt w:val="decimal"/>
      <w:lvlText w:val="%1"/>
      <w:lvlJc w:val="left"/>
      <w:pPr>
        <w:ind w:left="653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" w:hanging="389"/>
        <w:jc w:val="left"/>
      </w:pPr>
      <w:rPr>
        <w:rFonts w:hint="default"/>
        <w:spacing w:val="-1"/>
        <w:u w:val="single" w:color="000000"/>
      </w:rPr>
    </w:lvl>
    <w:lvl w:ilvl="2">
      <w:start w:val="1"/>
      <w:numFmt w:val="bullet"/>
      <w:lvlText w:val="•"/>
      <w:lvlJc w:val="left"/>
      <w:pPr>
        <w:ind w:left="2739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1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4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6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9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2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4" w:hanging="389"/>
      </w:pPr>
      <w:rPr>
        <w:rFonts w:hint="default"/>
      </w:rPr>
    </w:lvl>
  </w:abstractNum>
  <w:abstractNum w:abstractNumId="6" w15:restartNumberingAfterBreak="0">
    <w:nsid w:val="533144BF"/>
    <w:multiLevelType w:val="multilevel"/>
    <w:tmpl w:val="2ACE66AE"/>
    <w:lvl w:ilvl="0">
      <w:start w:val="1"/>
      <w:numFmt w:val="decimal"/>
      <w:lvlText w:val="%1"/>
      <w:lvlJc w:val="left"/>
      <w:pPr>
        <w:ind w:left="528" w:hanging="2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8" w:hanging="292"/>
        <w:jc w:val="left"/>
      </w:pPr>
      <w:rPr>
        <w:rFonts w:hint="default"/>
        <w:spacing w:val="-1"/>
        <w:u w:val="single" w:color="000000"/>
      </w:rPr>
    </w:lvl>
    <w:lvl w:ilvl="2">
      <w:start w:val="1"/>
      <w:numFmt w:val="bullet"/>
      <w:lvlText w:val="•"/>
      <w:lvlJc w:val="left"/>
      <w:pPr>
        <w:ind w:left="2638" w:hanging="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3" w:hanging="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8" w:hanging="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4" w:hanging="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9" w:hanging="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4" w:hanging="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9" w:hanging="292"/>
      </w:pPr>
      <w:rPr>
        <w:rFonts w:hint="default"/>
      </w:rPr>
    </w:lvl>
  </w:abstractNum>
  <w:abstractNum w:abstractNumId="7" w15:restartNumberingAfterBreak="0">
    <w:nsid w:val="5C340AF0"/>
    <w:multiLevelType w:val="multilevel"/>
    <w:tmpl w:val="904E9D8E"/>
    <w:lvl w:ilvl="0">
      <w:start w:val="5"/>
      <w:numFmt w:val="decimal"/>
      <w:lvlText w:val="%1"/>
      <w:lvlJc w:val="left"/>
      <w:pPr>
        <w:ind w:left="556" w:hanging="2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6" w:hanging="292"/>
        <w:jc w:val="left"/>
      </w:pPr>
      <w:rPr>
        <w:rFonts w:hint="default"/>
        <w:spacing w:val="-1"/>
        <w:u w:val="single" w:color="000000"/>
      </w:rPr>
    </w:lvl>
    <w:lvl w:ilvl="2">
      <w:start w:val="1"/>
      <w:numFmt w:val="bullet"/>
      <w:lvlText w:val="•"/>
      <w:lvlJc w:val="left"/>
      <w:pPr>
        <w:ind w:left="2661" w:hanging="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3" w:hanging="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6" w:hanging="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8" w:hanging="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0" w:hanging="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3" w:hanging="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5" w:hanging="292"/>
      </w:pPr>
      <w:rPr>
        <w:rFonts w:hint="default"/>
      </w:rPr>
    </w:lvl>
  </w:abstractNum>
  <w:abstractNum w:abstractNumId="8" w15:restartNumberingAfterBreak="0">
    <w:nsid w:val="5DE55BB5"/>
    <w:multiLevelType w:val="multilevel"/>
    <w:tmpl w:val="FB04579A"/>
    <w:lvl w:ilvl="0">
      <w:start w:val="6"/>
      <w:numFmt w:val="decimal"/>
      <w:lvlText w:val="%1"/>
      <w:lvlJc w:val="left"/>
      <w:pPr>
        <w:ind w:left="528" w:hanging="2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8" w:hanging="292"/>
        <w:jc w:val="left"/>
      </w:pPr>
      <w:rPr>
        <w:rFonts w:hint="default"/>
        <w:spacing w:val="-1"/>
        <w:u w:val="single" w:color="000000"/>
      </w:rPr>
    </w:lvl>
    <w:lvl w:ilvl="2">
      <w:start w:val="1"/>
      <w:numFmt w:val="bullet"/>
      <w:lvlText w:val="•"/>
      <w:lvlJc w:val="left"/>
      <w:pPr>
        <w:ind w:left="2638" w:hanging="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3" w:hanging="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8" w:hanging="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4" w:hanging="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9" w:hanging="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4" w:hanging="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9" w:hanging="292"/>
      </w:pPr>
      <w:rPr>
        <w:rFonts w:hint="default"/>
      </w:rPr>
    </w:lvl>
  </w:abstractNum>
  <w:abstractNum w:abstractNumId="9" w15:restartNumberingAfterBreak="0">
    <w:nsid w:val="5EB74CEA"/>
    <w:multiLevelType w:val="multilevel"/>
    <w:tmpl w:val="03E493B4"/>
    <w:lvl w:ilvl="0">
      <w:start w:val="15"/>
      <w:numFmt w:val="decimal"/>
      <w:lvlText w:val="%1"/>
      <w:lvlJc w:val="left"/>
      <w:pPr>
        <w:ind w:left="653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" w:hanging="389"/>
        <w:jc w:val="left"/>
      </w:pPr>
      <w:rPr>
        <w:rFonts w:hint="default"/>
        <w:spacing w:val="-1"/>
        <w:u w:val="single" w:color="000000"/>
      </w:rPr>
    </w:lvl>
    <w:lvl w:ilvl="2">
      <w:start w:val="1"/>
      <w:numFmt w:val="bullet"/>
      <w:lvlText w:val="•"/>
      <w:lvlJc w:val="left"/>
      <w:pPr>
        <w:ind w:left="2739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1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4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6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9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2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4" w:hanging="389"/>
      </w:pPr>
      <w:rPr>
        <w:rFonts w:hint="default"/>
      </w:rPr>
    </w:lvl>
  </w:abstractNum>
  <w:abstractNum w:abstractNumId="10" w15:restartNumberingAfterBreak="0">
    <w:nsid w:val="65431519"/>
    <w:multiLevelType w:val="multilevel"/>
    <w:tmpl w:val="0A1E9B26"/>
    <w:lvl w:ilvl="0">
      <w:start w:val="2"/>
      <w:numFmt w:val="decimal"/>
      <w:lvlText w:val="%1"/>
      <w:lvlJc w:val="left"/>
      <w:pPr>
        <w:ind w:left="388" w:hanging="2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" w:hanging="292"/>
        <w:jc w:val="left"/>
      </w:pPr>
      <w:rPr>
        <w:rFonts w:hint="default"/>
        <w:spacing w:val="-1"/>
        <w:u w:val="single" w:color="000000"/>
      </w:rPr>
    </w:lvl>
    <w:lvl w:ilvl="2">
      <w:start w:val="1"/>
      <w:numFmt w:val="bullet"/>
      <w:lvlText w:val="•"/>
      <w:lvlJc w:val="left"/>
      <w:pPr>
        <w:ind w:left="2526" w:hanging="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5" w:hanging="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4" w:hanging="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4" w:hanging="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3" w:hanging="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2" w:hanging="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41" w:hanging="292"/>
      </w:pPr>
      <w:rPr>
        <w:rFonts w:hint="default"/>
      </w:rPr>
    </w:lvl>
  </w:abstractNum>
  <w:abstractNum w:abstractNumId="11" w15:restartNumberingAfterBreak="0">
    <w:nsid w:val="70E42249"/>
    <w:multiLevelType w:val="multilevel"/>
    <w:tmpl w:val="1886168C"/>
    <w:lvl w:ilvl="0">
      <w:start w:val="10"/>
      <w:numFmt w:val="decimal"/>
      <w:lvlText w:val="%1"/>
      <w:lvlJc w:val="left"/>
      <w:pPr>
        <w:ind w:left="653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" w:hanging="389"/>
        <w:jc w:val="left"/>
      </w:pPr>
      <w:rPr>
        <w:rFonts w:hint="default"/>
        <w:spacing w:val="-1"/>
        <w:u w:val="single" w:color="000000"/>
      </w:rPr>
    </w:lvl>
    <w:lvl w:ilvl="2">
      <w:start w:val="1"/>
      <w:numFmt w:val="bullet"/>
      <w:lvlText w:val="•"/>
      <w:lvlJc w:val="left"/>
      <w:pPr>
        <w:ind w:left="2739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1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4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6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9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2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4" w:hanging="389"/>
      </w:pPr>
      <w:rPr>
        <w:rFonts w:hint="default"/>
      </w:rPr>
    </w:lvl>
  </w:abstractNum>
  <w:abstractNum w:abstractNumId="12" w15:restartNumberingAfterBreak="0">
    <w:nsid w:val="76B84D0A"/>
    <w:multiLevelType w:val="multilevel"/>
    <w:tmpl w:val="9850A684"/>
    <w:lvl w:ilvl="0">
      <w:start w:val="7"/>
      <w:numFmt w:val="decimal"/>
      <w:lvlText w:val="%1"/>
      <w:lvlJc w:val="left"/>
      <w:pPr>
        <w:ind w:left="528" w:hanging="2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8" w:hanging="292"/>
        <w:jc w:val="left"/>
      </w:pPr>
      <w:rPr>
        <w:rFonts w:hint="default"/>
        <w:spacing w:val="-1"/>
        <w:u w:val="thick" w:color="000000"/>
      </w:rPr>
    </w:lvl>
    <w:lvl w:ilvl="2">
      <w:start w:val="1"/>
      <w:numFmt w:val="bullet"/>
      <w:lvlText w:val="•"/>
      <w:lvlJc w:val="left"/>
      <w:pPr>
        <w:ind w:left="2638" w:hanging="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3" w:hanging="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8" w:hanging="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4" w:hanging="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9" w:hanging="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4" w:hanging="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9" w:hanging="292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11"/>
  </w:num>
  <w:num w:numId="6">
    <w:abstractNumId w:val="1"/>
  </w:num>
  <w:num w:numId="7">
    <w:abstractNumId w:val="0"/>
  </w:num>
  <w:num w:numId="8">
    <w:abstractNumId w:val="12"/>
  </w:num>
  <w:num w:numId="9">
    <w:abstractNumId w:val="8"/>
  </w:num>
  <w:num w:numId="10">
    <w:abstractNumId w:val="7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542"/>
    <w:rsid w:val="0001040B"/>
    <w:rsid w:val="00024B28"/>
    <w:rsid w:val="00045F12"/>
    <w:rsid w:val="0006687B"/>
    <w:rsid w:val="00093386"/>
    <w:rsid w:val="000951C6"/>
    <w:rsid w:val="000A3FA4"/>
    <w:rsid w:val="000B4D63"/>
    <w:rsid w:val="000C2B87"/>
    <w:rsid w:val="000C56DB"/>
    <w:rsid w:val="000D05C3"/>
    <w:rsid w:val="000E7269"/>
    <w:rsid w:val="0010707B"/>
    <w:rsid w:val="00127D38"/>
    <w:rsid w:val="00133D38"/>
    <w:rsid w:val="0015095F"/>
    <w:rsid w:val="00150FDE"/>
    <w:rsid w:val="00165093"/>
    <w:rsid w:val="00185542"/>
    <w:rsid w:val="00193B15"/>
    <w:rsid w:val="001A1B8E"/>
    <w:rsid w:val="001B2F9B"/>
    <w:rsid w:val="001C41F6"/>
    <w:rsid w:val="001C5071"/>
    <w:rsid w:val="001D1F62"/>
    <w:rsid w:val="001D3727"/>
    <w:rsid w:val="002205FC"/>
    <w:rsid w:val="00235ADC"/>
    <w:rsid w:val="00245119"/>
    <w:rsid w:val="0025540F"/>
    <w:rsid w:val="00255B8F"/>
    <w:rsid w:val="00276E30"/>
    <w:rsid w:val="0028263F"/>
    <w:rsid w:val="0029479E"/>
    <w:rsid w:val="002A70AA"/>
    <w:rsid w:val="002B52F8"/>
    <w:rsid w:val="002C2ECF"/>
    <w:rsid w:val="002C32E0"/>
    <w:rsid w:val="002D1F05"/>
    <w:rsid w:val="002F11EF"/>
    <w:rsid w:val="002F5D27"/>
    <w:rsid w:val="00325290"/>
    <w:rsid w:val="00326E23"/>
    <w:rsid w:val="00334D38"/>
    <w:rsid w:val="003413A9"/>
    <w:rsid w:val="00344F2F"/>
    <w:rsid w:val="0035259C"/>
    <w:rsid w:val="003539F7"/>
    <w:rsid w:val="003578F7"/>
    <w:rsid w:val="0036003A"/>
    <w:rsid w:val="0037379B"/>
    <w:rsid w:val="00376BA9"/>
    <w:rsid w:val="00380371"/>
    <w:rsid w:val="00387D45"/>
    <w:rsid w:val="003B38A4"/>
    <w:rsid w:val="003B4A00"/>
    <w:rsid w:val="003E4F81"/>
    <w:rsid w:val="00400679"/>
    <w:rsid w:val="0040111B"/>
    <w:rsid w:val="00406EFB"/>
    <w:rsid w:val="00412FD0"/>
    <w:rsid w:val="004443DA"/>
    <w:rsid w:val="004470A1"/>
    <w:rsid w:val="004525F6"/>
    <w:rsid w:val="004548D4"/>
    <w:rsid w:val="004642DC"/>
    <w:rsid w:val="00467DF2"/>
    <w:rsid w:val="00476AFD"/>
    <w:rsid w:val="00482A68"/>
    <w:rsid w:val="00495E9D"/>
    <w:rsid w:val="004B02A0"/>
    <w:rsid w:val="004D6718"/>
    <w:rsid w:val="004E03EC"/>
    <w:rsid w:val="004E068A"/>
    <w:rsid w:val="004E7777"/>
    <w:rsid w:val="004F45B5"/>
    <w:rsid w:val="00522000"/>
    <w:rsid w:val="005325F6"/>
    <w:rsid w:val="005432A2"/>
    <w:rsid w:val="00550B0D"/>
    <w:rsid w:val="00556C4B"/>
    <w:rsid w:val="00564F15"/>
    <w:rsid w:val="00566246"/>
    <w:rsid w:val="00581F3F"/>
    <w:rsid w:val="005906B7"/>
    <w:rsid w:val="005927E7"/>
    <w:rsid w:val="00594C00"/>
    <w:rsid w:val="00596AF3"/>
    <w:rsid w:val="005A0CB9"/>
    <w:rsid w:val="005A5C36"/>
    <w:rsid w:val="005B3C83"/>
    <w:rsid w:val="005C0884"/>
    <w:rsid w:val="005D074D"/>
    <w:rsid w:val="005E7395"/>
    <w:rsid w:val="005F4FB8"/>
    <w:rsid w:val="00622B37"/>
    <w:rsid w:val="0063024C"/>
    <w:rsid w:val="006324EF"/>
    <w:rsid w:val="00637925"/>
    <w:rsid w:val="0065399A"/>
    <w:rsid w:val="006B0A3A"/>
    <w:rsid w:val="006B12C5"/>
    <w:rsid w:val="006B1694"/>
    <w:rsid w:val="006C002F"/>
    <w:rsid w:val="006C05A9"/>
    <w:rsid w:val="006C7D1A"/>
    <w:rsid w:val="006D10AC"/>
    <w:rsid w:val="006D3311"/>
    <w:rsid w:val="006E7F14"/>
    <w:rsid w:val="006F4344"/>
    <w:rsid w:val="006F794A"/>
    <w:rsid w:val="00705033"/>
    <w:rsid w:val="00716CC0"/>
    <w:rsid w:val="00716D7E"/>
    <w:rsid w:val="00725DDA"/>
    <w:rsid w:val="0075642D"/>
    <w:rsid w:val="007778E8"/>
    <w:rsid w:val="00783A13"/>
    <w:rsid w:val="00790EF4"/>
    <w:rsid w:val="007D2383"/>
    <w:rsid w:val="007D575C"/>
    <w:rsid w:val="007E0DC3"/>
    <w:rsid w:val="007E2704"/>
    <w:rsid w:val="007E359E"/>
    <w:rsid w:val="007E5B2A"/>
    <w:rsid w:val="00811B31"/>
    <w:rsid w:val="0082694C"/>
    <w:rsid w:val="00844D2E"/>
    <w:rsid w:val="0087356C"/>
    <w:rsid w:val="00876C27"/>
    <w:rsid w:val="00877D6F"/>
    <w:rsid w:val="008B39F1"/>
    <w:rsid w:val="008C0ED3"/>
    <w:rsid w:val="008C2E20"/>
    <w:rsid w:val="008D4B05"/>
    <w:rsid w:val="008D6EF9"/>
    <w:rsid w:val="008E5A51"/>
    <w:rsid w:val="00902696"/>
    <w:rsid w:val="009059D7"/>
    <w:rsid w:val="00921F81"/>
    <w:rsid w:val="0092449E"/>
    <w:rsid w:val="00924F54"/>
    <w:rsid w:val="00930CB1"/>
    <w:rsid w:val="00931E5B"/>
    <w:rsid w:val="00942FA0"/>
    <w:rsid w:val="00946883"/>
    <w:rsid w:val="00955A1C"/>
    <w:rsid w:val="00960747"/>
    <w:rsid w:val="009677BE"/>
    <w:rsid w:val="00983753"/>
    <w:rsid w:val="009953B9"/>
    <w:rsid w:val="009A2E5B"/>
    <w:rsid w:val="009B17CC"/>
    <w:rsid w:val="009E006B"/>
    <w:rsid w:val="00A00289"/>
    <w:rsid w:val="00A039B7"/>
    <w:rsid w:val="00A107DA"/>
    <w:rsid w:val="00A23E0F"/>
    <w:rsid w:val="00A2656A"/>
    <w:rsid w:val="00A27EF2"/>
    <w:rsid w:val="00A44236"/>
    <w:rsid w:val="00A63935"/>
    <w:rsid w:val="00A772A0"/>
    <w:rsid w:val="00A8138C"/>
    <w:rsid w:val="00A847F3"/>
    <w:rsid w:val="00A90AC4"/>
    <w:rsid w:val="00AA12B1"/>
    <w:rsid w:val="00AB3674"/>
    <w:rsid w:val="00AB629B"/>
    <w:rsid w:val="00AC6519"/>
    <w:rsid w:val="00AD1D87"/>
    <w:rsid w:val="00AD7C22"/>
    <w:rsid w:val="00AF7750"/>
    <w:rsid w:val="00B24696"/>
    <w:rsid w:val="00B32964"/>
    <w:rsid w:val="00B6566A"/>
    <w:rsid w:val="00B85AFE"/>
    <w:rsid w:val="00B91D5F"/>
    <w:rsid w:val="00B92B21"/>
    <w:rsid w:val="00BA4F8C"/>
    <w:rsid w:val="00BA56EF"/>
    <w:rsid w:val="00BB236F"/>
    <w:rsid w:val="00BB6A81"/>
    <w:rsid w:val="00BD2DD1"/>
    <w:rsid w:val="00BF2B34"/>
    <w:rsid w:val="00BF398C"/>
    <w:rsid w:val="00C0591C"/>
    <w:rsid w:val="00C06D0D"/>
    <w:rsid w:val="00C072B1"/>
    <w:rsid w:val="00C30F0D"/>
    <w:rsid w:val="00C4492D"/>
    <w:rsid w:val="00C55D86"/>
    <w:rsid w:val="00C63914"/>
    <w:rsid w:val="00C713D0"/>
    <w:rsid w:val="00C818BC"/>
    <w:rsid w:val="00CA4E8D"/>
    <w:rsid w:val="00CC48D1"/>
    <w:rsid w:val="00CC5ABE"/>
    <w:rsid w:val="00CD33E8"/>
    <w:rsid w:val="00CF003D"/>
    <w:rsid w:val="00D01D59"/>
    <w:rsid w:val="00D05103"/>
    <w:rsid w:val="00D12388"/>
    <w:rsid w:val="00D405A5"/>
    <w:rsid w:val="00D429B8"/>
    <w:rsid w:val="00D66116"/>
    <w:rsid w:val="00D739BB"/>
    <w:rsid w:val="00D74AFA"/>
    <w:rsid w:val="00D75D01"/>
    <w:rsid w:val="00D8297A"/>
    <w:rsid w:val="00D83348"/>
    <w:rsid w:val="00D8395F"/>
    <w:rsid w:val="00D9531C"/>
    <w:rsid w:val="00DA5382"/>
    <w:rsid w:val="00DC7636"/>
    <w:rsid w:val="00DD5771"/>
    <w:rsid w:val="00DE0924"/>
    <w:rsid w:val="00DE2AB2"/>
    <w:rsid w:val="00DF00B5"/>
    <w:rsid w:val="00DF0113"/>
    <w:rsid w:val="00DF6768"/>
    <w:rsid w:val="00E209BD"/>
    <w:rsid w:val="00E51EF7"/>
    <w:rsid w:val="00E66368"/>
    <w:rsid w:val="00E75335"/>
    <w:rsid w:val="00E834B3"/>
    <w:rsid w:val="00E87D69"/>
    <w:rsid w:val="00E919AB"/>
    <w:rsid w:val="00EA3D18"/>
    <w:rsid w:val="00EA482A"/>
    <w:rsid w:val="00EC3D5B"/>
    <w:rsid w:val="00ED0DA3"/>
    <w:rsid w:val="00EE3632"/>
    <w:rsid w:val="00EE628C"/>
    <w:rsid w:val="00F06AB0"/>
    <w:rsid w:val="00F11CCD"/>
    <w:rsid w:val="00F14B5B"/>
    <w:rsid w:val="00F15C83"/>
    <w:rsid w:val="00F20ED0"/>
    <w:rsid w:val="00F21424"/>
    <w:rsid w:val="00F37ED5"/>
    <w:rsid w:val="00F51FE0"/>
    <w:rsid w:val="00FC53F5"/>
    <w:rsid w:val="00FD1016"/>
    <w:rsid w:val="00FE240C"/>
    <w:rsid w:val="00FE5ECD"/>
    <w:rsid w:val="00FE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6"/>
    <o:shapelayout v:ext="edit">
      <o:idmap v:ext="edit" data="2"/>
    </o:shapelayout>
  </w:shapeDefaults>
  <w:decimalSymbol w:val=","/>
  <w:listSeparator w:val=";"/>
  <w14:docId w14:val="0CC4C201"/>
  <w15:docId w15:val="{077139AA-A453-4BB9-BA7B-3C934F59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28"/>
    </w:pPr>
    <w:rPr>
      <w:rFonts w:ascii="Arial" w:eastAsia="Arial" w:hAnsi="Arial"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abbrev.esdscom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llclean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x@allclean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3379</TotalTime>
  <Pages>14</Pages>
  <Words>2960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EG-SDB</vt:lpstr>
    </vt:vector>
  </TitlesOfParts>
  <Company/>
  <LinksUpToDate>false</LinksUpToDate>
  <CharactersWithSpaces>20384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EG-SDB</dc:title>
  <dc:creator>Pavel Dufek</dc:creator>
  <cp:lastModifiedBy>Pavel Dufek</cp:lastModifiedBy>
  <cp:revision>197</cp:revision>
  <dcterms:created xsi:type="dcterms:W3CDTF">2022-02-23T18:27:00Z</dcterms:created>
  <dcterms:modified xsi:type="dcterms:W3CDTF">2022-03-01T22:43:00Z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LastSaved">
    <vt:filetime>2022-02-23T00:00:00Z</vt:filetime>
  </property>
</Properties>
</file>